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6719C" w14:textId="77777777" w:rsidR="007B0537" w:rsidRDefault="007B0537"/>
    <w:p w14:paraId="0288172D" w14:textId="2215B738" w:rsidR="009B0338" w:rsidRDefault="00584FBA">
      <w:r>
        <w:t>IMPORTANT CYBERSECURTY NOTE</w:t>
      </w:r>
    </w:p>
    <w:p w14:paraId="70032CEA" w14:textId="050ADDFB" w:rsidR="009B0338" w:rsidRDefault="00584FBA">
      <w:r>
        <w:t>Cybersecurity standards that are vital to the security of the communications described in this EDM Manual can be found in t</w:t>
      </w:r>
      <w:r w:rsidR="009B0338" w:rsidRPr="009B0338">
        <w:t xml:space="preserve">he </w:t>
      </w:r>
      <w:r>
        <w:t xml:space="preserve">NAESB WGQ </w:t>
      </w:r>
      <w:r w:rsidR="009B0338" w:rsidRPr="009B0338">
        <w:t xml:space="preserve">Cybersecurity Related Standards manual, formerly known as </w:t>
      </w:r>
      <w:r>
        <w:t xml:space="preserve">the WGQ </w:t>
      </w:r>
      <w:r w:rsidR="009B0338" w:rsidRPr="009B0338">
        <w:t>Internet Electronic Transport (Internet ET) Standards manual</w:t>
      </w:r>
      <w:r>
        <w:t xml:space="preserve">. Both manuals must be consulted to implement the </w:t>
      </w:r>
      <w:r w:rsidR="009B0338" w:rsidRPr="009B0338">
        <w:t>secure, electronic transport of transactions and other information payloads between Trading Partners.</w:t>
      </w:r>
    </w:p>
    <w:sectPr w:rsidR="009B03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338"/>
    <w:rsid w:val="00494123"/>
    <w:rsid w:val="004C7F54"/>
    <w:rsid w:val="00584FBA"/>
    <w:rsid w:val="007516CF"/>
    <w:rsid w:val="007B0537"/>
    <w:rsid w:val="00943196"/>
    <w:rsid w:val="009B0338"/>
    <w:rsid w:val="00E2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1F31A"/>
  <w15:chartTrackingRefBased/>
  <w15:docId w15:val="{0402CC2B-DA4D-4094-B496-01F73BA39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03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03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03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03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03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03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03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03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03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03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03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03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033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033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03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03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03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03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03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03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03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03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03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03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03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03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03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03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033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Spangler</dc:creator>
  <cp:keywords/>
  <dc:description/>
  <cp:lastModifiedBy>Leigh Spangler</cp:lastModifiedBy>
  <cp:revision>1</cp:revision>
  <dcterms:created xsi:type="dcterms:W3CDTF">2025-07-14T14:45:00Z</dcterms:created>
  <dcterms:modified xsi:type="dcterms:W3CDTF">2025-07-14T15:02:00Z</dcterms:modified>
</cp:coreProperties>
</file>