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634945C" w14:textId="1E189397" w:rsidR="00095F4D" w:rsidRPr="008028EC" w:rsidRDefault="00487E6E" w:rsidP="00CE50E4">
      <w:pPr>
        <w:tabs>
          <w:tab w:val="left" w:pos="900"/>
        </w:tabs>
        <w:spacing w:before="120"/>
        <w:ind w:left="907" w:hanging="907"/>
        <w:jc w:val="right"/>
        <w:rPr>
          <w:b/>
        </w:rPr>
      </w:pPr>
      <w:r>
        <w:rPr>
          <w:b/>
        </w:rPr>
        <w:t>March 7</w:t>
      </w:r>
      <w:r w:rsidR="00A3120A">
        <w:rPr>
          <w:b/>
        </w:rPr>
        <w:t>, 202</w:t>
      </w:r>
      <w:r w:rsidR="00562646">
        <w:rPr>
          <w:b/>
        </w:rPr>
        <w:t>3</w:t>
      </w:r>
    </w:p>
    <w:p w14:paraId="75979E16" w14:textId="43CF77C4" w:rsidR="005F0631" w:rsidRPr="008028EC" w:rsidRDefault="005F0631" w:rsidP="004A61A2">
      <w:pPr>
        <w:tabs>
          <w:tab w:val="left" w:pos="900"/>
        </w:tabs>
        <w:spacing w:before="120"/>
        <w:ind w:left="907" w:hanging="907"/>
      </w:pPr>
      <w:r w:rsidRPr="008028EC">
        <w:rPr>
          <w:b/>
        </w:rPr>
        <w:t>TO:</w:t>
      </w:r>
      <w:r w:rsidR="00DC5A22" w:rsidRPr="008028EC">
        <w:tab/>
        <w:t>NAESB Wholesale Gas</w:t>
      </w:r>
      <w:r w:rsidRPr="008028EC">
        <w:t xml:space="preserve"> Quadrant </w:t>
      </w:r>
      <w:r w:rsidR="00F53814" w:rsidRPr="008028EC">
        <w:t xml:space="preserve">(WGQ) </w:t>
      </w:r>
      <w:r w:rsidRPr="008028EC">
        <w:t>Executive Committee and Interested Industry Participants</w:t>
      </w:r>
    </w:p>
    <w:p w14:paraId="5498AD40" w14:textId="6387B525" w:rsidR="005F0631" w:rsidRPr="008028EC" w:rsidRDefault="005F0631" w:rsidP="004A61A2">
      <w:pPr>
        <w:tabs>
          <w:tab w:val="left" w:pos="900"/>
        </w:tabs>
        <w:spacing w:before="120"/>
        <w:ind w:left="907" w:hanging="907"/>
        <w:rPr>
          <w:bCs/>
        </w:rPr>
      </w:pPr>
      <w:r w:rsidRPr="008028EC">
        <w:rPr>
          <w:b/>
          <w:bCs/>
        </w:rPr>
        <w:t>FROM:</w:t>
      </w:r>
      <w:r w:rsidRPr="008028EC">
        <w:rPr>
          <w:b/>
          <w:bCs/>
        </w:rPr>
        <w:tab/>
      </w:r>
      <w:r w:rsidR="00616E3C" w:rsidRPr="008028EC">
        <w:rPr>
          <w:bCs/>
        </w:rPr>
        <w:t>Elizabeth Mallett</w:t>
      </w:r>
      <w:r w:rsidRPr="008028EC">
        <w:rPr>
          <w:bCs/>
        </w:rPr>
        <w:t xml:space="preserve">, </w:t>
      </w:r>
      <w:bookmarkStart w:id="0" w:name="_Hlk126661400"/>
      <w:r w:rsidRPr="008028EC">
        <w:rPr>
          <w:bCs/>
        </w:rPr>
        <w:t xml:space="preserve">NAESB </w:t>
      </w:r>
      <w:r w:rsidR="0034103D" w:rsidRPr="008028EC">
        <w:rPr>
          <w:bCs/>
        </w:rPr>
        <w:t>Director</w:t>
      </w:r>
      <w:r w:rsidR="00A3120A">
        <w:rPr>
          <w:bCs/>
        </w:rPr>
        <w:t xml:space="preserve"> of Wholesale and Retail Markets Quadrant</w:t>
      </w:r>
    </w:p>
    <w:bookmarkEnd w:id="0"/>
    <w:p w14:paraId="003B4273" w14:textId="56C348CC" w:rsidR="005F0631" w:rsidRPr="008028EC" w:rsidRDefault="005F0631" w:rsidP="004A61A2">
      <w:pPr>
        <w:pBdr>
          <w:bottom w:val="single" w:sz="12" w:space="1" w:color="auto"/>
        </w:pBdr>
        <w:tabs>
          <w:tab w:val="left" w:pos="900"/>
        </w:tabs>
        <w:spacing w:before="120"/>
        <w:ind w:left="900" w:hanging="900"/>
        <w:rPr>
          <w:bCs/>
        </w:rPr>
      </w:pPr>
      <w:r w:rsidRPr="008028EC">
        <w:rPr>
          <w:b/>
          <w:bCs/>
        </w:rPr>
        <w:t>RE:</w:t>
      </w:r>
      <w:r w:rsidRPr="008028EC">
        <w:rPr>
          <w:b/>
          <w:bCs/>
        </w:rPr>
        <w:tab/>
      </w:r>
      <w:bookmarkStart w:id="1" w:name="_Hlk512336289"/>
      <w:r w:rsidR="00F53814" w:rsidRPr="008028EC">
        <w:t>WGQ</w:t>
      </w:r>
      <w:r w:rsidR="00146E74" w:rsidRPr="008028EC">
        <w:rPr>
          <w:b/>
          <w:bCs/>
        </w:rPr>
        <w:t xml:space="preserve"> </w:t>
      </w:r>
      <w:r w:rsidRPr="008028EC">
        <w:rPr>
          <w:bCs/>
        </w:rPr>
        <w:t xml:space="preserve">Executive Committee </w:t>
      </w:r>
      <w:bookmarkEnd w:id="1"/>
      <w:r w:rsidR="00AE1207" w:rsidRPr="008028EC">
        <w:rPr>
          <w:bCs/>
        </w:rPr>
        <w:t>Virtual Meeting</w:t>
      </w:r>
      <w:r w:rsidR="00CE50E4" w:rsidRPr="008028EC">
        <w:rPr>
          <w:bCs/>
        </w:rPr>
        <w:t xml:space="preserve"> </w:t>
      </w:r>
      <w:r w:rsidR="00A3120A">
        <w:rPr>
          <w:bCs/>
        </w:rPr>
        <w:t>Draft</w:t>
      </w:r>
      <w:r w:rsidR="00BB3A3D">
        <w:rPr>
          <w:bCs/>
        </w:rPr>
        <w:t xml:space="preserve"> </w:t>
      </w:r>
      <w:r w:rsidRPr="008028EC">
        <w:rPr>
          <w:bCs/>
        </w:rPr>
        <w:t>Minutes</w:t>
      </w:r>
      <w:r w:rsidR="00864B57" w:rsidRPr="008028EC">
        <w:rPr>
          <w:bCs/>
        </w:rPr>
        <w:t xml:space="preserve"> – </w:t>
      </w:r>
      <w:r w:rsidR="00562646">
        <w:rPr>
          <w:bCs/>
        </w:rPr>
        <w:t>February 7</w:t>
      </w:r>
      <w:r w:rsidR="00864B57" w:rsidRPr="008028EC">
        <w:rPr>
          <w:bCs/>
        </w:rPr>
        <w:t>, 202</w:t>
      </w:r>
      <w:r w:rsidR="00562646">
        <w:rPr>
          <w:bCs/>
        </w:rPr>
        <w:t>3</w:t>
      </w:r>
    </w:p>
    <w:p w14:paraId="7C70F337" w14:textId="77777777" w:rsidR="005F0631" w:rsidRPr="008028EC" w:rsidRDefault="005F0631" w:rsidP="004A61A2">
      <w:pPr>
        <w:spacing w:before="120"/>
        <w:jc w:val="center"/>
        <w:rPr>
          <w:b/>
        </w:rPr>
      </w:pPr>
    </w:p>
    <w:p w14:paraId="142F8317" w14:textId="77777777" w:rsidR="005F0631" w:rsidRPr="008028EC" w:rsidRDefault="005F0631" w:rsidP="00640693">
      <w:pPr>
        <w:jc w:val="center"/>
        <w:rPr>
          <w:b/>
        </w:rPr>
      </w:pPr>
      <w:r w:rsidRPr="008028EC">
        <w:rPr>
          <w:b/>
        </w:rPr>
        <w:t>NORTH AMERICAN ENERGY STANDARDS BOARD</w:t>
      </w:r>
    </w:p>
    <w:p w14:paraId="7DC4BFD3" w14:textId="4A6C5212" w:rsidR="005F0631" w:rsidRPr="008028EC" w:rsidRDefault="005F0631" w:rsidP="00640693">
      <w:pPr>
        <w:jc w:val="center"/>
        <w:rPr>
          <w:b/>
        </w:rPr>
      </w:pPr>
      <w:r w:rsidRPr="008028EC">
        <w:rPr>
          <w:b/>
        </w:rPr>
        <w:t xml:space="preserve">WHOLESALE </w:t>
      </w:r>
      <w:r w:rsidR="000851B9" w:rsidRPr="008028EC">
        <w:rPr>
          <w:b/>
        </w:rPr>
        <w:t>GAS</w:t>
      </w:r>
      <w:r w:rsidRPr="008028EC">
        <w:rPr>
          <w:b/>
        </w:rPr>
        <w:t xml:space="preserve"> QUADRANT</w:t>
      </w:r>
    </w:p>
    <w:p w14:paraId="000003E2" w14:textId="257C391E" w:rsidR="005F0631" w:rsidRPr="008028EC" w:rsidRDefault="005F0631" w:rsidP="00640693">
      <w:pPr>
        <w:jc w:val="center"/>
        <w:rPr>
          <w:b/>
        </w:rPr>
      </w:pPr>
      <w:r w:rsidRPr="008028EC">
        <w:rPr>
          <w:b/>
        </w:rPr>
        <w:t>EXECUTIVE COMMITTEE</w:t>
      </w:r>
    </w:p>
    <w:p w14:paraId="7B4BD4CE" w14:textId="6BEE88D1" w:rsidR="00AE1207" w:rsidRPr="008028EC" w:rsidRDefault="00AE1207" w:rsidP="00640693">
      <w:pPr>
        <w:jc w:val="center"/>
        <w:rPr>
          <w:b/>
        </w:rPr>
      </w:pPr>
      <w:r w:rsidRPr="008028EC">
        <w:rPr>
          <w:b/>
        </w:rPr>
        <w:t>Virtual Meeting</w:t>
      </w:r>
    </w:p>
    <w:p w14:paraId="1ABA0E97" w14:textId="3FF93721" w:rsidR="0000591D" w:rsidRPr="008028EC" w:rsidRDefault="00F53814" w:rsidP="00724746">
      <w:pPr>
        <w:jc w:val="center"/>
        <w:rPr>
          <w:b/>
        </w:rPr>
      </w:pPr>
      <w:r w:rsidRPr="008028EC">
        <w:rPr>
          <w:b/>
        </w:rPr>
        <w:t xml:space="preserve">Thursday, </w:t>
      </w:r>
      <w:r w:rsidR="00562646">
        <w:rPr>
          <w:b/>
        </w:rPr>
        <w:t>February 7</w:t>
      </w:r>
      <w:r w:rsidR="00A928ED" w:rsidRPr="008028EC">
        <w:rPr>
          <w:b/>
        </w:rPr>
        <w:t>, 202</w:t>
      </w:r>
      <w:r w:rsidR="00562646">
        <w:rPr>
          <w:b/>
        </w:rPr>
        <w:t>3</w:t>
      </w:r>
      <w:r w:rsidR="00205803" w:rsidRPr="008028EC">
        <w:rPr>
          <w:b/>
        </w:rPr>
        <w:t xml:space="preserve"> – </w:t>
      </w:r>
      <w:r w:rsidR="00562646">
        <w:rPr>
          <w:b/>
        </w:rPr>
        <w:t>1</w:t>
      </w:r>
      <w:r w:rsidR="005F6A4E" w:rsidRPr="008028EC">
        <w:rPr>
          <w:b/>
        </w:rPr>
        <w:t xml:space="preserve">:00 </w:t>
      </w:r>
      <w:r w:rsidR="00562646">
        <w:rPr>
          <w:b/>
        </w:rPr>
        <w:t>P</w:t>
      </w:r>
      <w:r w:rsidR="005F6A4E" w:rsidRPr="008028EC">
        <w:rPr>
          <w:b/>
        </w:rPr>
        <w:t>M</w:t>
      </w:r>
      <w:r w:rsidR="00607642" w:rsidRPr="008028EC">
        <w:rPr>
          <w:b/>
        </w:rPr>
        <w:t xml:space="preserve"> to </w:t>
      </w:r>
      <w:r w:rsidR="00864B57" w:rsidRPr="008028EC">
        <w:rPr>
          <w:b/>
        </w:rPr>
        <w:t>2</w:t>
      </w:r>
      <w:r w:rsidR="00076044" w:rsidRPr="008028EC">
        <w:rPr>
          <w:b/>
        </w:rPr>
        <w:t>:00 P</w:t>
      </w:r>
      <w:r w:rsidR="00205803" w:rsidRPr="008028EC">
        <w:rPr>
          <w:b/>
        </w:rPr>
        <w:t xml:space="preserve">M </w:t>
      </w:r>
      <w:r w:rsidR="00CE50E4" w:rsidRPr="008028EC">
        <w:rPr>
          <w:b/>
        </w:rPr>
        <w:t>Central</w:t>
      </w:r>
    </w:p>
    <w:p w14:paraId="220C9B9E" w14:textId="7321A0A6" w:rsidR="005F0631" w:rsidRPr="008028EC" w:rsidRDefault="00A3120A" w:rsidP="004A61A2">
      <w:pPr>
        <w:spacing w:before="120"/>
        <w:jc w:val="center"/>
        <w:rPr>
          <w:b/>
        </w:rPr>
      </w:pPr>
      <w:r>
        <w:rPr>
          <w:b/>
        </w:rPr>
        <w:t>DRAFT</w:t>
      </w:r>
      <w:r w:rsidR="00864B57" w:rsidRPr="008028EC">
        <w:rPr>
          <w:b/>
        </w:rPr>
        <w:t xml:space="preserve"> </w:t>
      </w:r>
      <w:r w:rsidR="005F0631" w:rsidRPr="008028EC">
        <w:rPr>
          <w:b/>
        </w:rPr>
        <w:t>MINUTES</w:t>
      </w:r>
    </w:p>
    <w:p w14:paraId="58BAB3EB" w14:textId="77777777" w:rsidR="005F0631" w:rsidRPr="008028EC" w:rsidRDefault="005F0631" w:rsidP="005448A6">
      <w:pPr>
        <w:spacing w:before="120"/>
        <w:jc w:val="both"/>
        <w:rPr>
          <w:b/>
        </w:rPr>
      </w:pPr>
      <w:r w:rsidRPr="008028EC">
        <w:rPr>
          <w:b/>
        </w:rPr>
        <w:t>1.</w:t>
      </w:r>
      <w:r w:rsidRPr="008028EC">
        <w:rPr>
          <w:b/>
        </w:rPr>
        <w:tab/>
        <w:t>Welcome</w:t>
      </w:r>
    </w:p>
    <w:p w14:paraId="18DD13A7" w14:textId="3C014912" w:rsidR="00580F53" w:rsidRPr="008028EC" w:rsidRDefault="0018370A" w:rsidP="005448A6">
      <w:pPr>
        <w:spacing w:before="120"/>
        <w:jc w:val="both"/>
      </w:pPr>
      <w:r w:rsidRPr="008028EC">
        <w:t xml:space="preserve">Mr. </w:t>
      </w:r>
      <w:r w:rsidR="0000591D" w:rsidRPr="008028EC">
        <w:t>Buccigross called the meeting to order and welcomed the Wholesale Gas Quadrant (WGQ) Executive Committee members, alternates, and other participants.</w:t>
      </w:r>
      <w:r w:rsidR="001B5ACA" w:rsidRPr="008028EC">
        <w:t xml:space="preserve">  </w:t>
      </w:r>
      <w:r w:rsidR="0000591D" w:rsidRPr="008028EC">
        <w:t xml:space="preserve">Ms. Mallett read the </w:t>
      </w:r>
      <w:hyperlink r:id="rId8" w:history="1">
        <w:r w:rsidR="001023CE" w:rsidRPr="008028EC">
          <w:rPr>
            <w:rStyle w:val="Hyperlink"/>
          </w:rPr>
          <w:t>NAESB Antitrust and Other Meeting Policies</w:t>
        </w:r>
      </w:hyperlink>
      <w:r w:rsidR="0000591D" w:rsidRPr="008028EC">
        <w:t xml:space="preserve"> and called the roll of the WGQ Executive Committee members and alternates.  Quorum was established.</w:t>
      </w:r>
    </w:p>
    <w:p w14:paraId="12F295ED" w14:textId="1D72A1D2" w:rsidR="005F0631" w:rsidRPr="008028EC" w:rsidRDefault="0000591D" w:rsidP="005448A6">
      <w:pPr>
        <w:numPr>
          <w:ilvl w:val="0"/>
          <w:numId w:val="1"/>
        </w:numPr>
        <w:tabs>
          <w:tab w:val="clear" w:pos="1080"/>
          <w:tab w:val="num" w:pos="720"/>
        </w:tabs>
        <w:autoSpaceDE w:val="0"/>
        <w:autoSpaceDN w:val="0"/>
        <w:adjustRightInd w:val="0"/>
        <w:spacing w:before="120"/>
        <w:ind w:left="720"/>
        <w:jc w:val="both"/>
        <w:rPr>
          <w:b/>
        </w:rPr>
      </w:pPr>
      <w:r w:rsidRPr="008028EC">
        <w:rPr>
          <w:b/>
        </w:rPr>
        <w:t>Agenda</w:t>
      </w:r>
    </w:p>
    <w:p w14:paraId="72DEFBF1" w14:textId="7204EAF1" w:rsidR="0000591D" w:rsidRPr="008028EC" w:rsidRDefault="008065A3" w:rsidP="00A11737">
      <w:pPr>
        <w:spacing w:before="120"/>
        <w:jc w:val="both"/>
      </w:pPr>
      <w:r w:rsidRPr="008028EC">
        <w:t xml:space="preserve">Mr. Buccigross reviewed the </w:t>
      </w:r>
      <w:r w:rsidR="00D74E7A" w:rsidRPr="008028EC">
        <w:t xml:space="preserve">consent </w:t>
      </w:r>
      <w:r w:rsidRPr="008028EC">
        <w:t>agenda</w:t>
      </w:r>
      <w:r w:rsidR="00D102C8" w:rsidRPr="008028EC">
        <w:t xml:space="preserve"> </w:t>
      </w:r>
      <w:r w:rsidRPr="008028EC">
        <w:t>with the participants</w:t>
      </w:r>
      <w:r w:rsidR="001B5ACA" w:rsidRPr="008028EC">
        <w:t xml:space="preserve">, including the </w:t>
      </w:r>
      <w:r w:rsidR="00A4164F" w:rsidRPr="008028EC">
        <w:t xml:space="preserve">meeting </w:t>
      </w:r>
      <w:hyperlink r:id="rId9" w:history="1">
        <w:r w:rsidR="00A4164F" w:rsidRPr="008623F7">
          <w:rPr>
            <w:rStyle w:val="Hyperlink"/>
          </w:rPr>
          <w:t>agenda</w:t>
        </w:r>
      </w:hyperlink>
      <w:r w:rsidR="00A3120A">
        <w:t xml:space="preserve"> and </w:t>
      </w:r>
      <w:r w:rsidR="00A4164F" w:rsidRPr="008028EC">
        <w:t xml:space="preserve">the </w:t>
      </w:r>
      <w:r w:rsidR="00A207CD">
        <w:t>October 20</w:t>
      </w:r>
      <w:r w:rsidR="00A3120A">
        <w:t>, 202</w:t>
      </w:r>
      <w:r w:rsidR="00521D0D">
        <w:t>2</w:t>
      </w:r>
      <w:r w:rsidR="001C1F2F" w:rsidRPr="008028EC">
        <w:t xml:space="preserve"> W</w:t>
      </w:r>
      <w:r w:rsidR="000D26DC" w:rsidRPr="008028EC">
        <w:t xml:space="preserve">GQ Executive Committee </w:t>
      </w:r>
      <w:hyperlink r:id="rId10" w:history="1">
        <w:r w:rsidR="00A4164F" w:rsidRPr="000E7AAB">
          <w:rPr>
            <w:rStyle w:val="Hyperlink"/>
          </w:rPr>
          <w:t xml:space="preserve">meeting </w:t>
        </w:r>
        <w:r w:rsidR="00E86130" w:rsidRPr="000E7AAB">
          <w:rPr>
            <w:rStyle w:val="Hyperlink"/>
          </w:rPr>
          <w:t>minutes</w:t>
        </w:r>
      </w:hyperlink>
      <w:r w:rsidR="00A3120A">
        <w:t>.</w:t>
      </w:r>
      <w:r w:rsidR="001C1F2F" w:rsidRPr="008028EC">
        <w:t xml:space="preserve"> </w:t>
      </w:r>
      <w:r w:rsidR="00A3120A">
        <w:t xml:space="preserve"> </w:t>
      </w:r>
      <w:r w:rsidR="00C31839">
        <w:t>Mr. Lander</w:t>
      </w:r>
      <w:r w:rsidR="00FB1CCD" w:rsidRPr="008028EC">
        <w:t xml:space="preserve"> </w:t>
      </w:r>
      <w:r w:rsidR="0000591D" w:rsidRPr="008028EC">
        <w:t>move</w:t>
      </w:r>
      <w:r w:rsidR="001B5ACA" w:rsidRPr="008028EC">
        <w:t>d</w:t>
      </w:r>
      <w:r w:rsidR="0000591D" w:rsidRPr="008028EC">
        <w:t xml:space="preserve"> to adopt the </w:t>
      </w:r>
      <w:r w:rsidR="001B5ACA" w:rsidRPr="008028EC">
        <w:t>consent agenda as final</w:t>
      </w:r>
      <w:r w:rsidR="0000591D" w:rsidRPr="008028EC">
        <w:t xml:space="preserve">.  </w:t>
      </w:r>
      <w:r w:rsidR="00C31839">
        <w:t xml:space="preserve">Ms. Van Pelt </w:t>
      </w:r>
      <w:r w:rsidR="001B5ACA" w:rsidRPr="008028EC">
        <w:t>seconded the motion</w:t>
      </w:r>
      <w:r w:rsidR="00487E6E">
        <w:t xml:space="preserve">, and the motion </w:t>
      </w:r>
      <w:r w:rsidR="003E20DB" w:rsidRPr="008028EC">
        <w:t>passed</w:t>
      </w:r>
      <w:r w:rsidR="00F74429">
        <w:t>.</w:t>
      </w:r>
    </w:p>
    <w:p w14:paraId="7DE8C99F" w14:textId="5FA02641" w:rsidR="00562646" w:rsidRDefault="00562646" w:rsidP="00562646">
      <w:pPr>
        <w:spacing w:before="120"/>
        <w:ind w:left="720" w:hanging="720"/>
        <w:jc w:val="both"/>
        <w:rPr>
          <w:b/>
          <w:sz w:val="18"/>
          <w:szCs w:val="18"/>
        </w:rPr>
      </w:pPr>
      <w:bookmarkStart w:id="2" w:name="_Hlk22478597"/>
      <w:r>
        <w:rPr>
          <w:b/>
          <w:sz w:val="18"/>
          <w:szCs w:val="18"/>
        </w:rPr>
        <w:t>3.</w:t>
      </w:r>
      <w:r>
        <w:rPr>
          <w:b/>
          <w:sz w:val="18"/>
          <w:szCs w:val="18"/>
        </w:rPr>
        <w:tab/>
      </w:r>
      <w:r w:rsidRPr="00562646">
        <w:rPr>
          <w:b/>
          <w:sz w:val="18"/>
          <w:szCs w:val="18"/>
        </w:rPr>
        <w:t xml:space="preserve">Review and consider for vote the recommendation for </w:t>
      </w:r>
      <w:r w:rsidRPr="00562646">
        <w:rPr>
          <w:b/>
          <w:iCs/>
          <w:sz w:val="18"/>
          <w:szCs w:val="18"/>
        </w:rPr>
        <w:t>2022 W</w:t>
      </w:r>
      <w:r w:rsidR="00C31839">
        <w:rPr>
          <w:b/>
          <w:iCs/>
          <w:sz w:val="18"/>
          <w:szCs w:val="18"/>
        </w:rPr>
        <w:t>G</w:t>
      </w:r>
      <w:r w:rsidRPr="00562646">
        <w:rPr>
          <w:b/>
          <w:iCs/>
          <w:sz w:val="18"/>
          <w:szCs w:val="18"/>
        </w:rPr>
        <w:t xml:space="preserve">Q Annual Plan Item 4 – </w:t>
      </w:r>
      <w:r w:rsidRPr="00562646">
        <w:rPr>
          <w:b/>
          <w:sz w:val="18"/>
          <w:szCs w:val="18"/>
        </w:rPr>
        <w:t xml:space="preserve">Develop modifications to the NAESB Base Contract or a new standardized contract if it is determined beneficial. RNG Addendum is being developed for both Regulatory and Voluntary Programs </w:t>
      </w:r>
    </w:p>
    <w:p w14:paraId="46BFE3A6" w14:textId="2C3C9929" w:rsidR="00D06B4E" w:rsidRDefault="001C1F2F" w:rsidP="007167D8">
      <w:pPr>
        <w:spacing w:before="120"/>
        <w:jc w:val="both"/>
      </w:pPr>
      <w:r w:rsidRPr="008028EC">
        <w:t xml:space="preserve">Mr. </w:t>
      </w:r>
      <w:r w:rsidR="00A207CD">
        <w:t>Sappenfield</w:t>
      </w:r>
      <w:r w:rsidR="00A3120A">
        <w:t xml:space="preserve"> stated</w:t>
      </w:r>
      <w:r w:rsidR="00C31839">
        <w:t xml:space="preserve"> that the WGQ Contracts Subcommittee voted out a recommendation supporting 2022 WGQ Annual Plan Item 4 on October 28, 2022.  The recommendation is accompanied by Attachment A which contains the Renewable Natural Gas (RNG) Addendum itself and Attachment B which contains the Frequently Asked Questions (FAQ) document.  Mr. Sappenfield stated that</w:t>
      </w:r>
      <w:r w:rsidR="00487E6E">
        <w:t xml:space="preserve"> t</w:t>
      </w:r>
      <w:r w:rsidR="00C31839">
        <w:t xml:space="preserve">he </w:t>
      </w:r>
      <w:r w:rsidR="00487E6E">
        <w:t xml:space="preserve">development of the </w:t>
      </w:r>
      <w:r w:rsidR="00C31839">
        <w:t xml:space="preserve">NAESB RNG Addendum included </w:t>
      </w:r>
      <w:r w:rsidR="00487E6E">
        <w:t xml:space="preserve">participation by </w:t>
      </w:r>
      <w:r w:rsidR="00C31839">
        <w:t>WGQ Executive Committee members, regulatory and voluntary market participants, and the RNG Coalition, among numerous others.</w:t>
      </w:r>
      <w:r w:rsidR="00CC004B">
        <w:t xml:space="preserve">  </w:t>
      </w:r>
    </w:p>
    <w:p w14:paraId="7A1B4FB9" w14:textId="45B80046" w:rsidR="00CC004B" w:rsidRDefault="00CC004B" w:rsidP="007167D8">
      <w:pPr>
        <w:spacing w:before="120"/>
        <w:jc w:val="both"/>
      </w:pPr>
      <w:r>
        <w:t xml:space="preserve">During the thirty-day formal comment period, </w:t>
      </w:r>
      <w:r w:rsidR="00955095">
        <w:t>Cheniere submitted comments (</w:t>
      </w:r>
      <w:hyperlink r:id="rId11" w:history="1">
        <w:r w:rsidR="00955095" w:rsidRPr="00955095">
          <w:rPr>
            <w:rStyle w:val="Hyperlink"/>
          </w:rPr>
          <w:t>General</w:t>
        </w:r>
      </w:hyperlink>
      <w:r w:rsidR="00955095">
        <w:t xml:space="preserve">, </w:t>
      </w:r>
      <w:hyperlink r:id="rId12" w:history="1">
        <w:r w:rsidR="00955095" w:rsidRPr="00955095">
          <w:rPr>
            <w:rStyle w:val="Hyperlink"/>
          </w:rPr>
          <w:t>Attachment A</w:t>
        </w:r>
      </w:hyperlink>
      <w:r w:rsidR="00955095">
        <w:t xml:space="preserve">, and </w:t>
      </w:r>
      <w:hyperlink r:id="rId13" w:history="1">
        <w:r w:rsidR="00955095" w:rsidRPr="00955095">
          <w:rPr>
            <w:rStyle w:val="Hyperlink"/>
          </w:rPr>
          <w:t>Attachment B</w:t>
        </w:r>
      </w:hyperlink>
      <w:r w:rsidR="00955095">
        <w:t xml:space="preserve">) </w:t>
      </w:r>
      <w:r>
        <w:t xml:space="preserve">addressing typos and non-substantive grammar corrections.  On January 12, 2023, the WGQ Contracts Subcommittee met to review the Cheniere comments and drafted a set of late comments </w:t>
      </w:r>
      <w:r w:rsidR="00487E6E">
        <w:t>for review by</w:t>
      </w:r>
      <w:r>
        <w:t xml:space="preserve"> the WGQ Executive Committee </w:t>
      </w:r>
      <w:r w:rsidR="00955095">
        <w:t>(</w:t>
      </w:r>
      <w:hyperlink r:id="rId14" w:history="1">
        <w:r w:rsidR="00955095" w:rsidRPr="00955095">
          <w:rPr>
            <w:rStyle w:val="Hyperlink"/>
          </w:rPr>
          <w:t>Attachment A</w:t>
        </w:r>
      </w:hyperlink>
      <w:r w:rsidR="00955095">
        <w:t xml:space="preserve"> and </w:t>
      </w:r>
      <w:hyperlink r:id="rId15" w:history="1">
        <w:r w:rsidR="00955095" w:rsidRPr="00955095">
          <w:rPr>
            <w:rStyle w:val="Hyperlink"/>
          </w:rPr>
          <w:t>Attachment B</w:t>
        </w:r>
      </w:hyperlink>
      <w:r w:rsidR="00955095">
        <w:t>).</w:t>
      </w:r>
      <w:r w:rsidR="00487E6E">
        <w:t xml:space="preserve"> </w:t>
      </w:r>
      <w:r>
        <w:t xml:space="preserve"> Mr. Sappenfield </w:t>
      </w:r>
      <w:r w:rsidR="00487E6E">
        <w:t>stated that if the recommendation is approved, a second phase of the e</w:t>
      </w:r>
      <w:r w:rsidR="000E7AAB">
        <w:t>ffort will</w:t>
      </w:r>
      <w:r w:rsidR="00487E6E">
        <w:t xml:space="preserve"> begin to develop the</w:t>
      </w:r>
      <w:r>
        <w:t xml:space="preserve"> technical implementation to digitize the RNG Addendum</w:t>
      </w:r>
      <w:r w:rsidR="00487E6E">
        <w:t>, and that th</w:t>
      </w:r>
      <w:r w:rsidR="000E7AAB">
        <w:t>e WGQ Contracts Subcommittee will hold a kick off call to begin t</w:t>
      </w:r>
      <w:r w:rsidR="00487E6E">
        <w:t>hat</w:t>
      </w:r>
      <w:r w:rsidR="000E7AAB">
        <w:t xml:space="preserve"> effort on </w:t>
      </w:r>
      <w:r>
        <w:t>February 21</w:t>
      </w:r>
      <w:r w:rsidR="000E7AAB">
        <w:t>, 2023.</w:t>
      </w:r>
    </w:p>
    <w:p w14:paraId="4FDEBEE6" w14:textId="61380CE9" w:rsidR="00E44F70" w:rsidRDefault="00CC004B" w:rsidP="007167D8">
      <w:pPr>
        <w:spacing w:before="120"/>
        <w:jc w:val="both"/>
      </w:pPr>
      <w:r>
        <w:t>Mr. Sappenfield</w:t>
      </w:r>
      <w:r w:rsidR="004A4BDD">
        <w:t xml:space="preserve"> moved to </w:t>
      </w:r>
      <w:r w:rsidR="004A4BDD" w:rsidRPr="000E7AAB">
        <w:t xml:space="preserve">approve the </w:t>
      </w:r>
      <w:hyperlink r:id="rId16" w:history="1">
        <w:r w:rsidR="004A4BDD" w:rsidRPr="000E7AAB">
          <w:rPr>
            <w:rStyle w:val="Hyperlink"/>
          </w:rPr>
          <w:t>recommendation</w:t>
        </w:r>
      </w:hyperlink>
      <w:r w:rsidR="004A4BDD" w:rsidRPr="000E7AAB">
        <w:t xml:space="preserve"> as </w:t>
      </w:r>
      <w:r w:rsidR="00DE7DF9" w:rsidRPr="000E7AAB">
        <w:t>revised</w:t>
      </w:r>
      <w:r w:rsidR="00DE7DF9">
        <w:t xml:space="preserve"> </w:t>
      </w:r>
      <w:r w:rsidR="00955095">
        <w:t>by</w:t>
      </w:r>
      <w:r w:rsidR="00DE7DF9">
        <w:t xml:space="preserve"> </w:t>
      </w:r>
      <w:r w:rsidR="00DE7DF9" w:rsidRPr="00955095">
        <w:t xml:space="preserve">the late comments </w:t>
      </w:r>
      <w:r w:rsidR="00955095">
        <w:t xml:space="preserve">from the </w:t>
      </w:r>
      <w:r>
        <w:t xml:space="preserve">January 12, 2023 </w:t>
      </w:r>
      <w:r w:rsidR="00955095">
        <w:t>WGQ Contracts Subcommittee</w:t>
      </w:r>
      <w:r>
        <w:t xml:space="preserve"> meeting</w:t>
      </w:r>
      <w:r w:rsidR="004A4BDD">
        <w:t xml:space="preserve">.  </w:t>
      </w:r>
      <w:r>
        <w:t>Ms. Crockett</w:t>
      </w:r>
      <w:r w:rsidR="004A4BDD">
        <w:t xml:space="preserve"> seconded the motion</w:t>
      </w:r>
      <w:r w:rsidR="00487E6E">
        <w:t>, and the</w:t>
      </w:r>
      <w:r w:rsidR="004A4BDD">
        <w:t xml:space="preserve"> passed a simple majority vote.</w:t>
      </w:r>
      <w:bookmarkStart w:id="3" w:name="_Hlk512518345"/>
      <w:bookmarkEnd w:id="2"/>
    </w:p>
    <w:p w14:paraId="776B6C7C" w14:textId="177E1020" w:rsidR="008D2299" w:rsidRDefault="00CC004B" w:rsidP="007167D8">
      <w:pPr>
        <w:spacing w:before="120"/>
        <w:jc w:val="both"/>
      </w:pPr>
      <w:r>
        <w:t xml:space="preserve">Mr. Busch asked what the next step in the process </w:t>
      </w:r>
      <w:r w:rsidR="00487E6E">
        <w:t xml:space="preserve">would be </w:t>
      </w:r>
      <w:r>
        <w:t>for the NAESB RNG Addendum.  Mr. Buccigross</w:t>
      </w:r>
      <w:r w:rsidR="008D2299">
        <w:t xml:space="preserve"> explained that the recommendation containing </w:t>
      </w:r>
      <w:r w:rsidR="00487E6E">
        <w:t xml:space="preserve">and </w:t>
      </w:r>
      <w:r w:rsidR="008D2299">
        <w:t>the addendum will be posted for ratification by the NAESB WGQ membership.  After ratification, the addendum will be available as a final action that will be included in the next WGQ publication.</w:t>
      </w:r>
    </w:p>
    <w:p w14:paraId="22CB5110" w14:textId="7BF851BA" w:rsidR="00562646" w:rsidRDefault="00562646" w:rsidP="00562646">
      <w:pPr>
        <w:tabs>
          <w:tab w:val="left" w:pos="720"/>
        </w:tabs>
        <w:spacing w:before="120"/>
        <w:ind w:left="720" w:hanging="720"/>
        <w:jc w:val="both"/>
        <w:rPr>
          <w:b/>
          <w:bCs/>
          <w:sz w:val="18"/>
          <w:szCs w:val="18"/>
        </w:rPr>
      </w:pPr>
      <w:r>
        <w:rPr>
          <w:b/>
          <w:bCs/>
          <w:sz w:val="18"/>
          <w:szCs w:val="18"/>
        </w:rPr>
        <w:lastRenderedPageBreak/>
        <w:t>4.</w:t>
      </w:r>
      <w:r>
        <w:rPr>
          <w:b/>
          <w:bCs/>
          <w:sz w:val="18"/>
          <w:szCs w:val="18"/>
        </w:rPr>
        <w:tab/>
      </w:r>
      <w:r w:rsidRPr="00562646">
        <w:rPr>
          <w:b/>
          <w:bCs/>
          <w:sz w:val="18"/>
          <w:szCs w:val="18"/>
        </w:rPr>
        <w:t xml:space="preserve">Review and consider for vote the recommendation for </w:t>
      </w:r>
      <w:r w:rsidRPr="00562646">
        <w:rPr>
          <w:b/>
          <w:bCs/>
          <w:iCs/>
          <w:sz w:val="18"/>
          <w:szCs w:val="18"/>
        </w:rPr>
        <w:t>2022 W</w:t>
      </w:r>
      <w:r w:rsidR="00C31839">
        <w:rPr>
          <w:b/>
          <w:bCs/>
          <w:iCs/>
          <w:sz w:val="18"/>
          <w:szCs w:val="18"/>
        </w:rPr>
        <w:t>G</w:t>
      </w:r>
      <w:r w:rsidRPr="00562646">
        <w:rPr>
          <w:b/>
          <w:bCs/>
          <w:iCs/>
          <w:sz w:val="18"/>
          <w:szCs w:val="18"/>
        </w:rPr>
        <w:t>Q Annual Plan Item 6 – Develop a Responsibly Sourced Natural Gas (RSG) Addendum to the NAESB Base Contract for various program offerings</w:t>
      </w:r>
      <w:r w:rsidRPr="00562646">
        <w:rPr>
          <w:b/>
          <w:bCs/>
          <w:sz w:val="18"/>
          <w:szCs w:val="18"/>
        </w:rPr>
        <w:t xml:space="preserve"> </w:t>
      </w:r>
    </w:p>
    <w:p w14:paraId="1A1D6FC4" w14:textId="25550BB1" w:rsidR="00D06B4E" w:rsidRDefault="004A4BDD" w:rsidP="00A3120A">
      <w:pPr>
        <w:spacing w:before="120"/>
        <w:jc w:val="both"/>
        <w:rPr>
          <w:bCs/>
        </w:rPr>
      </w:pPr>
      <w:r>
        <w:rPr>
          <w:bCs/>
        </w:rPr>
        <w:t xml:space="preserve">Mr. </w:t>
      </w:r>
      <w:r w:rsidR="00A207CD">
        <w:rPr>
          <w:bCs/>
        </w:rPr>
        <w:t xml:space="preserve">Sappenfield </w:t>
      </w:r>
      <w:r w:rsidR="008D2299">
        <w:rPr>
          <w:bCs/>
        </w:rPr>
        <w:t xml:space="preserve">noted that the standards development effort to approve the NAESB Certified Gas Addendum began in June of 2022.  He stated that the recommendation was voted out of the WGQ Contracts Subcommittee on December 15, 2022 after thirteen meetings.  Mr. Sappenfield noted that there </w:t>
      </w:r>
      <w:r w:rsidR="00487E6E">
        <w:rPr>
          <w:bCs/>
        </w:rPr>
        <w:t xml:space="preserve">was </w:t>
      </w:r>
      <w:r w:rsidR="008D2299">
        <w:rPr>
          <w:bCs/>
        </w:rPr>
        <w:t xml:space="preserve">substantial participation </w:t>
      </w:r>
      <w:r w:rsidR="00487E6E">
        <w:rPr>
          <w:bCs/>
        </w:rPr>
        <w:t>i</w:t>
      </w:r>
      <w:r w:rsidR="008D2299">
        <w:rPr>
          <w:bCs/>
        </w:rPr>
        <w:t xml:space="preserve">n the development of the addendum from a wide swath of the industry, including certification authorities, producers, and end users, among others.  He stated that the subcommittee participants debated the term to be used for the addendum because the product is referred to by different names in different areas of North America.  Ultimately, the subcommittee settled upon the term “Certified Gas” and </w:t>
      </w:r>
      <w:r w:rsidR="00D06B4E">
        <w:rPr>
          <w:bCs/>
        </w:rPr>
        <w:t xml:space="preserve">the conversation went on to the harmonization of preferred contracting terms and definitions.  Mr. Sappenfield stated that Equitable Origin, </w:t>
      </w:r>
      <w:proofErr w:type="spellStart"/>
      <w:r w:rsidR="00D06B4E">
        <w:rPr>
          <w:bCs/>
        </w:rPr>
        <w:t>MiQ</w:t>
      </w:r>
      <w:proofErr w:type="spellEnd"/>
      <w:r w:rsidR="00D06B4E">
        <w:rPr>
          <w:bCs/>
        </w:rPr>
        <w:t xml:space="preserve">, EDF, and Project Canary were key to reaching a consensus on the document. </w:t>
      </w:r>
    </w:p>
    <w:p w14:paraId="5B95CAA4" w14:textId="4AAE5B51" w:rsidR="00FC4CAC" w:rsidRDefault="00FC4CAC" w:rsidP="00A3120A">
      <w:pPr>
        <w:spacing w:before="120"/>
        <w:jc w:val="both"/>
        <w:rPr>
          <w:bCs/>
        </w:rPr>
      </w:pPr>
      <w:r>
        <w:rPr>
          <w:bCs/>
        </w:rPr>
        <w:t>During the thirty-day formal comment period</w:t>
      </w:r>
      <w:r w:rsidR="00D06B4E">
        <w:rPr>
          <w:bCs/>
        </w:rPr>
        <w:t>,</w:t>
      </w:r>
      <w:r>
        <w:rPr>
          <w:bCs/>
        </w:rPr>
        <w:t xml:space="preserve"> comments were submitted from Cheniere (</w:t>
      </w:r>
      <w:hyperlink r:id="rId17" w:history="1">
        <w:r w:rsidRPr="00FC4CAC">
          <w:rPr>
            <w:rStyle w:val="Hyperlink"/>
            <w:bCs/>
          </w:rPr>
          <w:t>General</w:t>
        </w:r>
      </w:hyperlink>
      <w:r>
        <w:rPr>
          <w:bCs/>
        </w:rPr>
        <w:t xml:space="preserve">, </w:t>
      </w:r>
      <w:hyperlink r:id="rId18" w:history="1">
        <w:r w:rsidRPr="00FC4CAC">
          <w:rPr>
            <w:rStyle w:val="Hyperlink"/>
            <w:bCs/>
          </w:rPr>
          <w:t>Attachment A</w:t>
        </w:r>
      </w:hyperlink>
      <w:r>
        <w:rPr>
          <w:bCs/>
        </w:rPr>
        <w:t xml:space="preserve">, and </w:t>
      </w:r>
      <w:hyperlink r:id="rId19" w:history="1">
        <w:r w:rsidRPr="00FC4CAC">
          <w:rPr>
            <w:rStyle w:val="Hyperlink"/>
            <w:bCs/>
          </w:rPr>
          <w:t>Attachment B</w:t>
        </w:r>
      </w:hyperlink>
      <w:r>
        <w:rPr>
          <w:bCs/>
        </w:rPr>
        <w:t xml:space="preserve">), </w:t>
      </w:r>
      <w:hyperlink r:id="rId20" w:history="1">
        <w:r w:rsidRPr="00FC4CAC">
          <w:rPr>
            <w:rStyle w:val="Hyperlink"/>
            <w:bCs/>
          </w:rPr>
          <w:t>Project Canary</w:t>
        </w:r>
      </w:hyperlink>
      <w:r>
        <w:rPr>
          <w:bCs/>
        </w:rPr>
        <w:t xml:space="preserve">, and </w:t>
      </w:r>
      <w:hyperlink r:id="rId21" w:history="1">
        <w:r w:rsidRPr="00FC4CAC">
          <w:rPr>
            <w:rStyle w:val="Hyperlink"/>
            <w:bCs/>
          </w:rPr>
          <w:t>EDF</w:t>
        </w:r>
      </w:hyperlink>
      <w:r>
        <w:rPr>
          <w:bCs/>
        </w:rPr>
        <w:t xml:space="preserve">. </w:t>
      </w:r>
      <w:r w:rsidR="00D06B4E">
        <w:rPr>
          <w:bCs/>
        </w:rPr>
        <w:t xml:space="preserve"> </w:t>
      </w:r>
      <w:r>
        <w:rPr>
          <w:bCs/>
        </w:rPr>
        <w:t xml:space="preserve">The WGQ Contracts Subcommittee held a meeting to respond to </w:t>
      </w:r>
      <w:r w:rsidR="000B580B">
        <w:rPr>
          <w:bCs/>
        </w:rPr>
        <w:t xml:space="preserve">the </w:t>
      </w:r>
      <w:r>
        <w:rPr>
          <w:bCs/>
        </w:rPr>
        <w:t>comments submitted as of January 12, 2023 and developed comments</w:t>
      </w:r>
      <w:r w:rsidR="000B580B">
        <w:rPr>
          <w:bCs/>
        </w:rPr>
        <w:t xml:space="preserve"> </w:t>
      </w:r>
      <w:r>
        <w:rPr>
          <w:bCs/>
        </w:rPr>
        <w:t>(</w:t>
      </w:r>
      <w:hyperlink r:id="rId22" w:history="1">
        <w:r w:rsidRPr="00FC4CAC">
          <w:rPr>
            <w:rStyle w:val="Hyperlink"/>
            <w:bCs/>
          </w:rPr>
          <w:t>Attachment A</w:t>
        </w:r>
      </w:hyperlink>
      <w:r>
        <w:rPr>
          <w:bCs/>
        </w:rPr>
        <w:t xml:space="preserve"> and </w:t>
      </w:r>
      <w:hyperlink r:id="rId23" w:history="1">
        <w:r w:rsidRPr="00FC4CAC">
          <w:rPr>
            <w:rStyle w:val="Hyperlink"/>
            <w:bCs/>
          </w:rPr>
          <w:t>Attachment B</w:t>
        </w:r>
      </w:hyperlink>
      <w:r>
        <w:rPr>
          <w:bCs/>
        </w:rPr>
        <w:t>) in response.</w:t>
      </w:r>
    </w:p>
    <w:p w14:paraId="14164187" w14:textId="1F3C128A" w:rsidR="003D4484" w:rsidRDefault="00D06B4E" w:rsidP="00A3120A">
      <w:pPr>
        <w:spacing w:before="120"/>
        <w:jc w:val="both"/>
        <w:rPr>
          <w:bCs/>
        </w:rPr>
      </w:pPr>
      <w:r>
        <w:rPr>
          <w:bCs/>
        </w:rPr>
        <w:t xml:space="preserve">Mr. </w:t>
      </w:r>
      <w:r w:rsidRPr="00D06B4E">
        <w:rPr>
          <w:bCs/>
        </w:rPr>
        <w:t>Sappenfield</w:t>
      </w:r>
      <w:r w:rsidR="004A4BDD" w:rsidRPr="00D06B4E">
        <w:rPr>
          <w:bCs/>
        </w:rPr>
        <w:t xml:space="preserve"> moved to</w:t>
      </w:r>
      <w:r w:rsidR="004A4BDD">
        <w:rPr>
          <w:bCs/>
        </w:rPr>
        <w:t xml:space="preserve"> adopt the </w:t>
      </w:r>
      <w:hyperlink r:id="rId24" w:history="1">
        <w:r w:rsidR="004A4BDD" w:rsidRPr="00D06B4E">
          <w:rPr>
            <w:rStyle w:val="Hyperlink"/>
            <w:bCs/>
          </w:rPr>
          <w:t>recommendation</w:t>
        </w:r>
      </w:hyperlink>
      <w:r w:rsidR="005266B9">
        <w:rPr>
          <w:bCs/>
        </w:rPr>
        <w:t xml:space="preserve"> as revised </w:t>
      </w:r>
      <w:r w:rsidR="00955095">
        <w:rPr>
          <w:bCs/>
        </w:rPr>
        <w:t>by the</w:t>
      </w:r>
      <w:r w:rsidR="005266B9">
        <w:rPr>
          <w:bCs/>
        </w:rPr>
        <w:t xml:space="preserve"> comments </w:t>
      </w:r>
      <w:r w:rsidR="00955095">
        <w:rPr>
          <w:bCs/>
        </w:rPr>
        <w:t xml:space="preserve">from </w:t>
      </w:r>
      <w:r w:rsidR="005266B9">
        <w:rPr>
          <w:bCs/>
        </w:rPr>
        <w:t>the WGQ Contracts Subcommittee</w:t>
      </w:r>
      <w:r w:rsidR="004A4BDD">
        <w:rPr>
          <w:bCs/>
        </w:rPr>
        <w:t xml:space="preserve">.  </w:t>
      </w:r>
      <w:r>
        <w:rPr>
          <w:bCs/>
        </w:rPr>
        <w:t>Ms. Crockett</w:t>
      </w:r>
      <w:r w:rsidR="004A4BDD">
        <w:rPr>
          <w:bCs/>
        </w:rPr>
        <w:t xml:space="preserve"> seconded the motion.  The motion passed a </w:t>
      </w:r>
      <w:r w:rsidR="004A4BDD" w:rsidRPr="00A207CD">
        <w:rPr>
          <w:bCs/>
        </w:rPr>
        <w:t>simple majority vote.</w:t>
      </w:r>
    </w:p>
    <w:p w14:paraId="5E9FED68" w14:textId="4D0FDFAA" w:rsidR="00D06B4E" w:rsidRDefault="00D06B4E" w:rsidP="00A3120A">
      <w:pPr>
        <w:spacing w:before="120"/>
        <w:jc w:val="both"/>
        <w:rPr>
          <w:bCs/>
        </w:rPr>
      </w:pPr>
      <w:r>
        <w:rPr>
          <w:bCs/>
        </w:rPr>
        <w:t>Mr. Lander asked whether any of the comments filed were negative or in opposition to the recommendation.  Mr. Sappenfield explained that there were comments regarding language that w</w:t>
      </w:r>
      <w:r w:rsidR="000B580B">
        <w:rPr>
          <w:bCs/>
        </w:rPr>
        <w:t>ere</w:t>
      </w:r>
      <w:r>
        <w:rPr>
          <w:bCs/>
        </w:rPr>
        <w:t xml:space="preserve"> substantively </w:t>
      </w:r>
      <w:r w:rsidR="000B580B">
        <w:rPr>
          <w:bCs/>
        </w:rPr>
        <w:t>resolved</w:t>
      </w:r>
      <w:r>
        <w:rPr>
          <w:bCs/>
        </w:rPr>
        <w:t xml:space="preserve"> after Equitable Origins, </w:t>
      </w:r>
      <w:proofErr w:type="spellStart"/>
      <w:r>
        <w:rPr>
          <w:bCs/>
        </w:rPr>
        <w:t>MiQ</w:t>
      </w:r>
      <w:proofErr w:type="spellEnd"/>
      <w:r>
        <w:rPr>
          <w:bCs/>
        </w:rPr>
        <w:t>, EDF, and Project Canary reached a consensus.</w:t>
      </w:r>
    </w:p>
    <w:p w14:paraId="781D1F4E" w14:textId="11F6B76B" w:rsidR="000C3405" w:rsidRPr="00A207CD" w:rsidRDefault="000C3405" w:rsidP="00A3120A">
      <w:pPr>
        <w:spacing w:before="120"/>
        <w:jc w:val="both"/>
        <w:rPr>
          <w:bCs/>
        </w:rPr>
      </w:pPr>
      <w:r>
        <w:rPr>
          <w:bCs/>
        </w:rPr>
        <w:t>Mr. Sappenfield thanked the WGQ Executive Committee members for taking the time to review the RNG and C</w:t>
      </w:r>
      <w:r w:rsidR="00487E6E">
        <w:rPr>
          <w:bCs/>
        </w:rPr>
        <w:t>ertified Gas</w:t>
      </w:r>
      <w:r>
        <w:rPr>
          <w:bCs/>
        </w:rPr>
        <w:t xml:space="preserve"> Addend</w:t>
      </w:r>
      <w:r w:rsidR="00487E6E">
        <w:rPr>
          <w:bCs/>
        </w:rPr>
        <w:t>a</w:t>
      </w:r>
      <w:r>
        <w:rPr>
          <w:bCs/>
        </w:rPr>
        <w:t xml:space="preserve">.  Mr. Buccigross thanked Mr. Sappenfield for </w:t>
      </w:r>
      <w:r w:rsidR="000B580B">
        <w:rPr>
          <w:bCs/>
        </w:rPr>
        <w:t xml:space="preserve">chairing </w:t>
      </w:r>
      <w:r>
        <w:rPr>
          <w:bCs/>
        </w:rPr>
        <w:t>the WGQ Contracts Subcommittee</w:t>
      </w:r>
      <w:r w:rsidR="000B580B">
        <w:rPr>
          <w:bCs/>
        </w:rPr>
        <w:t xml:space="preserve"> and leading the participants through the standards development process</w:t>
      </w:r>
      <w:r>
        <w:rPr>
          <w:bCs/>
        </w:rPr>
        <w:t xml:space="preserve">. </w:t>
      </w:r>
    </w:p>
    <w:p w14:paraId="691836D2" w14:textId="77777777" w:rsidR="00A207CD" w:rsidRDefault="00A3120A" w:rsidP="00A207CD">
      <w:pPr>
        <w:spacing w:before="120"/>
        <w:ind w:left="720" w:hanging="720"/>
        <w:jc w:val="both"/>
        <w:rPr>
          <w:b/>
        </w:rPr>
      </w:pPr>
      <w:r>
        <w:rPr>
          <w:b/>
        </w:rPr>
        <w:t>5.</w:t>
      </w:r>
      <w:r>
        <w:rPr>
          <w:b/>
        </w:rPr>
        <w:tab/>
      </w:r>
      <w:r w:rsidR="00562646">
        <w:rPr>
          <w:b/>
          <w:sz w:val="18"/>
          <w:szCs w:val="18"/>
        </w:rPr>
        <w:t>Other Business</w:t>
      </w:r>
    </w:p>
    <w:p w14:paraId="1D95315B" w14:textId="07B5563E" w:rsidR="00467B4E" w:rsidRPr="00A207CD" w:rsidRDefault="00D06B4E" w:rsidP="00D06B4E">
      <w:pPr>
        <w:spacing w:before="120"/>
        <w:jc w:val="both"/>
        <w:rPr>
          <w:bCs/>
        </w:rPr>
      </w:pPr>
      <w:r>
        <w:rPr>
          <w:bCs/>
        </w:rPr>
        <w:t xml:space="preserve">Mr. Busch asked what the ratification time frame would be.  Mr. Booe stated that the ratification period concludes in thirty days. </w:t>
      </w:r>
      <w:r w:rsidR="000C3405">
        <w:rPr>
          <w:bCs/>
        </w:rPr>
        <w:t>Mr. Busch asked for a timeline on the development of the technical implementation standards.  Mr. Sappenfield stated that the kick</w:t>
      </w:r>
      <w:r w:rsidR="000B580B">
        <w:rPr>
          <w:bCs/>
        </w:rPr>
        <w:t>-</w:t>
      </w:r>
      <w:r w:rsidR="000C3405">
        <w:rPr>
          <w:bCs/>
        </w:rPr>
        <w:t xml:space="preserve">off meeting to develop the technical implementation for both the NAESB Certified Gas Addendum and the </w:t>
      </w:r>
      <w:r w:rsidR="000B580B">
        <w:rPr>
          <w:bCs/>
        </w:rPr>
        <w:t xml:space="preserve">NAESB </w:t>
      </w:r>
      <w:r w:rsidR="000C3405">
        <w:rPr>
          <w:bCs/>
        </w:rPr>
        <w:t xml:space="preserve">Renewable Natural Gas Addendum would be on February 21, 2023.  He stated that the efforts to digitize the NAESB Base Contract for Sale and Purchase of Natural Gas laid the groundwork for the effort and will be used as a template to expedite the drafting process. </w:t>
      </w:r>
      <w:r w:rsidR="000B580B">
        <w:rPr>
          <w:bCs/>
        </w:rPr>
        <w:t xml:space="preserve"> </w:t>
      </w:r>
      <w:r w:rsidR="000C3405">
        <w:rPr>
          <w:bCs/>
        </w:rPr>
        <w:t>Mr. Sappenfield explained that the efforts will not be as extensive as the initial effort for the contract itself and should be completed no later than the fourth quarter of 2023.</w:t>
      </w:r>
    </w:p>
    <w:p w14:paraId="12733A75" w14:textId="17031C29" w:rsidR="009C24A8" w:rsidRPr="008028EC" w:rsidRDefault="00A3120A" w:rsidP="007D19B3">
      <w:pPr>
        <w:spacing w:before="120"/>
        <w:ind w:left="720" w:hanging="720"/>
        <w:jc w:val="both"/>
        <w:rPr>
          <w:b/>
          <w:bCs/>
        </w:rPr>
      </w:pPr>
      <w:r>
        <w:rPr>
          <w:b/>
          <w:bCs/>
        </w:rPr>
        <w:t>6</w:t>
      </w:r>
      <w:r w:rsidR="003A5F39" w:rsidRPr="008028EC">
        <w:rPr>
          <w:b/>
          <w:bCs/>
        </w:rPr>
        <w:t>.</w:t>
      </w:r>
      <w:r w:rsidR="003A5F39" w:rsidRPr="008028EC">
        <w:rPr>
          <w:b/>
          <w:bCs/>
        </w:rPr>
        <w:tab/>
      </w:r>
      <w:r w:rsidR="00562646">
        <w:rPr>
          <w:b/>
        </w:rPr>
        <w:t>Adjourn</w:t>
      </w:r>
    </w:p>
    <w:bookmarkEnd w:id="3"/>
    <w:p w14:paraId="22AE173A" w14:textId="68B075B4" w:rsidR="00A205F5" w:rsidRPr="008028EC" w:rsidRDefault="00CC1895" w:rsidP="004A61A2">
      <w:pPr>
        <w:spacing w:before="120"/>
        <w:jc w:val="both"/>
        <w:sectPr w:rsidR="00A205F5" w:rsidRPr="008028EC" w:rsidSect="00870CD3">
          <w:headerReference w:type="default" r:id="rId25"/>
          <w:footerReference w:type="default" r:id="rId26"/>
          <w:pgSz w:w="12240" w:h="15840" w:code="1"/>
          <w:pgMar w:top="1440" w:right="1440" w:bottom="1440" w:left="1440" w:header="720" w:footer="720" w:gutter="0"/>
          <w:cols w:space="720"/>
          <w:docGrid w:linePitch="360"/>
        </w:sectPr>
      </w:pPr>
      <w:r w:rsidRPr="008028EC">
        <w:t xml:space="preserve">The meeting adjourned at </w:t>
      </w:r>
      <w:r w:rsidR="00D06B4E">
        <w:t>1</w:t>
      </w:r>
      <w:r w:rsidR="00AA7AC1">
        <w:t>:</w:t>
      </w:r>
      <w:r w:rsidR="00D06B4E">
        <w:t>3</w:t>
      </w:r>
      <w:r w:rsidR="000C3405">
        <w:t>2</w:t>
      </w:r>
      <w:r w:rsidR="00D06B4E">
        <w:t xml:space="preserve"> P</w:t>
      </w:r>
      <w:r w:rsidR="004508CB" w:rsidRPr="008028EC">
        <w:t xml:space="preserve">M </w:t>
      </w:r>
      <w:r w:rsidR="001B36A0" w:rsidRPr="008028EC">
        <w:t>Central</w:t>
      </w:r>
      <w:r w:rsidR="004508CB" w:rsidRPr="008028EC">
        <w:t xml:space="preserve"> </w:t>
      </w:r>
      <w:r w:rsidR="003B524E" w:rsidRPr="008028EC">
        <w:t>on a motion</w:t>
      </w:r>
      <w:r w:rsidR="000C3405">
        <w:t xml:space="preserve"> from</w:t>
      </w:r>
      <w:r w:rsidR="003B524E" w:rsidRPr="008028EC">
        <w:t xml:space="preserve"> </w:t>
      </w:r>
      <w:r w:rsidR="00D06B4E">
        <w:t>Mr. Lander</w:t>
      </w:r>
      <w:r w:rsidR="00172DED" w:rsidRPr="008028EC">
        <w:t>.</w:t>
      </w:r>
      <w:r w:rsidR="000C3405">
        <w:t xml:space="preserve">  Ms. Hogge seconded the motion.</w:t>
      </w:r>
      <w:r w:rsidR="00172DED" w:rsidRPr="008028EC">
        <w:t xml:space="preserve">  The motion passed without </w:t>
      </w:r>
      <w:r w:rsidR="00676BEE" w:rsidRPr="008028EC">
        <w:t>opposition.</w:t>
      </w:r>
    </w:p>
    <w:p w14:paraId="0323431C" w14:textId="212F94FB" w:rsidR="00A207CD" w:rsidRPr="00C31839" w:rsidRDefault="00C31839" w:rsidP="00C31839">
      <w:pPr>
        <w:tabs>
          <w:tab w:val="left" w:pos="720"/>
        </w:tabs>
        <w:spacing w:before="120"/>
        <w:rPr>
          <w:b/>
        </w:rPr>
      </w:pPr>
      <w:r>
        <w:rPr>
          <w:b/>
        </w:rPr>
        <w:lastRenderedPageBreak/>
        <w:t>7.</w:t>
      </w:r>
      <w:r>
        <w:rPr>
          <w:b/>
        </w:rPr>
        <w:tab/>
      </w:r>
      <w:r w:rsidR="005F0631" w:rsidRPr="00C31839">
        <w:rPr>
          <w:b/>
        </w:rPr>
        <w:t>Attendance</w:t>
      </w:r>
      <w:r w:rsidR="00091F01" w:rsidRPr="00C31839">
        <w:rPr>
          <w:b/>
        </w:rPr>
        <w:t xml:space="preserve"> &amp; Voting Record</w:t>
      </w:r>
    </w:p>
    <w:p w14:paraId="79409BE5" w14:textId="77777777" w:rsidR="005266B9" w:rsidRPr="005266B9" w:rsidRDefault="005266B9" w:rsidP="005266B9">
      <w:pPr>
        <w:pStyle w:val="ListParagraph"/>
        <w:tabs>
          <w:tab w:val="left" w:pos="1980"/>
        </w:tabs>
        <w:spacing w:before="120"/>
        <w:contextualSpacing w:val="0"/>
        <w:rPr>
          <w:b/>
        </w:rPr>
      </w:pPr>
    </w:p>
    <w:tbl>
      <w:tblPr>
        <w:tblW w:w="963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980"/>
        <w:gridCol w:w="4410"/>
        <w:gridCol w:w="1440"/>
        <w:gridCol w:w="900"/>
        <w:gridCol w:w="900"/>
      </w:tblGrid>
      <w:tr w:rsidR="009F345A" w:rsidRPr="008028EC" w14:paraId="030E1EB9" w14:textId="30C82B49" w:rsidTr="00487E6E">
        <w:trPr>
          <w:cantSplit/>
          <w:trHeight w:val="520"/>
          <w:tblHeader/>
          <w:jc w:val="center"/>
        </w:trPr>
        <w:tc>
          <w:tcPr>
            <w:tcW w:w="6390" w:type="dxa"/>
            <w:gridSpan w:val="2"/>
            <w:tcBorders>
              <w:top w:val="single" w:sz="4" w:space="0" w:color="auto"/>
              <w:left w:val="nil"/>
              <w:bottom w:val="single" w:sz="4" w:space="0" w:color="auto"/>
              <w:right w:val="nil"/>
            </w:tcBorders>
          </w:tcPr>
          <w:p w14:paraId="7667A1BC" w14:textId="77777777" w:rsidR="009F345A" w:rsidRPr="008028EC" w:rsidRDefault="009F345A" w:rsidP="0058512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rPr>
                <w:b/>
                <w:smallCaps/>
                <w:sz w:val="20"/>
              </w:rPr>
            </w:pPr>
            <w:r w:rsidRPr="008028EC">
              <w:rPr>
                <w:b/>
                <w:smallCaps/>
                <w:sz w:val="20"/>
              </w:rPr>
              <w:t>Wholesale Gas Quadrant Executive Committee</w:t>
            </w:r>
          </w:p>
        </w:tc>
        <w:tc>
          <w:tcPr>
            <w:tcW w:w="1440" w:type="dxa"/>
            <w:tcBorders>
              <w:top w:val="single" w:sz="4" w:space="0" w:color="auto"/>
              <w:left w:val="nil"/>
              <w:bottom w:val="single" w:sz="4" w:space="0" w:color="auto"/>
              <w:right w:val="nil"/>
            </w:tcBorders>
          </w:tcPr>
          <w:p w14:paraId="2D5BCABC" w14:textId="71720FEE" w:rsidR="009F345A" w:rsidRPr="008028EC" w:rsidRDefault="009F345A" w:rsidP="00487E6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right"/>
              <w:rPr>
                <w:b/>
                <w:smallCaps/>
                <w:sz w:val="20"/>
              </w:rPr>
            </w:pPr>
            <w:r w:rsidRPr="008028EC">
              <w:rPr>
                <w:b/>
                <w:smallCaps/>
                <w:sz w:val="20"/>
              </w:rPr>
              <w:t>Attendance</w:t>
            </w:r>
          </w:p>
        </w:tc>
        <w:tc>
          <w:tcPr>
            <w:tcW w:w="900" w:type="dxa"/>
            <w:tcBorders>
              <w:top w:val="single" w:sz="4" w:space="0" w:color="auto"/>
              <w:left w:val="nil"/>
              <w:bottom w:val="single" w:sz="4" w:space="0" w:color="auto"/>
              <w:right w:val="nil"/>
            </w:tcBorders>
          </w:tcPr>
          <w:p w14:paraId="298000A4" w14:textId="3E1B9E49" w:rsidR="009F345A" w:rsidRPr="008028EC" w:rsidRDefault="009F345A" w:rsidP="00FB38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Pr>
                <w:b/>
                <w:smallCaps/>
                <w:sz w:val="20"/>
              </w:rPr>
              <w:t>Vote 1</w:t>
            </w:r>
          </w:p>
        </w:tc>
        <w:tc>
          <w:tcPr>
            <w:tcW w:w="900" w:type="dxa"/>
            <w:tcBorders>
              <w:top w:val="single" w:sz="4" w:space="0" w:color="auto"/>
              <w:left w:val="nil"/>
              <w:bottom w:val="single" w:sz="4" w:space="0" w:color="auto"/>
              <w:right w:val="nil"/>
            </w:tcBorders>
          </w:tcPr>
          <w:p w14:paraId="0A3155CE" w14:textId="56170393" w:rsidR="009F345A" w:rsidRDefault="009F345A" w:rsidP="00487E6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right="-15" w:hanging="160"/>
              <w:jc w:val="center"/>
              <w:rPr>
                <w:b/>
                <w:smallCaps/>
                <w:sz w:val="20"/>
              </w:rPr>
            </w:pPr>
            <w:r>
              <w:rPr>
                <w:b/>
                <w:smallCaps/>
                <w:sz w:val="20"/>
              </w:rPr>
              <w:t>Vote 2</w:t>
            </w:r>
          </w:p>
        </w:tc>
      </w:tr>
      <w:tr w:rsidR="009F345A" w:rsidRPr="008028EC" w14:paraId="0467868D" w14:textId="21B581DA" w:rsidTr="00487E6E">
        <w:trPr>
          <w:cantSplit/>
          <w:trHeight w:val="520"/>
          <w:jc w:val="center"/>
        </w:trPr>
        <w:tc>
          <w:tcPr>
            <w:tcW w:w="7830" w:type="dxa"/>
            <w:gridSpan w:val="3"/>
            <w:tcBorders>
              <w:top w:val="single" w:sz="4" w:space="0" w:color="auto"/>
              <w:left w:val="nil"/>
              <w:bottom w:val="single" w:sz="4" w:space="0" w:color="auto"/>
              <w:right w:val="nil"/>
            </w:tcBorders>
          </w:tcPr>
          <w:p w14:paraId="5B989B2C" w14:textId="77777777" w:rsidR="009F345A" w:rsidRPr="008028EC" w:rsidRDefault="009F345A" w:rsidP="00585127">
            <w:pPr>
              <w:pStyle w:val="BodyText"/>
              <w:spacing w:before="120"/>
              <w:rPr>
                <w:sz w:val="20"/>
              </w:rPr>
            </w:pPr>
            <w:r w:rsidRPr="008028EC">
              <w:rPr>
                <w:b/>
                <w:smallCaps/>
                <w:sz w:val="20"/>
              </w:rPr>
              <w:t>Producers Segment</w:t>
            </w:r>
          </w:p>
        </w:tc>
        <w:tc>
          <w:tcPr>
            <w:tcW w:w="900" w:type="dxa"/>
            <w:tcBorders>
              <w:top w:val="single" w:sz="4" w:space="0" w:color="auto"/>
              <w:left w:val="nil"/>
              <w:bottom w:val="single" w:sz="4" w:space="0" w:color="auto"/>
              <w:right w:val="nil"/>
            </w:tcBorders>
          </w:tcPr>
          <w:p w14:paraId="16FF861D" w14:textId="77777777" w:rsidR="009F345A" w:rsidRPr="008028EC" w:rsidRDefault="009F345A" w:rsidP="00585127">
            <w:pPr>
              <w:pStyle w:val="BodyText"/>
              <w:spacing w:before="120"/>
              <w:rPr>
                <w:b/>
                <w:smallCaps/>
                <w:sz w:val="20"/>
              </w:rPr>
            </w:pPr>
          </w:p>
        </w:tc>
        <w:tc>
          <w:tcPr>
            <w:tcW w:w="900" w:type="dxa"/>
            <w:tcBorders>
              <w:top w:val="single" w:sz="4" w:space="0" w:color="auto"/>
              <w:left w:val="nil"/>
              <w:bottom w:val="single" w:sz="4" w:space="0" w:color="auto"/>
              <w:right w:val="nil"/>
            </w:tcBorders>
          </w:tcPr>
          <w:p w14:paraId="4B433CA5" w14:textId="77777777" w:rsidR="009F345A" w:rsidRPr="008028EC" w:rsidRDefault="009F345A" w:rsidP="00487E6E">
            <w:pPr>
              <w:pStyle w:val="BodyText"/>
              <w:spacing w:before="120"/>
              <w:ind w:right="-15"/>
              <w:rPr>
                <w:b/>
                <w:smallCaps/>
                <w:sz w:val="20"/>
              </w:rPr>
            </w:pPr>
          </w:p>
        </w:tc>
      </w:tr>
      <w:tr w:rsidR="00487E6E" w:rsidRPr="008028EC" w14:paraId="1FCDA4C3" w14:textId="6D7A6579" w:rsidTr="00487E6E">
        <w:trPr>
          <w:cantSplit/>
          <w:trHeight w:val="520"/>
          <w:jc w:val="center"/>
        </w:trPr>
        <w:tc>
          <w:tcPr>
            <w:tcW w:w="1980" w:type="dxa"/>
            <w:tcBorders>
              <w:top w:val="single" w:sz="4" w:space="0" w:color="auto"/>
              <w:left w:val="nil"/>
              <w:bottom w:val="nil"/>
            </w:tcBorders>
          </w:tcPr>
          <w:p w14:paraId="7A980AA2" w14:textId="040DF36E" w:rsidR="009F345A" w:rsidRPr="008028EC" w:rsidRDefault="009F345A" w:rsidP="00FB38B5">
            <w:pPr>
              <w:pStyle w:val="BodyText"/>
              <w:spacing w:before="60"/>
              <w:jc w:val="both"/>
              <w:rPr>
                <w:sz w:val="20"/>
              </w:rPr>
            </w:pPr>
            <w:r w:rsidRPr="008028EC">
              <w:rPr>
                <w:sz w:val="20"/>
              </w:rPr>
              <w:t>Chuck Cook</w:t>
            </w:r>
          </w:p>
        </w:tc>
        <w:tc>
          <w:tcPr>
            <w:tcW w:w="4410" w:type="dxa"/>
            <w:tcBorders>
              <w:top w:val="single" w:sz="4" w:space="0" w:color="auto"/>
              <w:bottom w:val="nil"/>
              <w:right w:val="nil"/>
            </w:tcBorders>
          </w:tcPr>
          <w:p w14:paraId="35DCE5D5" w14:textId="6D29A20A" w:rsidR="009F345A" w:rsidRPr="008028EC" w:rsidRDefault="009F345A" w:rsidP="00FB38B5">
            <w:pPr>
              <w:pStyle w:val="BodyText"/>
              <w:spacing w:before="60"/>
              <w:rPr>
                <w:sz w:val="20"/>
              </w:rPr>
            </w:pPr>
            <w:r w:rsidRPr="008028EC">
              <w:rPr>
                <w:sz w:val="20"/>
              </w:rPr>
              <w:t>Manager - Regulatory Affairs, Chevron Natural Gas</w:t>
            </w:r>
          </w:p>
        </w:tc>
        <w:tc>
          <w:tcPr>
            <w:tcW w:w="1440" w:type="dxa"/>
            <w:tcBorders>
              <w:top w:val="single" w:sz="4" w:space="0" w:color="auto"/>
              <w:left w:val="nil"/>
              <w:bottom w:val="nil"/>
              <w:right w:val="nil"/>
            </w:tcBorders>
          </w:tcPr>
          <w:p w14:paraId="59F51591" w14:textId="3454AED3" w:rsidR="009F345A" w:rsidRPr="008028EC" w:rsidRDefault="009F345A" w:rsidP="00FB38B5">
            <w:pPr>
              <w:pStyle w:val="BodyText"/>
              <w:spacing w:before="60"/>
              <w:ind w:left="250" w:hanging="250"/>
              <w:jc w:val="center"/>
              <w:rPr>
                <w:sz w:val="20"/>
              </w:rPr>
            </w:pPr>
            <w:r w:rsidRPr="008028EC">
              <w:rPr>
                <w:sz w:val="20"/>
              </w:rPr>
              <w:t>Present</w:t>
            </w:r>
          </w:p>
        </w:tc>
        <w:tc>
          <w:tcPr>
            <w:tcW w:w="900" w:type="dxa"/>
            <w:tcBorders>
              <w:top w:val="single" w:sz="4" w:space="0" w:color="auto"/>
              <w:left w:val="nil"/>
              <w:bottom w:val="nil"/>
              <w:right w:val="nil"/>
            </w:tcBorders>
          </w:tcPr>
          <w:p w14:paraId="26867769" w14:textId="5C9824E4"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single" w:sz="4" w:space="0" w:color="auto"/>
              <w:left w:val="nil"/>
              <w:bottom w:val="nil"/>
              <w:right w:val="nil"/>
            </w:tcBorders>
          </w:tcPr>
          <w:p w14:paraId="0B93C381" w14:textId="10701309"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28DCE0E9" w14:textId="3EBFD8BF" w:rsidTr="00487E6E">
        <w:trPr>
          <w:cantSplit/>
          <w:trHeight w:val="520"/>
          <w:jc w:val="center"/>
        </w:trPr>
        <w:tc>
          <w:tcPr>
            <w:tcW w:w="1980" w:type="dxa"/>
            <w:tcBorders>
              <w:top w:val="nil"/>
              <w:left w:val="nil"/>
              <w:bottom w:val="nil"/>
            </w:tcBorders>
          </w:tcPr>
          <w:p w14:paraId="279A409A" w14:textId="4C996AA0" w:rsidR="009F345A" w:rsidRPr="008028EC" w:rsidRDefault="009F345A" w:rsidP="00FB38B5">
            <w:pPr>
              <w:pStyle w:val="BodyText"/>
              <w:spacing w:before="60"/>
              <w:rPr>
                <w:sz w:val="20"/>
              </w:rPr>
            </w:pPr>
            <w:r>
              <w:rPr>
                <w:sz w:val="20"/>
              </w:rPr>
              <w:t>Jim Busch</w:t>
            </w:r>
          </w:p>
        </w:tc>
        <w:tc>
          <w:tcPr>
            <w:tcW w:w="4410" w:type="dxa"/>
            <w:tcBorders>
              <w:top w:val="nil"/>
              <w:bottom w:val="nil"/>
              <w:right w:val="nil"/>
            </w:tcBorders>
            <w:vAlign w:val="center"/>
          </w:tcPr>
          <w:p w14:paraId="1490A8BE" w14:textId="77777777" w:rsidR="009F345A" w:rsidRDefault="009F345A" w:rsidP="009F345A">
            <w:pPr>
              <w:pStyle w:val="BodyText"/>
              <w:rPr>
                <w:bCs/>
                <w:sz w:val="20"/>
              </w:rPr>
            </w:pPr>
            <w:r w:rsidRPr="008028EC">
              <w:rPr>
                <w:bCs/>
                <w:sz w:val="20"/>
              </w:rPr>
              <w:t>Senior Regulatory Advisor, BP Energy Company</w:t>
            </w:r>
          </w:p>
          <w:p w14:paraId="63AD12BC" w14:textId="00D8B47C" w:rsidR="009F345A" w:rsidRPr="008028EC" w:rsidRDefault="009F345A" w:rsidP="009F345A">
            <w:pPr>
              <w:pStyle w:val="BodyText"/>
              <w:rPr>
                <w:sz w:val="20"/>
              </w:rPr>
            </w:pPr>
          </w:p>
        </w:tc>
        <w:tc>
          <w:tcPr>
            <w:tcW w:w="1440" w:type="dxa"/>
            <w:tcBorders>
              <w:top w:val="nil"/>
              <w:left w:val="nil"/>
              <w:bottom w:val="nil"/>
              <w:right w:val="nil"/>
            </w:tcBorders>
          </w:tcPr>
          <w:p w14:paraId="0BB90A76" w14:textId="2FC3A1C1" w:rsidR="009F345A" w:rsidRPr="008028EC" w:rsidRDefault="009F345A" w:rsidP="00FB38B5">
            <w:pPr>
              <w:pStyle w:val="BodyText"/>
              <w:spacing w:before="60"/>
              <w:jc w:val="center"/>
              <w:rPr>
                <w:sz w:val="20"/>
              </w:rPr>
            </w:pPr>
            <w:r w:rsidRPr="008028EC">
              <w:rPr>
                <w:sz w:val="20"/>
              </w:rPr>
              <w:t>Present</w:t>
            </w:r>
          </w:p>
        </w:tc>
        <w:tc>
          <w:tcPr>
            <w:tcW w:w="900" w:type="dxa"/>
            <w:tcBorders>
              <w:top w:val="nil"/>
              <w:left w:val="nil"/>
              <w:bottom w:val="nil"/>
              <w:right w:val="nil"/>
            </w:tcBorders>
          </w:tcPr>
          <w:p w14:paraId="7E66A4A4" w14:textId="3696FEFC"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60EAE9A8" w14:textId="59C0E4A9"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79660859" w14:textId="2F12BCCE" w:rsidTr="00487E6E">
        <w:trPr>
          <w:cantSplit/>
          <w:trHeight w:val="520"/>
          <w:jc w:val="center"/>
        </w:trPr>
        <w:tc>
          <w:tcPr>
            <w:tcW w:w="1980" w:type="dxa"/>
            <w:tcBorders>
              <w:top w:val="nil"/>
              <w:left w:val="nil"/>
              <w:bottom w:val="single" w:sz="4" w:space="0" w:color="auto"/>
            </w:tcBorders>
          </w:tcPr>
          <w:p w14:paraId="494DC896" w14:textId="264070D2" w:rsidR="009F345A" w:rsidRPr="008028EC" w:rsidRDefault="009F345A" w:rsidP="00FB38B5">
            <w:pPr>
              <w:pStyle w:val="BodyText"/>
              <w:spacing w:before="60"/>
              <w:rPr>
                <w:sz w:val="20"/>
              </w:rPr>
            </w:pPr>
            <w:r w:rsidRPr="008028EC">
              <w:rPr>
                <w:sz w:val="20"/>
              </w:rPr>
              <w:t>Ben Schoene</w:t>
            </w:r>
          </w:p>
        </w:tc>
        <w:tc>
          <w:tcPr>
            <w:tcW w:w="4410" w:type="dxa"/>
            <w:tcBorders>
              <w:top w:val="nil"/>
              <w:bottom w:val="single" w:sz="4" w:space="0" w:color="auto"/>
              <w:right w:val="nil"/>
            </w:tcBorders>
          </w:tcPr>
          <w:p w14:paraId="4815077F" w14:textId="01B7DDC3" w:rsidR="009F345A" w:rsidRPr="008028EC" w:rsidRDefault="009F345A" w:rsidP="00FB38B5">
            <w:pPr>
              <w:pStyle w:val="BodyText"/>
              <w:spacing w:before="60"/>
              <w:rPr>
                <w:sz w:val="20"/>
              </w:rPr>
            </w:pPr>
            <w:r>
              <w:rPr>
                <w:bCs/>
                <w:sz w:val="20"/>
              </w:rPr>
              <w:t xml:space="preserve">Director, </w:t>
            </w:r>
            <w:r w:rsidRPr="008028EC">
              <w:rPr>
                <w:bCs/>
                <w:sz w:val="20"/>
              </w:rPr>
              <w:t xml:space="preserve">Regulatory </w:t>
            </w:r>
            <w:r>
              <w:rPr>
                <w:bCs/>
                <w:sz w:val="20"/>
              </w:rPr>
              <w:t xml:space="preserve">Affairs, </w:t>
            </w:r>
            <w:r w:rsidRPr="008028EC">
              <w:rPr>
                <w:bCs/>
                <w:sz w:val="20"/>
              </w:rPr>
              <w:t>Commercial Gas and Power, ConocoPhillips Company</w:t>
            </w:r>
          </w:p>
        </w:tc>
        <w:tc>
          <w:tcPr>
            <w:tcW w:w="1440" w:type="dxa"/>
            <w:tcBorders>
              <w:top w:val="nil"/>
              <w:left w:val="nil"/>
              <w:bottom w:val="single" w:sz="4" w:space="0" w:color="auto"/>
              <w:right w:val="nil"/>
            </w:tcBorders>
          </w:tcPr>
          <w:p w14:paraId="08000E53" w14:textId="7F213F6D" w:rsidR="009F345A" w:rsidRPr="008028EC" w:rsidRDefault="009F345A" w:rsidP="00FB38B5">
            <w:pPr>
              <w:pStyle w:val="BodyText"/>
              <w:spacing w:before="60"/>
              <w:jc w:val="center"/>
              <w:rPr>
                <w:sz w:val="20"/>
              </w:rPr>
            </w:pPr>
            <w:r w:rsidRPr="008028EC">
              <w:rPr>
                <w:sz w:val="20"/>
              </w:rPr>
              <w:t>Present</w:t>
            </w:r>
          </w:p>
        </w:tc>
        <w:tc>
          <w:tcPr>
            <w:tcW w:w="900" w:type="dxa"/>
            <w:tcBorders>
              <w:top w:val="nil"/>
              <w:left w:val="nil"/>
              <w:bottom w:val="single" w:sz="4" w:space="0" w:color="auto"/>
              <w:right w:val="nil"/>
            </w:tcBorders>
          </w:tcPr>
          <w:p w14:paraId="6DD50F66" w14:textId="5810FC70"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single" w:sz="4" w:space="0" w:color="auto"/>
              <w:right w:val="nil"/>
            </w:tcBorders>
          </w:tcPr>
          <w:p w14:paraId="7CE1FE74" w14:textId="1EB134BF"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5A697DFC" w14:textId="04EB9D42" w:rsidTr="00487E6E">
        <w:trPr>
          <w:cantSplit/>
          <w:trHeight w:val="520"/>
          <w:jc w:val="center"/>
        </w:trPr>
        <w:tc>
          <w:tcPr>
            <w:tcW w:w="7830" w:type="dxa"/>
            <w:gridSpan w:val="3"/>
            <w:tcBorders>
              <w:top w:val="single" w:sz="4" w:space="0" w:color="auto"/>
              <w:left w:val="nil"/>
              <w:bottom w:val="single" w:sz="4" w:space="0" w:color="auto"/>
              <w:right w:val="nil"/>
            </w:tcBorders>
            <w:shd w:val="clear" w:color="auto" w:fill="auto"/>
          </w:tcPr>
          <w:p w14:paraId="26C12307" w14:textId="6A6F3285" w:rsidR="00487E6E" w:rsidRPr="008028EC" w:rsidRDefault="00487E6E" w:rsidP="00FB38B5">
            <w:pPr>
              <w:pStyle w:val="BodyText"/>
              <w:spacing w:before="60"/>
              <w:jc w:val="center"/>
              <w:rPr>
                <w:sz w:val="20"/>
              </w:rPr>
            </w:pPr>
            <w:r w:rsidRPr="008028EC">
              <w:rPr>
                <w:b/>
                <w:smallCaps/>
                <w:sz w:val="20"/>
              </w:rPr>
              <w:t>Pipeline Segment</w:t>
            </w:r>
          </w:p>
        </w:tc>
        <w:tc>
          <w:tcPr>
            <w:tcW w:w="900" w:type="dxa"/>
            <w:tcBorders>
              <w:top w:val="single" w:sz="4" w:space="0" w:color="auto"/>
              <w:left w:val="nil"/>
              <w:bottom w:val="single" w:sz="4" w:space="0" w:color="auto"/>
              <w:right w:val="nil"/>
            </w:tcBorders>
          </w:tcPr>
          <w:p w14:paraId="5C8CCFF7" w14:textId="77777777" w:rsidR="00487E6E" w:rsidRPr="008028EC" w:rsidRDefault="00487E6E" w:rsidP="00487E6E">
            <w:pPr>
              <w:pStyle w:val="BodyText"/>
              <w:tabs>
                <w:tab w:val="left" w:pos="584"/>
              </w:tabs>
              <w:spacing w:before="60"/>
              <w:ind w:right="-15"/>
              <w:jc w:val="center"/>
              <w:rPr>
                <w:sz w:val="20"/>
              </w:rPr>
            </w:pPr>
          </w:p>
        </w:tc>
        <w:tc>
          <w:tcPr>
            <w:tcW w:w="900" w:type="dxa"/>
            <w:tcBorders>
              <w:top w:val="single" w:sz="4" w:space="0" w:color="auto"/>
              <w:left w:val="nil"/>
              <w:bottom w:val="single" w:sz="4" w:space="0" w:color="auto"/>
              <w:right w:val="nil"/>
            </w:tcBorders>
          </w:tcPr>
          <w:p w14:paraId="5DFC9CDB" w14:textId="77777777" w:rsidR="00487E6E" w:rsidRPr="008028EC" w:rsidRDefault="00487E6E" w:rsidP="00487E6E">
            <w:pPr>
              <w:pStyle w:val="BodyText"/>
              <w:tabs>
                <w:tab w:val="left" w:pos="584"/>
              </w:tabs>
              <w:spacing w:before="60"/>
              <w:ind w:right="-15"/>
              <w:jc w:val="center"/>
              <w:rPr>
                <w:sz w:val="20"/>
              </w:rPr>
            </w:pPr>
          </w:p>
        </w:tc>
      </w:tr>
      <w:tr w:rsidR="00487E6E" w:rsidRPr="008028EC" w14:paraId="0E3B8739" w14:textId="3F1A5A05" w:rsidTr="00487E6E">
        <w:trPr>
          <w:cantSplit/>
          <w:trHeight w:val="520"/>
          <w:jc w:val="center"/>
        </w:trPr>
        <w:tc>
          <w:tcPr>
            <w:tcW w:w="1980" w:type="dxa"/>
            <w:tcBorders>
              <w:top w:val="single" w:sz="4" w:space="0" w:color="auto"/>
              <w:left w:val="nil"/>
              <w:bottom w:val="nil"/>
              <w:right w:val="nil"/>
            </w:tcBorders>
            <w:shd w:val="clear" w:color="auto" w:fill="auto"/>
          </w:tcPr>
          <w:p w14:paraId="3CD15538" w14:textId="1134E210" w:rsidR="009F345A" w:rsidRPr="008028EC" w:rsidRDefault="009F345A" w:rsidP="00FB38B5">
            <w:pPr>
              <w:pStyle w:val="BodyText"/>
              <w:spacing w:before="60"/>
              <w:rPr>
                <w:sz w:val="20"/>
              </w:rPr>
            </w:pPr>
            <w:r w:rsidRPr="008028EC">
              <w:rPr>
                <w:sz w:val="20"/>
              </w:rPr>
              <w:t>Kim Van Pelt</w:t>
            </w:r>
          </w:p>
        </w:tc>
        <w:tc>
          <w:tcPr>
            <w:tcW w:w="4410" w:type="dxa"/>
            <w:tcBorders>
              <w:left w:val="nil"/>
              <w:right w:val="nil"/>
            </w:tcBorders>
            <w:shd w:val="clear" w:color="auto" w:fill="auto"/>
          </w:tcPr>
          <w:p w14:paraId="45BF1DFC" w14:textId="17C0741D" w:rsidR="009F345A" w:rsidRPr="008028EC" w:rsidRDefault="009F345A" w:rsidP="00FB38B5">
            <w:pPr>
              <w:pStyle w:val="BodyText"/>
              <w:spacing w:before="60"/>
              <w:rPr>
                <w:sz w:val="20"/>
              </w:rPr>
            </w:pPr>
            <w:r w:rsidRPr="008028EC">
              <w:rPr>
                <w:sz w:val="20"/>
              </w:rPr>
              <w:t>Manager of Regulatory Reporting and Compliance, Boardwalk Pipelines</w:t>
            </w:r>
          </w:p>
        </w:tc>
        <w:tc>
          <w:tcPr>
            <w:tcW w:w="1440" w:type="dxa"/>
            <w:tcBorders>
              <w:top w:val="single" w:sz="4" w:space="0" w:color="auto"/>
              <w:left w:val="nil"/>
              <w:bottom w:val="nil"/>
              <w:right w:val="nil"/>
            </w:tcBorders>
          </w:tcPr>
          <w:p w14:paraId="7D941D86" w14:textId="398B4264" w:rsidR="009F345A" w:rsidRPr="008028EC" w:rsidRDefault="009F345A" w:rsidP="00FB38B5">
            <w:pPr>
              <w:pStyle w:val="BodyText"/>
              <w:spacing w:before="60"/>
              <w:jc w:val="center"/>
              <w:rPr>
                <w:sz w:val="20"/>
              </w:rPr>
            </w:pPr>
            <w:r w:rsidRPr="008028EC">
              <w:rPr>
                <w:sz w:val="20"/>
              </w:rPr>
              <w:t>Present</w:t>
            </w:r>
          </w:p>
        </w:tc>
        <w:tc>
          <w:tcPr>
            <w:tcW w:w="900" w:type="dxa"/>
            <w:tcBorders>
              <w:top w:val="single" w:sz="4" w:space="0" w:color="auto"/>
              <w:left w:val="nil"/>
              <w:bottom w:val="nil"/>
              <w:right w:val="nil"/>
            </w:tcBorders>
          </w:tcPr>
          <w:p w14:paraId="77777448" w14:textId="0F4157FC"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single" w:sz="4" w:space="0" w:color="auto"/>
              <w:left w:val="nil"/>
              <w:bottom w:val="nil"/>
              <w:right w:val="nil"/>
            </w:tcBorders>
          </w:tcPr>
          <w:p w14:paraId="70FC5133" w14:textId="58D914CB"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2C13C6FC" w14:textId="1AC3F423" w:rsidTr="00487E6E">
        <w:trPr>
          <w:cantSplit/>
          <w:trHeight w:val="520"/>
          <w:jc w:val="center"/>
        </w:trPr>
        <w:tc>
          <w:tcPr>
            <w:tcW w:w="1980" w:type="dxa"/>
            <w:tcBorders>
              <w:top w:val="nil"/>
              <w:left w:val="nil"/>
              <w:bottom w:val="nil"/>
              <w:right w:val="nil"/>
            </w:tcBorders>
            <w:shd w:val="clear" w:color="auto" w:fill="auto"/>
          </w:tcPr>
          <w:p w14:paraId="7AC82E3B" w14:textId="35D0A328" w:rsidR="009F345A" w:rsidRPr="008028EC" w:rsidRDefault="009F345A" w:rsidP="00FB38B5">
            <w:pPr>
              <w:pStyle w:val="BodyText"/>
              <w:spacing w:before="60"/>
              <w:rPr>
                <w:sz w:val="20"/>
              </w:rPr>
            </w:pPr>
            <w:r w:rsidRPr="008028EC">
              <w:rPr>
                <w:sz w:val="20"/>
              </w:rPr>
              <w:t>Tom Gwilliam</w:t>
            </w:r>
          </w:p>
        </w:tc>
        <w:tc>
          <w:tcPr>
            <w:tcW w:w="4410" w:type="dxa"/>
            <w:tcBorders>
              <w:left w:val="nil"/>
              <w:right w:val="nil"/>
            </w:tcBorders>
            <w:shd w:val="clear" w:color="auto" w:fill="auto"/>
          </w:tcPr>
          <w:p w14:paraId="6CA27FFF" w14:textId="43D925D1" w:rsidR="009F345A" w:rsidRPr="008028EC" w:rsidRDefault="009F345A" w:rsidP="00FB38B5">
            <w:pPr>
              <w:pStyle w:val="BodyText"/>
              <w:spacing w:before="60"/>
              <w:rPr>
                <w:sz w:val="20"/>
              </w:rPr>
            </w:pPr>
            <w:r w:rsidRPr="008028EC">
              <w:rPr>
                <w:sz w:val="20"/>
              </w:rPr>
              <w:t>Commercial Regulations and Standards Manager, Iroquois Gas Transmission System</w:t>
            </w:r>
          </w:p>
        </w:tc>
        <w:tc>
          <w:tcPr>
            <w:tcW w:w="1440" w:type="dxa"/>
            <w:tcBorders>
              <w:top w:val="nil"/>
              <w:left w:val="nil"/>
              <w:bottom w:val="nil"/>
              <w:right w:val="nil"/>
            </w:tcBorders>
          </w:tcPr>
          <w:p w14:paraId="1997B0B4" w14:textId="2E7ED1AB" w:rsidR="009F345A" w:rsidRPr="008028EC" w:rsidRDefault="009F345A" w:rsidP="00FB38B5">
            <w:pPr>
              <w:pStyle w:val="BodyText"/>
              <w:spacing w:before="60"/>
              <w:jc w:val="center"/>
              <w:rPr>
                <w:sz w:val="20"/>
              </w:rPr>
            </w:pPr>
            <w:r w:rsidRPr="008028EC">
              <w:rPr>
                <w:sz w:val="20"/>
              </w:rPr>
              <w:t>Present</w:t>
            </w:r>
          </w:p>
        </w:tc>
        <w:tc>
          <w:tcPr>
            <w:tcW w:w="900" w:type="dxa"/>
            <w:tcBorders>
              <w:top w:val="nil"/>
              <w:left w:val="nil"/>
              <w:bottom w:val="nil"/>
              <w:right w:val="nil"/>
            </w:tcBorders>
          </w:tcPr>
          <w:p w14:paraId="00D91740" w14:textId="1AFF9D12"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6A7997B0" w14:textId="5B396F8A"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4575B406" w14:textId="55BD24E3" w:rsidTr="00487E6E">
        <w:trPr>
          <w:cantSplit/>
          <w:trHeight w:val="520"/>
          <w:jc w:val="center"/>
        </w:trPr>
        <w:tc>
          <w:tcPr>
            <w:tcW w:w="1980" w:type="dxa"/>
            <w:tcBorders>
              <w:top w:val="nil"/>
              <w:left w:val="nil"/>
              <w:bottom w:val="nil"/>
              <w:right w:val="nil"/>
            </w:tcBorders>
            <w:shd w:val="clear" w:color="auto" w:fill="auto"/>
          </w:tcPr>
          <w:p w14:paraId="2E1795BA" w14:textId="58EB8C94" w:rsidR="009F345A" w:rsidRPr="008028EC" w:rsidRDefault="009F345A" w:rsidP="00FB38B5">
            <w:pPr>
              <w:pStyle w:val="BodyText"/>
              <w:spacing w:before="60"/>
              <w:rPr>
                <w:sz w:val="20"/>
              </w:rPr>
            </w:pPr>
            <w:r w:rsidRPr="008028EC">
              <w:rPr>
                <w:sz w:val="20"/>
              </w:rPr>
              <w:t>Rachel A. Hogge</w:t>
            </w:r>
          </w:p>
        </w:tc>
        <w:tc>
          <w:tcPr>
            <w:tcW w:w="4410" w:type="dxa"/>
            <w:tcBorders>
              <w:left w:val="nil"/>
              <w:right w:val="nil"/>
            </w:tcBorders>
            <w:shd w:val="clear" w:color="auto" w:fill="auto"/>
          </w:tcPr>
          <w:p w14:paraId="59D7BE03" w14:textId="395E3D44" w:rsidR="009F345A" w:rsidRPr="008028EC" w:rsidRDefault="009F345A" w:rsidP="00FB38B5">
            <w:pPr>
              <w:pStyle w:val="BodyText"/>
              <w:spacing w:before="60"/>
              <w:rPr>
                <w:sz w:val="20"/>
              </w:rPr>
            </w:pPr>
            <w:r w:rsidRPr="008028EC">
              <w:rPr>
                <w:sz w:val="20"/>
              </w:rPr>
              <w:t>Manager – Pipeline Commercial Policy &amp; Compliance, Eastern Gas Transmission &amp; Storage, Inc.</w:t>
            </w:r>
          </w:p>
        </w:tc>
        <w:tc>
          <w:tcPr>
            <w:tcW w:w="1440" w:type="dxa"/>
            <w:tcBorders>
              <w:top w:val="nil"/>
              <w:left w:val="nil"/>
              <w:bottom w:val="nil"/>
              <w:right w:val="nil"/>
            </w:tcBorders>
          </w:tcPr>
          <w:p w14:paraId="7BA6C9C0" w14:textId="7DF3FE07" w:rsidR="009F345A" w:rsidRPr="008028EC" w:rsidRDefault="009F345A" w:rsidP="00FB38B5">
            <w:pPr>
              <w:pStyle w:val="BodyText"/>
              <w:spacing w:before="60"/>
              <w:jc w:val="center"/>
              <w:rPr>
                <w:sz w:val="20"/>
              </w:rPr>
            </w:pPr>
            <w:r w:rsidRPr="008028EC">
              <w:rPr>
                <w:sz w:val="20"/>
              </w:rPr>
              <w:t>Present</w:t>
            </w:r>
          </w:p>
        </w:tc>
        <w:tc>
          <w:tcPr>
            <w:tcW w:w="900" w:type="dxa"/>
            <w:tcBorders>
              <w:top w:val="nil"/>
              <w:left w:val="nil"/>
              <w:bottom w:val="nil"/>
              <w:right w:val="nil"/>
            </w:tcBorders>
          </w:tcPr>
          <w:p w14:paraId="58D15795" w14:textId="4578DD38"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543CEC29" w14:textId="48CB9040"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04D9B5D0" w14:textId="403CB69D" w:rsidTr="00487E6E">
        <w:trPr>
          <w:cantSplit/>
          <w:trHeight w:val="520"/>
          <w:jc w:val="center"/>
        </w:trPr>
        <w:tc>
          <w:tcPr>
            <w:tcW w:w="1980" w:type="dxa"/>
            <w:tcBorders>
              <w:top w:val="nil"/>
              <w:left w:val="nil"/>
              <w:bottom w:val="nil"/>
              <w:right w:val="nil"/>
            </w:tcBorders>
            <w:shd w:val="clear" w:color="auto" w:fill="auto"/>
          </w:tcPr>
          <w:p w14:paraId="3DA2CD71" w14:textId="5F7CF776" w:rsidR="009F345A" w:rsidRPr="008028EC" w:rsidRDefault="009F345A" w:rsidP="00FB38B5">
            <w:pPr>
              <w:pStyle w:val="BodyText"/>
              <w:spacing w:before="60"/>
              <w:rPr>
                <w:sz w:val="20"/>
              </w:rPr>
            </w:pPr>
            <w:r w:rsidRPr="008028EC">
              <w:rPr>
                <w:sz w:val="20"/>
              </w:rPr>
              <w:t>Mark Gracey</w:t>
            </w:r>
          </w:p>
        </w:tc>
        <w:tc>
          <w:tcPr>
            <w:tcW w:w="4410" w:type="dxa"/>
            <w:tcBorders>
              <w:left w:val="nil"/>
              <w:right w:val="nil"/>
            </w:tcBorders>
            <w:shd w:val="clear" w:color="auto" w:fill="auto"/>
          </w:tcPr>
          <w:p w14:paraId="29B03A53" w14:textId="7B0F5AB0" w:rsidR="009F345A" w:rsidRPr="008028EC" w:rsidRDefault="009F345A" w:rsidP="00FB38B5">
            <w:pPr>
              <w:pStyle w:val="BodyText"/>
              <w:spacing w:before="60"/>
              <w:rPr>
                <w:sz w:val="20"/>
              </w:rPr>
            </w:pPr>
            <w:r w:rsidRPr="008028EC">
              <w:rPr>
                <w:sz w:val="20"/>
              </w:rPr>
              <w:t>Director – Business Processes, System Compliance, Kinder Morgan Inc</w:t>
            </w:r>
          </w:p>
        </w:tc>
        <w:tc>
          <w:tcPr>
            <w:tcW w:w="1440" w:type="dxa"/>
            <w:tcBorders>
              <w:top w:val="nil"/>
              <w:left w:val="nil"/>
              <w:bottom w:val="nil"/>
              <w:right w:val="nil"/>
            </w:tcBorders>
          </w:tcPr>
          <w:p w14:paraId="4D31D5EF" w14:textId="3C50B899" w:rsidR="009F345A" w:rsidRPr="008028EC" w:rsidRDefault="009F345A" w:rsidP="00FB38B5">
            <w:pPr>
              <w:pStyle w:val="BodyText"/>
              <w:spacing w:before="60"/>
              <w:jc w:val="center"/>
              <w:rPr>
                <w:sz w:val="20"/>
              </w:rPr>
            </w:pPr>
            <w:r w:rsidRPr="008028EC">
              <w:rPr>
                <w:sz w:val="20"/>
              </w:rPr>
              <w:t>Present</w:t>
            </w:r>
          </w:p>
        </w:tc>
        <w:tc>
          <w:tcPr>
            <w:tcW w:w="900" w:type="dxa"/>
            <w:tcBorders>
              <w:top w:val="nil"/>
              <w:left w:val="nil"/>
              <w:bottom w:val="nil"/>
              <w:right w:val="nil"/>
            </w:tcBorders>
          </w:tcPr>
          <w:p w14:paraId="625252E3" w14:textId="4469B819"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74367714" w14:textId="26C8708C"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40CE4665" w14:textId="6883367F" w:rsidTr="00487E6E">
        <w:trPr>
          <w:cantSplit/>
          <w:trHeight w:val="520"/>
          <w:jc w:val="center"/>
        </w:trPr>
        <w:tc>
          <w:tcPr>
            <w:tcW w:w="1980" w:type="dxa"/>
            <w:tcBorders>
              <w:top w:val="nil"/>
              <w:left w:val="nil"/>
              <w:bottom w:val="single" w:sz="4" w:space="0" w:color="auto"/>
              <w:right w:val="nil"/>
            </w:tcBorders>
            <w:shd w:val="clear" w:color="auto" w:fill="auto"/>
            <w:vAlign w:val="bottom"/>
          </w:tcPr>
          <w:p w14:paraId="028BB7E2" w14:textId="582E40B5" w:rsidR="009F345A" w:rsidRPr="008028EC" w:rsidRDefault="009F345A" w:rsidP="0098673A">
            <w:pPr>
              <w:pStyle w:val="BodyText"/>
              <w:widowControl w:val="0"/>
              <w:spacing w:after="240"/>
              <w:jc w:val="both"/>
              <w:rPr>
                <w:sz w:val="20"/>
              </w:rPr>
            </w:pPr>
            <w:r w:rsidRPr="008028EC">
              <w:rPr>
                <w:sz w:val="20"/>
              </w:rPr>
              <w:t>Christopher Burden</w:t>
            </w:r>
          </w:p>
        </w:tc>
        <w:tc>
          <w:tcPr>
            <w:tcW w:w="4410" w:type="dxa"/>
            <w:tcBorders>
              <w:left w:val="nil"/>
              <w:bottom w:val="single" w:sz="4" w:space="0" w:color="auto"/>
              <w:right w:val="nil"/>
            </w:tcBorders>
            <w:shd w:val="clear" w:color="auto" w:fill="auto"/>
            <w:vAlign w:val="bottom"/>
          </w:tcPr>
          <w:p w14:paraId="451A023D" w14:textId="504814E9" w:rsidR="009F345A" w:rsidRPr="008028EC" w:rsidRDefault="009F345A" w:rsidP="0098673A">
            <w:pPr>
              <w:pStyle w:val="BodyText"/>
              <w:widowControl w:val="0"/>
              <w:jc w:val="both"/>
              <w:rPr>
                <w:sz w:val="20"/>
              </w:rPr>
            </w:pPr>
            <w:r>
              <w:rPr>
                <w:sz w:val="20"/>
              </w:rPr>
              <w:t>Technical Manager</w:t>
            </w:r>
            <w:r w:rsidRPr="008028EC">
              <w:rPr>
                <w:sz w:val="20"/>
              </w:rPr>
              <w:t xml:space="preserve"> Standards and Regulatory Compliance, Enbridge (U.S.) Inc.</w:t>
            </w:r>
          </w:p>
        </w:tc>
        <w:tc>
          <w:tcPr>
            <w:tcW w:w="1440" w:type="dxa"/>
            <w:tcBorders>
              <w:top w:val="nil"/>
              <w:left w:val="nil"/>
              <w:bottom w:val="single" w:sz="4" w:space="0" w:color="auto"/>
              <w:right w:val="nil"/>
            </w:tcBorders>
          </w:tcPr>
          <w:p w14:paraId="2D664FCC" w14:textId="77777777" w:rsidR="009F345A" w:rsidRPr="008028EC" w:rsidRDefault="009F345A" w:rsidP="0098673A">
            <w:pPr>
              <w:pStyle w:val="BodyText"/>
              <w:widowControl w:val="0"/>
              <w:jc w:val="center"/>
              <w:rPr>
                <w:sz w:val="20"/>
              </w:rPr>
            </w:pPr>
            <w:r w:rsidRPr="008028EC">
              <w:rPr>
                <w:sz w:val="20"/>
              </w:rPr>
              <w:t>Present</w:t>
            </w:r>
          </w:p>
          <w:p w14:paraId="2708B32C" w14:textId="01754D9A" w:rsidR="009F345A" w:rsidRPr="008028EC" w:rsidRDefault="009F345A" w:rsidP="0098673A">
            <w:pPr>
              <w:pStyle w:val="BodyText"/>
              <w:widowControl w:val="0"/>
              <w:jc w:val="center"/>
              <w:rPr>
                <w:sz w:val="20"/>
              </w:rPr>
            </w:pPr>
          </w:p>
        </w:tc>
        <w:tc>
          <w:tcPr>
            <w:tcW w:w="900" w:type="dxa"/>
            <w:tcBorders>
              <w:top w:val="nil"/>
              <w:left w:val="nil"/>
              <w:bottom w:val="single" w:sz="4" w:space="0" w:color="auto"/>
              <w:right w:val="nil"/>
            </w:tcBorders>
          </w:tcPr>
          <w:p w14:paraId="186A7C90" w14:textId="7292800D"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single" w:sz="4" w:space="0" w:color="auto"/>
              <w:right w:val="nil"/>
            </w:tcBorders>
          </w:tcPr>
          <w:p w14:paraId="0CCE8646" w14:textId="794760B7" w:rsidR="009F345A" w:rsidRPr="008028EC" w:rsidRDefault="009F345A" w:rsidP="00487E6E">
            <w:pPr>
              <w:pStyle w:val="BodyText"/>
              <w:tabs>
                <w:tab w:val="left" w:pos="584"/>
              </w:tabs>
              <w:spacing w:before="60"/>
              <w:ind w:right="-15"/>
              <w:jc w:val="center"/>
              <w:rPr>
                <w:sz w:val="20"/>
              </w:rPr>
            </w:pPr>
            <w:r>
              <w:rPr>
                <w:sz w:val="20"/>
              </w:rPr>
              <w:t>In Favor</w:t>
            </w:r>
          </w:p>
        </w:tc>
      </w:tr>
      <w:tr w:rsidR="009F345A" w:rsidRPr="008028EC" w14:paraId="142B7E4F" w14:textId="6A01E0A0" w:rsidTr="00487E6E">
        <w:trPr>
          <w:cantSplit/>
          <w:trHeight w:val="520"/>
          <w:jc w:val="center"/>
        </w:trPr>
        <w:tc>
          <w:tcPr>
            <w:tcW w:w="7830" w:type="dxa"/>
            <w:gridSpan w:val="3"/>
            <w:tcBorders>
              <w:top w:val="single" w:sz="4" w:space="0" w:color="auto"/>
              <w:left w:val="nil"/>
              <w:bottom w:val="single" w:sz="4" w:space="0" w:color="auto"/>
              <w:right w:val="nil"/>
            </w:tcBorders>
          </w:tcPr>
          <w:p w14:paraId="6926C64E" w14:textId="77777777" w:rsidR="009F345A" w:rsidRPr="008028EC" w:rsidRDefault="009F345A" w:rsidP="00FB38B5">
            <w:pPr>
              <w:pStyle w:val="BodyText"/>
              <w:spacing w:before="60"/>
              <w:rPr>
                <w:sz w:val="20"/>
              </w:rPr>
            </w:pPr>
            <w:r w:rsidRPr="008028EC">
              <w:rPr>
                <w:b/>
                <w:smallCaps/>
                <w:sz w:val="20"/>
              </w:rPr>
              <w:t>Local Distribution Company (LDC) Segment</w:t>
            </w:r>
          </w:p>
        </w:tc>
        <w:tc>
          <w:tcPr>
            <w:tcW w:w="900" w:type="dxa"/>
            <w:tcBorders>
              <w:top w:val="single" w:sz="4" w:space="0" w:color="auto"/>
              <w:left w:val="nil"/>
              <w:bottom w:val="single" w:sz="4" w:space="0" w:color="auto"/>
              <w:right w:val="nil"/>
            </w:tcBorders>
          </w:tcPr>
          <w:p w14:paraId="59420A36" w14:textId="77777777" w:rsidR="009F345A" w:rsidRPr="00487E6E" w:rsidRDefault="009F345A" w:rsidP="00487E6E">
            <w:pPr>
              <w:pStyle w:val="BodyText"/>
              <w:tabs>
                <w:tab w:val="left" w:pos="584"/>
              </w:tabs>
              <w:spacing w:before="60"/>
              <w:ind w:right="-15"/>
              <w:jc w:val="center"/>
              <w:rPr>
                <w:sz w:val="20"/>
              </w:rPr>
            </w:pPr>
          </w:p>
        </w:tc>
        <w:tc>
          <w:tcPr>
            <w:tcW w:w="900" w:type="dxa"/>
            <w:tcBorders>
              <w:top w:val="single" w:sz="4" w:space="0" w:color="auto"/>
              <w:left w:val="nil"/>
              <w:bottom w:val="single" w:sz="4" w:space="0" w:color="auto"/>
              <w:right w:val="nil"/>
            </w:tcBorders>
          </w:tcPr>
          <w:p w14:paraId="651358FA" w14:textId="77777777" w:rsidR="009F345A" w:rsidRPr="00487E6E" w:rsidRDefault="009F345A" w:rsidP="00487E6E">
            <w:pPr>
              <w:pStyle w:val="BodyText"/>
              <w:tabs>
                <w:tab w:val="left" w:pos="584"/>
              </w:tabs>
              <w:spacing w:before="60"/>
              <w:ind w:right="-15"/>
              <w:jc w:val="center"/>
              <w:rPr>
                <w:sz w:val="20"/>
              </w:rPr>
            </w:pPr>
          </w:p>
        </w:tc>
      </w:tr>
      <w:tr w:rsidR="00487E6E" w:rsidRPr="008028EC" w14:paraId="6AFE1435" w14:textId="32495C84" w:rsidTr="00487E6E">
        <w:trPr>
          <w:cantSplit/>
          <w:trHeight w:val="520"/>
          <w:jc w:val="center"/>
        </w:trPr>
        <w:tc>
          <w:tcPr>
            <w:tcW w:w="1980" w:type="dxa"/>
            <w:tcBorders>
              <w:top w:val="nil"/>
              <w:left w:val="nil"/>
              <w:bottom w:val="nil"/>
            </w:tcBorders>
          </w:tcPr>
          <w:p w14:paraId="1F45D307" w14:textId="3CD4F6B7" w:rsidR="009F345A" w:rsidRPr="008028EC" w:rsidRDefault="009F345A" w:rsidP="00FB38B5">
            <w:pPr>
              <w:pStyle w:val="BodyText"/>
              <w:spacing w:before="60"/>
              <w:rPr>
                <w:sz w:val="20"/>
              </w:rPr>
            </w:pPr>
            <w:r>
              <w:rPr>
                <w:sz w:val="20"/>
              </w:rPr>
              <w:t>Matthew Agen</w:t>
            </w:r>
          </w:p>
        </w:tc>
        <w:tc>
          <w:tcPr>
            <w:tcW w:w="4410" w:type="dxa"/>
            <w:tcBorders>
              <w:top w:val="nil"/>
              <w:bottom w:val="nil"/>
              <w:right w:val="nil"/>
            </w:tcBorders>
          </w:tcPr>
          <w:p w14:paraId="54BD6ECF" w14:textId="2C4E2212" w:rsidR="009F345A" w:rsidRPr="008028EC" w:rsidRDefault="009F345A" w:rsidP="00FB38B5">
            <w:pPr>
              <w:pStyle w:val="BodyText"/>
              <w:spacing w:before="60"/>
              <w:rPr>
                <w:sz w:val="20"/>
              </w:rPr>
            </w:pPr>
            <w:r w:rsidRPr="007E7636">
              <w:rPr>
                <w:sz w:val="20"/>
              </w:rPr>
              <w:t>Assistant General Counsel, American Gas Association</w:t>
            </w:r>
          </w:p>
        </w:tc>
        <w:tc>
          <w:tcPr>
            <w:tcW w:w="1440" w:type="dxa"/>
            <w:tcBorders>
              <w:top w:val="single" w:sz="4" w:space="0" w:color="auto"/>
              <w:left w:val="nil"/>
              <w:bottom w:val="nil"/>
              <w:right w:val="nil"/>
            </w:tcBorders>
          </w:tcPr>
          <w:p w14:paraId="75EF256D" w14:textId="533F8B89" w:rsidR="009F345A" w:rsidRPr="008028EC" w:rsidRDefault="009F345A" w:rsidP="00FB38B5">
            <w:pPr>
              <w:pStyle w:val="BodyText"/>
              <w:spacing w:before="60"/>
              <w:jc w:val="center"/>
              <w:rPr>
                <w:sz w:val="20"/>
              </w:rPr>
            </w:pPr>
            <w:r w:rsidRPr="008028EC">
              <w:rPr>
                <w:sz w:val="20"/>
              </w:rPr>
              <w:t>Present</w:t>
            </w:r>
          </w:p>
        </w:tc>
        <w:tc>
          <w:tcPr>
            <w:tcW w:w="900" w:type="dxa"/>
            <w:tcBorders>
              <w:top w:val="single" w:sz="4" w:space="0" w:color="auto"/>
              <w:left w:val="nil"/>
              <w:bottom w:val="nil"/>
              <w:right w:val="nil"/>
            </w:tcBorders>
          </w:tcPr>
          <w:p w14:paraId="5A3A3B7C" w14:textId="42563F32"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single" w:sz="4" w:space="0" w:color="auto"/>
              <w:left w:val="nil"/>
              <w:bottom w:val="nil"/>
              <w:right w:val="nil"/>
            </w:tcBorders>
          </w:tcPr>
          <w:p w14:paraId="436F0ACC" w14:textId="01C33E9B"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794CB22A" w14:textId="15FDFB98" w:rsidTr="00487E6E">
        <w:trPr>
          <w:cantSplit/>
          <w:trHeight w:val="520"/>
          <w:jc w:val="center"/>
        </w:trPr>
        <w:tc>
          <w:tcPr>
            <w:tcW w:w="1980" w:type="dxa"/>
            <w:tcBorders>
              <w:top w:val="nil"/>
              <w:left w:val="nil"/>
              <w:bottom w:val="nil"/>
            </w:tcBorders>
          </w:tcPr>
          <w:p w14:paraId="74395429" w14:textId="36D86339" w:rsidR="009F345A" w:rsidRPr="008028EC" w:rsidRDefault="009F345A" w:rsidP="00FB38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076D27">
              <w:rPr>
                <w:sz w:val="20"/>
              </w:rPr>
              <w:t>Craig Colombo</w:t>
            </w:r>
          </w:p>
        </w:tc>
        <w:tc>
          <w:tcPr>
            <w:tcW w:w="4410" w:type="dxa"/>
            <w:tcBorders>
              <w:top w:val="nil"/>
              <w:bottom w:val="nil"/>
              <w:right w:val="nil"/>
            </w:tcBorders>
          </w:tcPr>
          <w:p w14:paraId="565E8F65" w14:textId="0BD86A60" w:rsidR="009F345A" w:rsidRPr="008028EC" w:rsidRDefault="009F345A" w:rsidP="00FB38B5">
            <w:pPr>
              <w:pStyle w:val="BodyText"/>
              <w:spacing w:before="60"/>
              <w:rPr>
                <w:sz w:val="20"/>
              </w:rPr>
            </w:pPr>
            <w:r>
              <w:rPr>
                <w:sz w:val="20"/>
              </w:rPr>
              <w:t xml:space="preserve">Vice President Gas Supply, Hope Gas, Inc. </w:t>
            </w:r>
          </w:p>
        </w:tc>
        <w:tc>
          <w:tcPr>
            <w:tcW w:w="1440" w:type="dxa"/>
            <w:tcBorders>
              <w:top w:val="nil"/>
              <w:left w:val="nil"/>
              <w:bottom w:val="nil"/>
              <w:right w:val="nil"/>
            </w:tcBorders>
          </w:tcPr>
          <w:p w14:paraId="6F4DE601" w14:textId="523E50B5" w:rsidR="009F345A" w:rsidRPr="008028EC" w:rsidRDefault="009F345A" w:rsidP="00FB38B5">
            <w:pPr>
              <w:pStyle w:val="BodyText"/>
              <w:spacing w:before="60"/>
              <w:jc w:val="center"/>
              <w:rPr>
                <w:sz w:val="20"/>
              </w:rPr>
            </w:pPr>
          </w:p>
        </w:tc>
        <w:tc>
          <w:tcPr>
            <w:tcW w:w="900" w:type="dxa"/>
            <w:tcBorders>
              <w:top w:val="nil"/>
              <w:left w:val="nil"/>
              <w:bottom w:val="nil"/>
              <w:right w:val="nil"/>
            </w:tcBorders>
          </w:tcPr>
          <w:p w14:paraId="7BB64DCE" w14:textId="77777777" w:rsidR="009F345A" w:rsidRPr="008028EC" w:rsidRDefault="009F345A" w:rsidP="00487E6E">
            <w:pPr>
              <w:pStyle w:val="BodyText"/>
              <w:tabs>
                <w:tab w:val="left" w:pos="584"/>
              </w:tabs>
              <w:spacing w:before="60"/>
              <w:ind w:right="-15"/>
              <w:jc w:val="center"/>
              <w:rPr>
                <w:sz w:val="20"/>
              </w:rPr>
            </w:pPr>
          </w:p>
        </w:tc>
        <w:tc>
          <w:tcPr>
            <w:tcW w:w="900" w:type="dxa"/>
            <w:tcBorders>
              <w:top w:val="nil"/>
              <w:left w:val="nil"/>
              <w:bottom w:val="nil"/>
              <w:right w:val="nil"/>
            </w:tcBorders>
          </w:tcPr>
          <w:p w14:paraId="4BA9B4A2" w14:textId="77777777" w:rsidR="009F345A" w:rsidRPr="008028EC" w:rsidRDefault="009F345A" w:rsidP="00487E6E">
            <w:pPr>
              <w:pStyle w:val="BodyText"/>
              <w:tabs>
                <w:tab w:val="left" w:pos="584"/>
              </w:tabs>
              <w:spacing w:before="60"/>
              <w:ind w:right="-15"/>
              <w:jc w:val="center"/>
              <w:rPr>
                <w:sz w:val="20"/>
              </w:rPr>
            </w:pPr>
          </w:p>
        </w:tc>
      </w:tr>
      <w:tr w:rsidR="00487E6E" w:rsidRPr="008028EC" w14:paraId="274519B8" w14:textId="48839074" w:rsidTr="00487E6E">
        <w:trPr>
          <w:cantSplit/>
          <w:trHeight w:val="520"/>
          <w:jc w:val="center"/>
        </w:trPr>
        <w:tc>
          <w:tcPr>
            <w:tcW w:w="1980" w:type="dxa"/>
            <w:tcBorders>
              <w:top w:val="nil"/>
              <w:left w:val="nil"/>
              <w:bottom w:val="nil"/>
            </w:tcBorders>
          </w:tcPr>
          <w:p w14:paraId="1FD01C61" w14:textId="083510D9" w:rsidR="009F345A" w:rsidRPr="00076D27" w:rsidRDefault="009F345A" w:rsidP="00FB38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Andrew MacBride</w:t>
            </w:r>
          </w:p>
        </w:tc>
        <w:tc>
          <w:tcPr>
            <w:tcW w:w="4410" w:type="dxa"/>
            <w:tcBorders>
              <w:top w:val="nil"/>
              <w:bottom w:val="nil"/>
              <w:right w:val="nil"/>
            </w:tcBorders>
          </w:tcPr>
          <w:p w14:paraId="0DDD6F76" w14:textId="5EB8671A" w:rsidR="009F345A" w:rsidRPr="008028EC" w:rsidRDefault="009F345A" w:rsidP="00FB38B5">
            <w:pPr>
              <w:pStyle w:val="BodyText"/>
              <w:spacing w:before="60"/>
              <w:rPr>
                <w:sz w:val="20"/>
              </w:rPr>
            </w:pPr>
            <w:r w:rsidRPr="007E7636">
              <w:rPr>
                <w:sz w:val="20"/>
              </w:rPr>
              <w:t>Director, FERC Gas Markets Policy, National Grid</w:t>
            </w:r>
          </w:p>
        </w:tc>
        <w:tc>
          <w:tcPr>
            <w:tcW w:w="1440" w:type="dxa"/>
            <w:tcBorders>
              <w:top w:val="nil"/>
              <w:left w:val="nil"/>
              <w:bottom w:val="nil"/>
              <w:right w:val="nil"/>
            </w:tcBorders>
          </w:tcPr>
          <w:p w14:paraId="0309BA84" w14:textId="42A00061" w:rsidR="009F345A" w:rsidRPr="008028EC" w:rsidRDefault="009F345A" w:rsidP="00FB38B5">
            <w:pPr>
              <w:pStyle w:val="BodyText"/>
              <w:spacing w:before="60"/>
              <w:jc w:val="center"/>
              <w:rPr>
                <w:sz w:val="20"/>
              </w:rPr>
            </w:pPr>
            <w:r>
              <w:rPr>
                <w:sz w:val="20"/>
              </w:rPr>
              <w:t xml:space="preserve">Present </w:t>
            </w:r>
          </w:p>
        </w:tc>
        <w:tc>
          <w:tcPr>
            <w:tcW w:w="900" w:type="dxa"/>
            <w:tcBorders>
              <w:top w:val="nil"/>
              <w:left w:val="nil"/>
              <w:bottom w:val="nil"/>
              <w:right w:val="nil"/>
            </w:tcBorders>
          </w:tcPr>
          <w:p w14:paraId="26BDE448" w14:textId="3A4560D4" w:rsidR="009F345A"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7A4997AA" w14:textId="12A0786B" w:rsidR="009F345A" w:rsidRDefault="009F345A" w:rsidP="00487E6E">
            <w:pPr>
              <w:pStyle w:val="BodyText"/>
              <w:tabs>
                <w:tab w:val="left" w:pos="584"/>
              </w:tabs>
              <w:spacing w:before="60"/>
              <w:ind w:right="-15"/>
              <w:jc w:val="center"/>
              <w:rPr>
                <w:sz w:val="20"/>
              </w:rPr>
            </w:pPr>
            <w:r>
              <w:rPr>
                <w:sz w:val="20"/>
              </w:rPr>
              <w:t>In Favor</w:t>
            </w:r>
          </w:p>
        </w:tc>
      </w:tr>
      <w:tr w:rsidR="00487E6E" w:rsidRPr="008028EC" w14:paraId="7A45060B" w14:textId="744C59AE" w:rsidTr="00487E6E">
        <w:trPr>
          <w:cantSplit/>
          <w:trHeight w:val="520"/>
          <w:jc w:val="center"/>
        </w:trPr>
        <w:tc>
          <w:tcPr>
            <w:tcW w:w="1980" w:type="dxa"/>
            <w:tcBorders>
              <w:top w:val="nil"/>
              <w:left w:val="nil"/>
              <w:bottom w:val="nil"/>
            </w:tcBorders>
          </w:tcPr>
          <w:p w14:paraId="24AE6309" w14:textId="780999A6" w:rsidR="009F345A" w:rsidRPr="008028EC" w:rsidRDefault="009F345A" w:rsidP="00FB38B5">
            <w:pPr>
              <w:pStyle w:val="BodyText"/>
              <w:spacing w:before="60"/>
              <w:rPr>
                <w:sz w:val="20"/>
              </w:rPr>
            </w:pPr>
            <w:r w:rsidRPr="008028EC">
              <w:rPr>
                <w:sz w:val="20"/>
              </w:rPr>
              <w:t>Ken</w:t>
            </w:r>
            <w:r>
              <w:rPr>
                <w:sz w:val="20"/>
              </w:rPr>
              <w:t>neth</w:t>
            </w:r>
            <w:r w:rsidRPr="008028EC">
              <w:rPr>
                <w:sz w:val="20"/>
              </w:rPr>
              <w:t xml:space="preserve"> </w:t>
            </w:r>
            <w:proofErr w:type="spellStart"/>
            <w:r w:rsidRPr="008028EC">
              <w:rPr>
                <w:sz w:val="20"/>
              </w:rPr>
              <w:t>Yagelski</w:t>
            </w:r>
            <w:proofErr w:type="spellEnd"/>
          </w:p>
        </w:tc>
        <w:tc>
          <w:tcPr>
            <w:tcW w:w="4410" w:type="dxa"/>
            <w:tcBorders>
              <w:top w:val="nil"/>
              <w:bottom w:val="nil"/>
              <w:right w:val="nil"/>
            </w:tcBorders>
          </w:tcPr>
          <w:p w14:paraId="511A27DC" w14:textId="62580815" w:rsidR="009F345A" w:rsidRPr="008028EC" w:rsidRDefault="009F345A" w:rsidP="00FB38B5">
            <w:pPr>
              <w:pStyle w:val="BodyText"/>
              <w:spacing w:before="60"/>
              <w:rPr>
                <w:sz w:val="20"/>
              </w:rPr>
            </w:pPr>
            <w:r w:rsidRPr="008028EC">
              <w:rPr>
                <w:sz w:val="20"/>
              </w:rPr>
              <w:t>Director Gas Supply</w:t>
            </w:r>
            <w:r>
              <w:rPr>
                <w:sz w:val="20"/>
              </w:rPr>
              <w:t xml:space="preserve"> and Gas Control</w:t>
            </w:r>
            <w:r w:rsidRPr="008028EC">
              <w:rPr>
                <w:sz w:val="20"/>
              </w:rPr>
              <w:t>, Southern Company Gas</w:t>
            </w:r>
          </w:p>
        </w:tc>
        <w:tc>
          <w:tcPr>
            <w:tcW w:w="1440" w:type="dxa"/>
            <w:tcBorders>
              <w:top w:val="nil"/>
              <w:left w:val="nil"/>
              <w:bottom w:val="nil"/>
              <w:right w:val="nil"/>
            </w:tcBorders>
          </w:tcPr>
          <w:p w14:paraId="5F19E023" w14:textId="0BB9D8E0" w:rsidR="009F345A" w:rsidRPr="008028EC" w:rsidRDefault="009F345A" w:rsidP="00FB38B5">
            <w:pPr>
              <w:pStyle w:val="BodyText"/>
              <w:spacing w:before="60"/>
              <w:jc w:val="center"/>
              <w:rPr>
                <w:sz w:val="20"/>
              </w:rPr>
            </w:pPr>
          </w:p>
        </w:tc>
        <w:tc>
          <w:tcPr>
            <w:tcW w:w="900" w:type="dxa"/>
            <w:tcBorders>
              <w:top w:val="nil"/>
              <w:left w:val="nil"/>
              <w:bottom w:val="nil"/>
              <w:right w:val="nil"/>
            </w:tcBorders>
          </w:tcPr>
          <w:p w14:paraId="2A9B8383" w14:textId="77777777" w:rsidR="009F345A" w:rsidRDefault="009F345A" w:rsidP="00487E6E">
            <w:pPr>
              <w:pStyle w:val="BodyText"/>
              <w:tabs>
                <w:tab w:val="left" w:pos="584"/>
              </w:tabs>
              <w:spacing w:before="60"/>
              <w:ind w:right="-15"/>
              <w:jc w:val="center"/>
              <w:rPr>
                <w:sz w:val="20"/>
              </w:rPr>
            </w:pPr>
          </w:p>
        </w:tc>
        <w:tc>
          <w:tcPr>
            <w:tcW w:w="900" w:type="dxa"/>
            <w:tcBorders>
              <w:top w:val="nil"/>
              <w:left w:val="nil"/>
              <w:bottom w:val="nil"/>
              <w:right w:val="nil"/>
            </w:tcBorders>
          </w:tcPr>
          <w:p w14:paraId="30194B0B" w14:textId="77777777" w:rsidR="009F345A" w:rsidRDefault="009F345A" w:rsidP="00487E6E">
            <w:pPr>
              <w:pStyle w:val="BodyText"/>
              <w:tabs>
                <w:tab w:val="left" w:pos="584"/>
              </w:tabs>
              <w:spacing w:before="60"/>
              <w:ind w:right="-15"/>
              <w:jc w:val="center"/>
              <w:rPr>
                <w:sz w:val="20"/>
              </w:rPr>
            </w:pPr>
          </w:p>
        </w:tc>
      </w:tr>
      <w:tr w:rsidR="00487E6E" w:rsidRPr="008028EC" w14:paraId="693CB144" w14:textId="5560AEF3" w:rsidTr="00487E6E">
        <w:trPr>
          <w:cantSplit/>
          <w:trHeight w:val="520"/>
          <w:jc w:val="center"/>
        </w:trPr>
        <w:tc>
          <w:tcPr>
            <w:tcW w:w="1980" w:type="dxa"/>
            <w:tcBorders>
              <w:top w:val="nil"/>
              <w:left w:val="nil"/>
              <w:bottom w:val="single" w:sz="4" w:space="0" w:color="auto"/>
            </w:tcBorders>
          </w:tcPr>
          <w:p w14:paraId="324B361E" w14:textId="75FB53EC" w:rsidR="009F345A" w:rsidRPr="008028EC" w:rsidRDefault="009F345A" w:rsidP="00FB38B5">
            <w:pPr>
              <w:pStyle w:val="BodyText"/>
              <w:spacing w:before="60"/>
              <w:rPr>
                <w:sz w:val="20"/>
              </w:rPr>
            </w:pPr>
            <w:r w:rsidRPr="008028EC">
              <w:rPr>
                <w:sz w:val="20"/>
              </w:rPr>
              <w:t>Kathryn Ferreira</w:t>
            </w:r>
          </w:p>
        </w:tc>
        <w:tc>
          <w:tcPr>
            <w:tcW w:w="4410" w:type="dxa"/>
            <w:tcBorders>
              <w:top w:val="nil"/>
              <w:bottom w:val="single" w:sz="4" w:space="0" w:color="auto"/>
              <w:right w:val="nil"/>
            </w:tcBorders>
          </w:tcPr>
          <w:p w14:paraId="0A67FE16" w14:textId="4F0121EA" w:rsidR="009F345A" w:rsidRPr="008028EC" w:rsidRDefault="009F345A" w:rsidP="00FB38B5">
            <w:pPr>
              <w:pStyle w:val="BodyText"/>
              <w:spacing w:before="60"/>
              <w:rPr>
                <w:sz w:val="20"/>
              </w:rPr>
            </w:pPr>
            <w:r w:rsidRPr="008028EC">
              <w:rPr>
                <w:sz w:val="20"/>
              </w:rPr>
              <w:t>Manager of Energy Training and Systems – Gas Supply, New Jersey Natural Gas</w:t>
            </w:r>
          </w:p>
        </w:tc>
        <w:tc>
          <w:tcPr>
            <w:tcW w:w="1440" w:type="dxa"/>
            <w:tcBorders>
              <w:top w:val="nil"/>
              <w:left w:val="nil"/>
              <w:bottom w:val="single" w:sz="4" w:space="0" w:color="auto"/>
              <w:right w:val="nil"/>
            </w:tcBorders>
          </w:tcPr>
          <w:p w14:paraId="4196598E" w14:textId="172CAABC" w:rsidR="009F345A" w:rsidRPr="008028EC" w:rsidRDefault="009F345A" w:rsidP="00FB38B5">
            <w:pPr>
              <w:pStyle w:val="BodyText"/>
              <w:spacing w:before="60"/>
              <w:jc w:val="center"/>
              <w:rPr>
                <w:sz w:val="20"/>
              </w:rPr>
            </w:pPr>
            <w:r>
              <w:rPr>
                <w:sz w:val="20"/>
              </w:rPr>
              <w:t>Present</w:t>
            </w:r>
          </w:p>
        </w:tc>
        <w:tc>
          <w:tcPr>
            <w:tcW w:w="900" w:type="dxa"/>
            <w:tcBorders>
              <w:top w:val="nil"/>
              <w:left w:val="nil"/>
              <w:bottom w:val="single" w:sz="4" w:space="0" w:color="auto"/>
              <w:right w:val="nil"/>
            </w:tcBorders>
          </w:tcPr>
          <w:p w14:paraId="4778C917" w14:textId="31384B5B"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single" w:sz="4" w:space="0" w:color="auto"/>
              <w:right w:val="nil"/>
            </w:tcBorders>
          </w:tcPr>
          <w:p w14:paraId="792484D4" w14:textId="57AFBB86" w:rsidR="009F345A" w:rsidRPr="008028EC" w:rsidRDefault="009F345A" w:rsidP="00487E6E">
            <w:pPr>
              <w:pStyle w:val="BodyText"/>
              <w:tabs>
                <w:tab w:val="left" w:pos="584"/>
              </w:tabs>
              <w:spacing w:before="60"/>
              <w:ind w:right="-15"/>
              <w:jc w:val="center"/>
              <w:rPr>
                <w:sz w:val="20"/>
              </w:rPr>
            </w:pPr>
            <w:r>
              <w:rPr>
                <w:sz w:val="20"/>
              </w:rPr>
              <w:t>In Favor</w:t>
            </w:r>
          </w:p>
        </w:tc>
      </w:tr>
      <w:tr w:rsidR="009F345A" w:rsidRPr="008028EC" w14:paraId="48D3B8BF" w14:textId="0908B015" w:rsidTr="00487E6E">
        <w:trPr>
          <w:cantSplit/>
          <w:trHeight w:val="520"/>
          <w:jc w:val="center"/>
        </w:trPr>
        <w:tc>
          <w:tcPr>
            <w:tcW w:w="7830" w:type="dxa"/>
            <w:gridSpan w:val="3"/>
            <w:tcBorders>
              <w:top w:val="single" w:sz="4" w:space="0" w:color="auto"/>
              <w:left w:val="nil"/>
              <w:bottom w:val="single" w:sz="4" w:space="0" w:color="auto"/>
              <w:right w:val="nil"/>
            </w:tcBorders>
          </w:tcPr>
          <w:p w14:paraId="291BF060" w14:textId="77777777" w:rsidR="009F345A" w:rsidRPr="008028EC" w:rsidRDefault="009F345A" w:rsidP="00FB38B5">
            <w:pPr>
              <w:pStyle w:val="BodyText"/>
              <w:spacing w:before="60"/>
              <w:rPr>
                <w:sz w:val="20"/>
              </w:rPr>
            </w:pPr>
            <w:r w:rsidRPr="008028EC">
              <w:rPr>
                <w:b/>
                <w:smallCaps/>
                <w:sz w:val="20"/>
              </w:rPr>
              <w:t>End Users Segment</w:t>
            </w:r>
          </w:p>
        </w:tc>
        <w:tc>
          <w:tcPr>
            <w:tcW w:w="900" w:type="dxa"/>
            <w:tcBorders>
              <w:top w:val="single" w:sz="4" w:space="0" w:color="auto"/>
              <w:left w:val="nil"/>
              <w:bottom w:val="single" w:sz="4" w:space="0" w:color="auto"/>
              <w:right w:val="nil"/>
            </w:tcBorders>
          </w:tcPr>
          <w:p w14:paraId="1F543C61" w14:textId="77777777" w:rsidR="009F345A" w:rsidRPr="00487E6E" w:rsidRDefault="009F345A" w:rsidP="00487E6E">
            <w:pPr>
              <w:pStyle w:val="BodyText"/>
              <w:tabs>
                <w:tab w:val="left" w:pos="584"/>
              </w:tabs>
              <w:spacing w:before="60"/>
              <w:ind w:right="-15"/>
              <w:jc w:val="center"/>
              <w:rPr>
                <w:sz w:val="20"/>
              </w:rPr>
            </w:pPr>
          </w:p>
        </w:tc>
        <w:tc>
          <w:tcPr>
            <w:tcW w:w="900" w:type="dxa"/>
            <w:tcBorders>
              <w:top w:val="single" w:sz="4" w:space="0" w:color="auto"/>
              <w:left w:val="nil"/>
              <w:bottom w:val="single" w:sz="4" w:space="0" w:color="auto"/>
              <w:right w:val="nil"/>
            </w:tcBorders>
          </w:tcPr>
          <w:p w14:paraId="2D57BADF" w14:textId="77777777" w:rsidR="009F345A" w:rsidRPr="00487E6E" w:rsidRDefault="009F345A" w:rsidP="00487E6E">
            <w:pPr>
              <w:pStyle w:val="BodyText"/>
              <w:tabs>
                <w:tab w:val="left" w:pos="584"/>
              </w:tabs>
              <w:spacing w:before="60"/>
              <w:ind w:right="-15"/>
              <w:jc w:val="center"/>
              <w:rPr>
                <w:sz w:val="20"/>
              </w:rPr>
            </w:pPr>
          </w:p>
        </w:tc>
      </w:tr>
      <w:tr w:rsidR="00487E6E" w:rsidRPr="008028EC" w14:paraId="5B19D733" w14:textId="19A8BB0E" w:rsidTr="00487E6E">
        <w:trPr>
          <w:cantSplit/>
          <w:trHeight w:val="520"/>
          <w:jc w:val="center"/>
        </w:trPr>
        <w:tc>
          <w:tcPr>
            <w:tcW w:w="1980" w:type="dxa"/>
            <w:tcBorders>
              <w:top w:val="nil"/>
              <w:left w:val="nil"/>
              <w:bottom w:val="nil"/>
            </w:tcBorders>
          </w:tcPr>
          <w:p w14:paraId="22405FB3" w14:textId="70B7EE68" w:rsidR="009F345A" w:rsidRPr="008028EC" w:rsidRDefault="009F345A" w:rsidP="00FB38B5">
            <w:pPr>
              <w:pStyle w:val="BodyText"/>
              <w:spacing w:before="60"/>
              <w:rPr>
                <w:sz w:val="20"/>
              </w:rPr>
            </w:pPr>
            <w:r w:rsidRPr="008028EC">
              <w:rPr>
                <w:sz w:val="20"/>
              </w:rPr>
              <w:t>Willis E. McCluskey</w:t>
            </w:r>
          </w:p>
        </w:tc>
        <w:tc>
          <w:tcPr>
            <w:tcW w:w="4410" w:type="dxa"/>
            <w:tcBorders>
              <w:top w:val="nil"/>
              <w:bottom w:val="nil"/>
              <w:right w:val="nil"/>
            </w:tcBorders>
          </w:tcPr>
          <w:p w14:paraId="1AA41438" w14:textId="725E13ED" w:rsidR="009F345A" w:rsidRPr="008028EC" w:rsidRDefault="009F345A" w:rsidP="00FB38B5">
            <w:pPr>
              <w:pStyle w:val="BodyText"/>
              <w:spacing w:before="60"/>
              <w:rPr>
                <w:sz w:val="20"/>
              </w:rPr>
            </w:pPr>
            <w:r w:rsidRPr="008028EC">
              <w:rPr>
                <w:sz w:val="20"/>
              </w:rPr>
              <w:t>Senior Fuel Supply Analyst, Salt River Project Agricultural Improvement &amp; Power District</w:t>
            </w:r>
          </w:p>
        </w:tc>
        <w:tc>
          <w:tcPr>
            <w:tcW w:w="1440" w:type="dxa"/>
            <w:tcBorders>
              <w:top w:val="single" w:sz="4" w:space="0" w:color="auto"/>
              <w:left w:val="nil"/>
              <w:bottom w:val="nil"/>
              <w:right w:val="nil"/>
            </w:tcBorders>
          </w:tcPr>
          <w:p w14:paraId="11386687" w14:textId="2AB0287F" w:rsidR="009F345A" w:rsidRPr="008028EC" w:rsidRDefault="009F345A" w:rsidP="00FB38B5">
            <w:pPr>
              <w:pStyle w:val="BodyText"/>
              <w:spacing w:before="60"/>
              <w:jc w:val="center"/>
              <w:rPr>
                <w:sz w:val="20"/>
              </w:rPr>
            </w:pPr>
          </w:p>
        </w:tc>
        <w:tc>
          <w:tcPr>
            <w:tcW w:w="900" w:type="dxa"/>
            <w:tcBorders>
              <w:top w:val="single" w:sz="4" w:space="0" w:color="auto"/>
              <w:left w:val="nil"/>
              <w:bottom w:val="nil"/>
              <w:right w:val="nil"/>
            </w:tcBorders>
          </w:tcPr>
          <w:p w14:paraId="0C8C6458" w14:textId="77777777" w:rsidR="009F345A" w:rsidRPr="008028EC" w:rsidRDefault="009F345A" w:rsidP="00487E6E">
            <w:pPr>
              <w:pStyle w:val="BodyText"/>
              <w:tabs>
                <w:tab w:val="left" w:pos="584"/>
              </w:tabs>
              <w:spacing w:before="60"/>
              <w:ind w:right="-15"/>
              <w:jc w:val="center"/>
              <w:rPr>
                <w:sz w:val="20"/>
              </w:rPr>
            </w:pPr>
          </w:p>
        </w:tc>
        <w:tc>
          <w:tcPr>
            <w:tcW w:w="900" w:type="dxa"/>
            <w:tcBorders>
              <w:top w:val="single" w:sz="4" w:space="0" w:color="auto"/>
              <w:left w:val="nil"/>
              <w:bottom w:val="nil"/>
              <w:right w:val="nil"/>
            </w:tcBorders>
          </w:tcPr>
          <w:p w14:paraId="791CCAD8" w14:textId="77777777" w:rsidR="009F345A" w:rsidRPr="008028EC" w:rsidRDefault="009F345A" w:rsidP="00487E6E">
            <w:pPr>
              <w:pStyle w:val="BodyText"/>
              <w:tabs>
                <w:tab w:val="left" w:pos="584"/>
              </w:tabs>
              <w:spacing w:before="60"/>
              <w:ind w:right="-15"/>
              <w:jc w:val="center"/>
              <w:rPr>
                <w:sz w:val="20"/>
              </w:rPr>
            </w:pPr>
          </w:p>
        </w:tc>
      </w:tr>
      <w:tr w:rsidR="00487E6E" w:rsidRPr="008028EC" w14:paraId="6E5FB3BB" w14:textId="609EBA9A" w:rsidTr="00487E6E">
        <w:trPr>
          <w:cantSplit/>
          <w:trHeight w:val="520"/>
          <w:jc w:val="center"/>
        </w:trPr>
        <w:tc>
          <w:tcPr>
            <w:tcW w:w="1980" w:type="dxa"/>
            <w:tcBorders>
              <w:top w:val="nil"/>
              <w:left w:val="nil"/>
              <w:bottom w:val="nil"/>
            </w:tcBorders>
          </w:tcPr>
          <w:p w14:paraId="7F955BFD" w14:textId="6B7837FB" w:rsidR="009F345A" w:rsidRPr="008028EC" w:rsidRDefault="009F345A" w:rsidP="00FB38B5">
            <w:pPr>
              <w:pStyle w:val="BodyText"/>
              <w:spacing w:before="60"/>
              <w:rPr>
                <w:sz w:val="20"/>
              </w:rPr>
            </w:pPr>
            <w:r>
              <w:rPr>
                <w:sz w:val="20"/>
              </w:rPr>
              <w:t>Sarah Myrick</w:t>
            </w:r>
          </w:p>
        </w:tc>
        <w:tc>
          <w:tcPr>
            <w:tcW w:w="4410" w:type="dxa"/>
            <w:tcBorders>
              <w:top w:val="nil"/>
              <w:bottom w:val="nil"/>
              <w:right w:val="nil"/>
            </w:tcBorders>
          </w:tcPr>
          <w:p w14:paraId="1FF6F3A5" w14:textId="77B45FB3" w:rsidR="009F345A" w:rsidRPr="008028EC" w:rsidRDefault="009F345A" w:rsidP="00FB38B5">
            <w:pPr>
              <w:pStyle w:val="BodyText"/>
              <w:spacing w:before="60"/>
              <w:rPr>
                <w:sz w:val="20"/>
              </w:rPr>
            </w:pPr>
            <w:r w:rsidRPr="00B11808">
              <w:rPr>
                <w:sz w:val="20"/>
              </w:rPr>
              <w:t>Gas Operations Manager, Southern Company Services, Inc</w:t>
            </w:r>
          </w:p>
        </w:tc>
        <w:tc>
          <w:tcPr>
            <w:tcW w:w="1440" w:type="dxa"/>
            <w:tcBorders>
              <w:top w:val="nil"/>
              <w:left w:val="nil"/>
              <w:bottom w:val="nil"/>
              <w:right w:val="nil"/>
            </w:tcBorders>
          </w:tcPr>
          <w:p w14:paraId="403D1B5E" w14:textId="1FA04CBB" w:rsidR="009F345A" w:rsidRPr="008028EC" w:rsidRDefault="009F345A" w:rsidP="00FB38B5">
            <w:pPr>
              <w:pStyle w:val="BodyText"/>
              <w:spacing w:before="60"/>
              <w:jc w:val="center"/>
              <w:rPr>
                <w:sz w:val="20"/>
              </w:rPr>
            </w:pPr>
            <w:r>
              <w:rPr>
                <w:sz w:val="20"/>
              </w:rPr>
              <w:t>Present</w:t>
            </w:r>
          </w:p>
        </w:tc>
        <w:tc>
          <w:tcPr>
            <w:tcW w:w="900" w:type="dxa"/>
            <w:tcBorders>
              <w:top w:val="nil"/>
              <w:left w:val="nil"/>
              <w:bottom w:val="nil"/>
              <w:right w:val="nil"/>
            </w:tcBorders>
          </w:tcPr>
          <w:p w14:paraId="6A0EC203" w14:textId="279E9FC0" w:rsidR="009F345A"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446982C8" w14:textId="0B635E19" w:rsidR="009F345A" w:rsidRDefault="009F345A" w:rsidP="00487E6E">
            <w:pPr>
              <w:pStyle w:val="BodyText"/>
              <w:tabs>
                <w:tab w:val="left" w:pos="584"/>
              </w:tabs>
              <w:spacing w:before="60"/>
              <w:ind w:right="-15"/>
              <w:jc w:val="center"/>
              <w:rPr>
                <w:sz w:val="20"/>
              </w:rPr>
            </w:pPr>
            <w:r>
              <w:rPr>
                <w:sz w:val="20"/>
              </w:rPr>
              <w:t>In Favor</w:t>
            </w:r>
          </w:p>
        </w:tc>
      </w:tr>
      <w:tr w:rsidR="00487E6E" w:rsidRPr="008028EC" w14:paraId="2D6111DC" w14:textId="1ECB0E85" w:rsidTr="00487E6E">
        <w:trPr>
          <w:cantSplit/>
          <w:trHeight w:val="520"/>
          <w:jc w:val="center"/>
        </w:trPr>
        <w:tc>
          <w:tcPr>
            <w:tcW w:w="1980" w:type="dxa"/>
            <w:tcBorders>
              <w:top w:val="nil"/>
              <w:left w:val="nil"/>
              <w:bottom w:val="nil"/>
            </w:tcBorders>
          </w:tcPr>
          <w:p w14:paraId="75B63900" w14:textId="25A9D1C5" w:rsidR="009F345A" w:rsidRPr="008028EC" w:rsidRDefault="009F345A" w:rsidP="00FB38B5">
            <w:pPr>
              <w:pStyle w:val="BodyText"/>
              <w:spacing w:before="60"/>
              <w:rPr>
                <w:sz w:val="20"/>
              </w:rPr>
            </w:pPr>
            <w:r w:rsidRPr="008028EC">
              <w:rPr>
                <w:sz w:val="20"/>
              </w:rPr>
              <w:lastRenderedPageBreak/>
              <w:t>Brad Decker</w:t>
            </w:r>
          </w:p>
        </w:tc>
        <w:tc>
          <w:tcPr>
            <w:tcW w:w="4410" w:type="dxa"/>
            <w:tcBorders>
              <w:top w:val="nil"/>
              <w:bottom w:val="nil"/>
              <w:right w:val="nil"/>
            </w:tcBorders>
          </w:tcPr>
          <w:p w14:paraId="6AB5B6B3" w14:textId="25CFA8DD" w:rsidR="009F345A" w:rsidRPr="008028EC" w:rsidRDefault="009F345A" w:rsidP="00FB38B5">
            <w:pPr>
              <w:pStyle w:val="BodyText"/>
              <w:spacing w:before="60"/>
              <w:rPr>
                <w:sz w:val="20"/>
              </w:rPr>
            </w:pPr>
            <w:r w:rsidRPr="008028EC">
              <w:rPr>
                <w:sz w:val="20"/>
              </w:rPr>
              <w:t>Sr</w:t>
            </w:r>
            <w:r>
              <w:rPr>
                <w:sz w:val="20"/>
              </w:rPr>
              <w:t>.</w:t>
            </w:r>
            <w:r w:rsidRPr="008028EC">
              <w:rPr>
                <w:sz w:val="20"/>
              </w:rPr>
              <w:t xml:space="preserve"> Advisor, Midcontinent Independent System Operator</w:t>
            </w:r>
          </w:p>
        </w:tc>
        <w:tc>
          <w:tcPr>
            <w:tcW w:w="1440" w:type="dxa"/>
            <w:tcBorders>
              <w:top w:val="nil"/>
              <w:left w:val="nil"/>
              <w:bottom w:val="nil"/>
              <w:right w:val="nil"/>
            </w:tcBorders>
          </w:tcPr>
          <w:p w14:paraId="18965C63" w14:textId="430E622F" w:rsidR="009F345A" w:rsidRPr="008028EC" w:rsidRDefault="009F345A" w:rsidP="00FB38B5">
            <w:pPr>
              <w:pStyle w:val="BodyText"/>
              <w:spacing w:before="60"/>
              <w:jc w:val="center"/>
              <w:rPr>
                <w:sz w:val="20"/>
              </w:rPr>
            </w:pPr>
          </w:p>
        </w:tc>
        <w:tc>
          <w:tcPr>
            <w:tcW w:w="900" w:type="dxa"/>
            <w:tcBorders>
              <w:top w:val="nil"/>
              <w:left w:val="nil"/>
              <w:bottom w:val="nil"/>
              <w:right w:val="nil"/>
            </w:tcBorders>
          </w:tcPr>
          <w:p w14:paraId="531D1E93" w14:textId="77777777" w:rsidR="009F345A" w:rsidRPr="008028EC" w:rsidRDefault="009F345A" w:rsidP="00487E6E">
            <w:pPr>
              <w:pStyle w:val="BodyText"/>
              <w:tabs>
                <w:tab w:val="left" w:pos="584"/>
              </w:tabs>
              <w:spacing w:before="60"/>
              <w:ind w:right="-15"/>
              <w:jc w:val="center"/>
              <w:rPr>
                <w:sz w:val="20"/>
              </w:rPr>
            </w:pPr>
          </w:p>
        </w:tc>
        <w:tc>
          <w:tcPr>
            <w:tcW w:w="900" w:type="dxa"/>
            <w:tcBorders>
              <w:top w:val="nil"/>
              <w:left w:val="nil"/>
              <w:bottom w:val="nil"/>
              <w:right w:val="nil"/>
            </w:tcBorders>
          </w:tcPr>
          <w:p w14:paraId="6EF8D250" w14:textId="77777777" w:rsidR="009F345A" w:rsidRPr="008028EC" w:rsidRDefault="009F345A" w:rsidP="00487E6E">
            <w:pPr>
              <w:pStyle w:val="BodyText"/>
              <w:tabs>
                <w:tab w:val="left" w:pos="584"/>
              </w:tabs>
              <w:spacing w:before="60"/>
              <w:ind w:right="-15"/>
              <w:jc w:val="center"/>
              <w:rPr>
                <w:sz w:val="20"/>
              </w:rPr>
            </w:pPr>
          </w:p>
        </w:tc>
      </w:tr>
      <w:tr w:rsidR="00487E6E" w:rsidRPr="008028EC" w14:paraId="243EFDE7" w14:textId="5AA94AA3" w:rsidTr="00487E6E">
        <w:trPr>
          <w:cantSplit/>
          <w:trHeight w:val="520"/>
          <w:jc w:val="center"/>
        </w:trPr>
        <w:tc>
          <w:tcPr>
            <w:tcW w:w="1980" w:type="dxa"/>
            <w:tcBorders>
              <w:top w:val="nil"/>
              <w:left w:val="nil"/>
              <w:bottom w:val="nil"/>
            </w:tcBorders>
          </w:tcPr>
          <w:p w14:paraId="7411704A" w14:textId="5EB754D9" w:rsidR="009F345A" w:rsidRPr="008028EC" w:rsidRDefault="009F345A" w:rsidP="00FB38B5">
            <w:pPr>
              <w:pStyle w:val="BodyText"/>
              <w:spacing w:before="60"/>
              <w:rPr>
                <w:sz w:val="20"/>
              </w:rPr>
            </w:pPr>
            <w:r w:rsidRPr="008028EC">
              <w:rPr>
                <w:sz w:val="20"/>
              </w:rPr>
              <w:t>Keith Sappenfield</w:t>
            </w:r>
          </w:p>
        </w:tc>
        <w:tc>
          <w:tcPr>
            <w:tcW w:w="4410" w:type="dxa"/>
            <w:tcBorders>
              <w:top w:val="nil"/>
              <w:bottom w:val="nil"/>
              <w:right w:val="nil"/>
            </w:tcBorders>
          </w:tcPr>
          <w:p w14:paraId="5C0DB34D" w14:textId="4CD9C193" w:rsidR="009F345A" w:rsidRPr="008028EC" w:rsidRDefault="009F345A" w:rsidP="00FB38B5">
            <w:pPr>
              <w:pStyle w:val="BodyText"/>
              <w:spacing w:before="60"/>
              <w:rPr>
                <w:sz w:val="20"/>
              </w:rPr>
            </w:pPr>
            <w:r w:rsidRPr="008028EC">
              <w:rPr>
                <w:sz w:val="20"/>
              </w:rPr>
              <w:t>Principal, Project Strategy, Sabine Pass Liquefaction, LLC</w:t>
            </w:r>
          </w:p>
        </w:tc>
        <w:tc>
          <w:tcPr>
            <w:tcW w:w="1440" w:type="dxa"/>
            <w:tcBorders>
              <w:top w:val="nil"/>
              <w:left w:val="nil"/>
              <w:bottom w:val="nil"/>
              <w:right w:val="nil"/>
            </w:tcBorders>
          </w:tcPr>
          <w:p w14:paraId="0770C7E3" w14:textId="60ED4986" w:rsidR="009F345A" w:rsidRPr="008028EC" w:rsidRDefault="009F345A" w:rsidP="00FB38B5">
            <w:pPr>
              <w:pStyle w:val="BodyText"/>
              <w:spacing w:before="60"/>
              <w:jc w:val="center"/>
              <w:rPr>
                <w:sz w:val="20"/>
              </w:rPr>
            </w:pPr>
            <w:r w:rsidRPr="008028EC">
              <w:rPr>
                <w:sz w:val="20"/>
              </w:rPr>
              <w:t>Present</w:t>
            </w:r>
          </w:p>
        </w:tc>
        <w:tc>
          <w:tcPr>
            <w:tcW w:w="900" w:type="dxa"/>
            <w:tcBorders>
              <w:top w:val="nil"/>
              <w:left w:val="nil"/>
              <w:bottom w:val="nil"/>
              <w:right w:val="nil"/>
            </w:tcBorders>
          </w:tcPr>
          <w:p w14:paraId="4AF31B9D" w14:textId="7E1D9449"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2BA1278F" w14:textId="4FCE9EFE"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7E640856" w14:textId="60775258" w:rsidTr="00487E6E">
        <w:trPr>
          <w:cantSplit/>
          <w:trHeight w:val="520"/>
          <w:jc w:val="center"/>
        </w:trPr>
        <w:tc>
          <w:tcPr>
            <w:tcW w:w="1980" w:type="dxa"/>
            <w:tcBorders>
              <w:top w:val="nil"/>
              <w:left w:val="nil"/>
              <w:bottom w:val="single" w:sz="4" w:space="0" w:color="auto"/>
            </w:tcBorders>
          </w:tcPr>
          <w:p w14:paraId="4B6E989C" w14:textId="3A3EFC86" w:rsidR="009F345A" w:rsidRPr="008028EC" w:rsidRDefault="009F345A" w:rsidP="00FB38B5">
            <w:pPr>
              <w:pStyle w:val="BodyText"/>
              <w:spacing w:before="60"/>
              <w:rPr>
                <w:sz w:val="20"/>
              </w:rPr>
            </w:pPr>
            <w:r w:rsidRPr="008028EC">
              <w:rPr>
                <w:sz w:val="20"/>
              </w:rPr>
              <w:t>Valerie Crockett</w:t>
            </w:r>
          </w:p>
        </w:tc>
        <w:tc>
          <w:tcPr>
            <w:tcW w:w="4410" w:type="dxa"/>
            <w:tcBorders>
              <w:top w:val="nil"/>
              <w:bottom w:val="single" w:sz="4" w:space="0" w:color="auto"/>
              <w:right w:val="nil"/>
            </w:tcBorders>
          </w:tcPr>
          <w:p w14:paraId="6CE18551" w14:textId="30340D4F" w:rsidR="009F345A" w:rsidRPr="008028EC" w:rsidRDefault="009F345A" w:rsidP="00FB38B5">
            <w:pPr>
              <w:pStyle w:val="BodyText"/>
              <w:spacing w:before="60"/>
              <w:rPr>
                <w:sz w:val="20"/>
              </w:rPr>
            </w:pPr>
            <w:r w:rsidRPr="008028EC">
              <w:rPr>
                <w:sz w:val="20"/>
              </w:rPr>
              <w:t xml:space="preserve">Senior Program Manager </w:t>
            </w:r>
            <w:r>
              <w:rPr>
                <w:sz w:val="20"/>
              </w:rPr>
              <w:t>–</w:t>
            </w:r>
            <w:r w:rsidRPr="008028EC">
              <w:rPr>
                <w:sz w:val="20"/>
              </w:rPr>
              <w:t xml:space="preserve"> </w:t>
            </w:r>
            <w:r>
              <w:rPr>
                <w:sz w:val="20"/>
              </w:rPr>
              <w:t xml:space="preserve">Environment &amp; Energy Policy, </w:t>
            </w:r>
            <w:r w:rsidRPr="008028EC">
              <w:rPr>
                <w:sz w:val="20"/>
              </w:rPr>
              <w:t>Tennessee Valley Authority</w:t>
            </w:r>
          </w:p>
        </w:tc>
        <w:tc>
          <w:tcPr>
            <w:tcW w:w="1440" w:type="dxa"/>
            <w:tcBorders>
              <w:top w:val="nil"/>
              <w:left w:val="nil"/>
              <w:bottom w:val="single" w:sz="4" w:space="0" w:color="auto"/>
              <w:right w:val="nil"/>
            </w:tcBorders>
          </w:tcPr>
          <w:p w14:paraId="6228FF5C" w14:textId="305DD354" w:rsidR="009F345A" w:rsidRPr="008028EC" w:rsidRDefault="009F345A" w:rsidP="00FB38B5">
            <w:pPr>
              <w:pStyle w:val="BodyText"/>
              <w:spacing w:before="60"/>
              <w:jc w:val="center"/>
              <w:rPr>
                <w:sz w:val="20"/>
              </w:rPr>
            </w:pPr>
            <w:r w:rsidRPr="008028EC">
              <w:rPr>
                <w:sz w:val="20"/>
              </w:rPr>
              <w:t>Present</w:t>
            </w:r>
          </w:p>
        </w:tc>
        <w:tc>
          <w:tcPr>
            <w:tcW w:w="900" w:type="dxa"/>
            <w:tcBorders>
              <w:top w:val="nil"/>
              <w:left w:val="nil"/>
              <w:bottom w:val="single" w:sz="4" w:space="0" w:color="auto"/>
              <w:right w:val="nil"/>
            </w:tcBorders>
          </w:tcPr>
          <w:p w14:paraId="553B2424" w14:textId="44B65475"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single" w:sz="4" w:space="0" w:color="auto"/>
              <w:right w:val="nil"/>
            </w:tcBorders>
          </w:tcPr>
          <w:p w14:paraId="5C9ED90D" w14:textId="21D2F2B5" w:rsidR="009F345A" w:rsidRPr="008028EC" w:rsidRDefault="009F345A" w:rsidP="00487E6E">
            <w:pPr>
              <w:pStyle w:val="BodyText"/>
              <w:tabs>
                <w:tab w:val="left" w:pos="584"/>
              </w:tabs>
              <w:spacing w:before="60"/>
              <w:ind w:right="-15"/>
              <w:jc w:val="center"/>
              <w:rPr>
                <w:sz w:val="20"/>
              </w:rPr>
            </w:pPr>
            <w:r>
              <w:rPr>
                <w:sz w:val="20"/>
              </w:rPr>
              <w:t>In Favor</w:t>
            </w:r>
          </w:p>
        </w:tc>
      </w:tr>
      <w:tr w:rsidR="009F345A" w:rsidRPr="008028EC" w14:paraId="25786206" w14:textId="54F9B4D1" w:rsidTr="00487E6E">
        <w:trPr>
          <w:cantSplit/>
          <w:trHeight w:val="520"/>
          <w:jc w:val="center"/>
        </w:trPr>
        <w:tc>
          <w:tcPr>
            <w:tcW w:w="7830" w:type="dxa"/>
            <w:gridSpan w:val="3"/>
            <w:tcBorders>
              <w:top w:val="single" w:sz="4" w:space="0" w:color="auto"/>
              <w:left w:val="nil"/>
              <w:bottom w:val="single" w:sz="4" w:space="0" w:color="auto"/>
              <w:right w:val="nil"/>
            </w:tcBorders>
            <w:vAlign w:val="center"/>
          </w:tcPr>
          <w:p w14:paraId="7809D938" w14:textId="77777777" w:rsidR="009F345A" w:rsidRPr="008028EC" w:rsidRDefault="009F345A" w:rsidP="00FB38B5">
            <w:pPr>
              <w:pStyle w:val="BodyText"/>
              <w:spacing w:before="60"/>
              <w:rPr>
                <w:sz w:val="20"/>
              </w:rPr>
            </w:pPr>
            <w:r w:rsidRPr="008028EC">
              <w:rPr>
                <w:b/>
                <w:smallCaps/>
                <w:sz w:val="20"/>
              </w:rPr>
              <w:t>Services Segment</w:t>
            </w:r>
          </w:p>
        </w:tc>
        <w:tc>
          <w:tcPr>
            <w:tcW w:w="900" w:type="dxa"/>
            <w:tcBorders>
              <w:top w:val="single" w:sz="4" w:space="0" w:color="auto"/>
              <w:left w:val="nil"/>
              <w:bottom w:val="single" w:sz="4" w:space="0" w:color="auto"/>
              <w:right w:val="nil"/>
            </w:tcBorders>
          </w:tcPr>
          <w:p w14:paraId="1B0CE4BF" w14:textId="77777777" w:rsidR="009F345A" w:rsidRPr="00487E6E" w:rsidRDefault="009F345A" w:rsidP="00487E6E">
            <w:pPr>
              <w:pStyle w:val="BodyText"/>
              <w:tabs>
                <w:tab w:val="left" w:pos="584"/>
              </w:tabs>
              <w:spacing w:before="60"/>
              <w:ind w:right="-15"/>
              <w:jc w:val="center"/>
              <w:rPr>
                <w:sz w:val="20"/>
              </w:rPr>
            </w:pPr>
          </w:p>
        </w:tc>
        <w:tc>
          <w:tcPr>
            <w:tcW w:w="900" w:type="dxa"/>
            <w:tcBorders>
              <w:top w:val="single" w:sz="4" w:space="0" w:color="auto"/>
              <w:left w:val="nil"/>
              <w:bottom w:val="single" w:sz="4" w:space="0" w:color="auto"/>
              <w:right w:val="nil"/>
            </w:tcBorders>
          </w:tcPr>
          <w:p w14:paraId="0A9AA1C0" w14:textId="77777777" w:rsidR="009F345A" w:rsidRPr="00487E6E" w:rsidRDefault="009F345A" w:rsidP="00487E6E">
            <w:pPr>
              <w:pStyle w:val="BodyText"/>
              <w:tabs>
                <w:tab w:val="left" w:pos="584"/>
              </w:tabs>
              <w:spacing w:before="60"/>
              <w:ind w:right="-15"/>
              <w:jc w:val="center"/>
              <w:rPr>
                <w:sz w:val="20"/>
              </w:rPr>
            </w:pPr>
          </w:p>
        </w:tc>
      </w:tr>
      <w:tr w:rsidR="00487E6E" w:rsidRPr="008028EC" w14:paraId="2767CB81" w14:textId="693C04D6" w:rsidTr="00487E6E">
        <w:trPr>
          <w:cantSplit/>
          <w:trHeight w:val="520"/>
          <w:jc w:val="center"/>
        </w:trPr>
        <w:tc>
          <w:tcPr>
            <w:tcW w:w="1980" w:type="dxa"/>
            <w:tcBorders>
              <w:top w:val="nil"/>
              <w:left w:val="nil"/>
              <w:bottom w:val="nil"/>
            </w:tcBorders>
          </w:tcPr>
          <w:p w14:paraId="2246646C" w14:textId="1440FF8B" w:rsidR="009F345A" w:rsidRPr="008028EC" w:rsidRDefault="009F345A" w:rsidP="000B580B">
            <w:pPr>
              <w:pStyle w:val="BodyText"/>
              <w:spacing w:before="60"/>
              <w:rPr>
                <w:sz w:val="20"/>
              </w:rPr>
            </w:pPr>
            <w:r w:rsidRPr="008028EC">
              <w:rPr>
                <w:sz w:val="20"/>
              </w:rPr>
              <w:t>Leigh Spangler</w:t>
            </w:r>
          </w:p>
        </w:tc>
        <w:tc>
          <w:tcPr>
            <w:tcW w:w="4410" w:type="dxa"/>
            <w:tcBorders>
              <w:right w:val="nil"/>
            </w:tcBorders>
          </w:tcPr>
          <w:p w14:paraId="01874EFE" w14:textId="14C3C37C" w:rsidR="009F345A" w:rsidRPr="008028EC" w:rsidRDefault="009F345A" w:rsidP="000B580B">
            <w:pPr>
              <w:pStyle w:val="BodyText"/>
              <w:spacing w:before="60"/>
              <w:rPr>
                <w:sz w:val="20"/>
              </w:rPr>
            </w:pPr>
            <w:r w:rsidRPr="008028EC">
              <w:rPr>
                <w:sz w:val="20"/>
              </w:rPr>
              <w:t>Representative, Latitude Technologies, LLC, an ESG Company</w:t>
            </w:r>
          </w:p>
        </w:tc>
        <w:tc>
          <w:tcPr>
            <w:tcW w:w="1440" w:type="dxa"/>
            <w:tcBorders>
              <w:top w:val="single" w:sz="4" w:space="0" w:color="auto"/>
              <w:left w:val="nil"/>
              <w:bottom w:val="nil"/>
              <w:right w:val="nil"/>
            </w:tcBorders>
          </w:tcPr>
          <w:p w14:paraId="4D4AE459" w14:textId="39B3B2FA" w:rsidR="009F345A" w:rsidRPr="008028EC" w:rsidRDefault="009F345A" w:rsidP="000B580B">
            <w:pPr>
              <w:pStyle w:val="BodyText"/>
              <w:spacing w:before="60"/>
              <w:jc w:val="center"/>
              <w:rPr>
                <w:sz w:val="20"/>
              </w:rPr>
            </w:pPr>
            <w:r>
              <w:rPr>
                <w:sz w:val="20"/>
              </w:rPr>
              <w:t>Present</w:t>
            </w:r>
          </w:p>
        </w:tc>
        <w:tc>
          <w:tcPr>
            <w:tcW w:w="900" w:type="dxa"/>
            <w:tcBorders>
              <w:top w:val="single" w:sz="4" w:space="0" w:color="auto"/>
              <w:left w:val="nil"/>
              <w:bottom w:val="nil"/>
              <w:right w:val="nil"/>
            </w:tcBorders>
          </w:tcPr>
          <w:p w14:paraId="7BDD9AC7" w14:textId="34B5DA4E" w:rsidR="009F345A" w:rsidRDefault="009F345A" w:rsidP="00487E6E">
            <w:pPr>
              <w:pStyle w:val="BodyText"/>
              <w:tabs>
                <w:tab w:val="left" w:pos="584"/>
              </w:tabs>
              <w:spacing w:before="60"/>
              <w:ind w:right="-15"/>
              <w:jc w:val="center"/>
              <w:rPr>
                <w:sz w:val="20"/>
              </w:rPr>
            </w:pPr>
            <w:r>
              <w:rPr>
                <w:sz w:val="20"/>
              </w:rPr>
              <w:t>In Favor</w:t>
            </w:r>
          </w:p>
        </w:tc>
        <w:tc>
          <w:tcPr>
            <w:tcW w:w="900" w:type="dxa"/>
            <w:tcBorders>
              <w:top w:val="single" w:sz="4" w:space="0" w:color="auto"/>
              <w:left w:val="nil"/>
              <w:bottom w:val="nil"/>
              <w:right w:val="nil"/>
            </w:tcBorders>
          </w:tcPr>
          <w:p w14:paraId="3E926786" w14:textId="3F849FED" w:rsidR="009F345A" w:rsidRDefault="009F345A" w:rsidP="00487E6E">
            <w:pPr>
              <w:pStyle w:val="BodyText"/>
              <w:tabs>
                <w:tab w:val="left" w:pos="584"/>
              </w:tabs>
              <w:spacing w:before="60"/>
              <w:ind w:right="-15"/>
              <w:jc w:val="center"/>
              <w:rPr>
                <w:sz w:val="20"/>
              </w:rPr>
            </w:pPr>
            <w:r>
              <w:rPr>
                <w:sz w:val="20"/>
              </w:rPr>
              <w:t>In Favor</w:t>
            </w:r>
          </w:p>
        </w:tc>
      </w:tr>
      <w:tr w:rsidR="00487E6E" w:rsidRPr="008028EC" w14:paraId="1DCF4B1E" w14:textId="119A5B18" w:rsidTr="00487E6E">
        <w:trPr>
          <w:cantSplit/>
          <w:trHeight w:val="520"/>
          <w:jc w:val="center"/>
        </w:trPr>
        <w:tc>
          <w:tcPr>
            <w:tcW w:w="1980" w:type="dxa"/>
            <w:tcBorders>
              <w:top w:val="nil"/>
              <w:left w:val="nil"/>
              <w:bottom w:val="nil"/>
            </w:tcBorders>
          </w:tcPr>
          <w:p w14:paraId="2AE446C1" w14:textId="15C63634" w:rsidR="009F345A" w:rsidRPr="008028EC" w:rsidRDefault="009F345A" w:rsidP="000B580B">
            <w:pPr>
              <w:pStyle w:val="BodyText"/>
              <w:spacing w:before="60"/>
              <w:rPr>
                <w:sz w:val="20"/>
              </w:rPr>
            </w:pPr>
            <w:r w:rsidRPr="008028EC">
              <w:rPr>
                <w:bCs/>
                <w:sz w:val="20"/>
              </w:rPr>
              <w:t>Jim Buccigross</w:t>
            </w:r>
          </w:p>
        </w:tc>
        <w:tc>
          <w:tcPr>
            <w:tcW w:w="4410" w:type="dxa"/>
            <w:tcBorders>
              <w:right w:val="nil"/>
            </w:tcBorders>
          </w:tcPr>
          <w:p w14:paraId="127B10F7" w14:textId="6E07E80E" w:rsidR="009F345A" w:rsidRPr="008028EC" w:rsidRDefault="009F345A" w:rsidP="000B580B">
            <w:pPr>
              <w:pStyle w:val="BodyText"/>
              <w:spacing w:before="60"/>
              <w:rPr>
                <w:sz w:val="20"/>
              </w:rPr>
            </w:pPr>
            <w:r w:rsidRPr="008028EC">
              <w:rPr>
                <w:sz w:val="20"/>
              </w:rPr>
              <w:t>Vice President – Energy Industry Practice, Group 8760 LLC</w:t>
            </w:r>
          </w:p>
        </w:tc>
        <w:tc>
          <w:tcPr>
            <w:tcW w:w="1440" w:type="dxa"/>
            <w:tcBorders>
              <w:top w:val="nil"/>
              <w:left w:val="nil"/>
              <w:bottom w:val="nil"/>
              <w:right w:val="nil"/>
            </w:tcBorders>
          </w:tcPr>
          <w:p w14:paraId="2A845084" w14:textId="443EF016" w:rsidR="009F345A" w:rsidRPr="008028EC" w:rsidRDefault="009F345A" w:rsidP="000B580B">
            <w:pPr>
              <w:pStyle w:val="BodyText"/>
              <w:spacing w:before="60"/>
              <w:jc w:val="center"/>
              <w:rPr>
                <w:sz w:val="20"/>
              </w:rPr>
            </w:pPr>
            <w:r w:rsidRPr="008028EC">
              <w:rPr>
                <w:sz w:val="20"/>
              </w:rPr>
              <w:t>Present</w:t>
            </w:r>
          </w:p>
        </w:tc>
        <w:tc>
          <w:tcPr>
            <w:tcW w:w="900" w:type="dxa"/>
            <w:tcBorders>
              <w:top w:val="nil"/>
              <w:left w:val="nil"/>
              <w:bottom w:val="nil"/>
              <w:right w:val="nil"/>
            </w:tcBorders>
          </w:tcPr>
          <w:p w14:paraId="1536DD26" w14:textId="5DF82CC6"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69A57245" w14:textId="14DA946E"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7435DD46" w14:textId="0B1DB702" w:rsidTr="00487E6E">
        <w:trPr>
          <w:cantSplit/>
          <w:trHeight w:val="520"/>
          <w:jc w:val="center"/>
        </w:trPr>
        <w:tc>
          <w:tcPr>
            <w:tcW w:w="1980" w:type="dxa"/>
            <w:tcBorders>
              <w:top w:val="nil"/>
              <w:left w:val="nil"/>
              <w:bottom w:val="nil"/>
            </w:tcBorders>
          </w:tcPr>
          <w:p w14:paraId="037B4956" w14:textId="701A1EE9" w:rsidR="009F345A" w:rsidRPr="008028EC" w:rsidRDefault="009F345A" w:rsidP="000B580B">
            <w:pPr>
              <w:pStyle w:val="BodyText"/>
              <w:spacing w:before="60"/>
              <w:rPr>
                <w:sz w:val="20"/>
              </w:rPr>
            </w:pPr>
            <w:r w:rsidRPr="008028EC">
              <w:rPr>
                <w:sz w:val="20"/>
              </w:rPr>
              <w:t>Greg Lander</w:t>
            </w:r>
          </w:p>
        </w:tc>
        <w:tc>
          <w:tcPr>
            <w:tcW w:w="4410" w:type="dxa"/>
            <w:tcBorders>
              <w:right w:val="nil"/>
            </w:tcBorders>
          </w:tcPr>
          <w:p w14:paraId="2BB91D5E" w14:textId="1239FA92" w:rsidR="009F345A" w:rsidRPr="008028EC" w:rsidRDefault="009F345A" w:rsidP="000B580B">
            <w:pPr>
              <w:pStyle w:val="BodyText"/>
              <w:spacing w:before="60"/>
              <w:rPr>
                <w:sz w:val="20"/>
              </w:rPr>
            </w:pPr>
            <w:r w:rsidRPr="008028EC">
              <w:rPr>
                <w:sz w:val="20"/>
              </w:rPr>
              <w:t>President, Skipping Stone, LLC</w:t>
            </w:r>
          </w:p>
        </w:tc>
        <w:tc>
          <w:tcPr>
            <w:tcW w:w="1440" w:type="dxa"/>
            <w:tcBorders>
              <w:top w:val="nil"/>
              <w:left w:val="nil"/>
              <w:bottom w:val="nil"/>
              <w:right w:val="nil"/>
            </w:tcBorders>
          </w:tcPr>
          <w:p w14:paraId="13F741F1" w14:textId="631BF381" w:rsidR="009F345A" w:rsidRPr="008028EC" w:rsidRDefault="009F345A" w:rsidP="000B580B">
            <w:pPr>
              <w:pStyle w:val="BodyText"/>
              <w:spacing w:before="60"/>
              <w:jc w:val="center"/>
              <w:rPr>
                <w:sz w:val="20"/>
              </w:rPr>
            </w:pPr>
            <w:r w:rsidRPr="008028EC">
              <w:rPr>
                <w:sz w:val="20"/>
              </w:rPr>
              <w:t>Present</w:t>
            </w:r>
          </w:p>
        </w:tc>
        <w:tc>
          <w:tcPr>
            <w:tcW w:w="900" w:type="dxa"/>
            <w:tcBorders>
              <w:top w:val="nil"/>
              <w:left w:val="nil"/>
              <w:bottom w:val="nil"/>
              <w:right w:val="nil"/>
            </w:tcBorders>
          </w:tcPr>
          <w:p w14:paraId="37209BEB" w14:textId="207CF40A" w:rsidR="009F345A" w:rsidRPr="008028EC" w:rsidRDefault="009F345A" w:rsidP="00487E6E">
            <w:pPr>
              <w:pStyle w:val="BodyText"/>
              <w:tabs>
                <w:tab w:val="left" w:pos="584"/>
              </w:tabs>
              <w:spacing w:before="60"/>
              <w:ind w:right="-15"/>
              <w:jc w:val="center"/>
              <w:rPr>
                <w:sz w:val="20"/>
              </w:rPr>
            </w:pPr>
            <w:r>
              <w:rPr>
                <w:sz w:val="20"/>
              </w:rPr>
              <w:t>In Favor</w:t>
            </w:r>
          </w:p>
        </w:tc>
        <w:tc>
          <w:tcPr>
            <w:tcW w:w="900" w:type="dxa"/>
            <w:tcBorders>
              <w:top w:val="nil"/>
              <w:left w:val="nil"/>
              <w:bottom w:val="nil"/>
              <w:right w:val="nil"/>
            </w:tcBorders>
          </w:tcPr>
          <w:p w14:paraId="0E027776" w14:textId="74AAE052" w:rsidR="009F345A" w:rsidRPr="008028EC" w:rsidRDefault="009F345A" w:rsidP="00487E6E">
            <w:pPr>
              <w:pStyle w:val="BodyText"/>
              <w:tabs>
                <w:tab w:val="left" w:pos="584"/>
              </w:tabs>
              <w:spacing w:before="60"/>
              <w:ind w:right="-15"/>
              <w:jc w:val="center"/>
              <w:rPr>
                <w:sz w:val="20"/>
              </w:rPr>
            </w:pPr>
            <w:r>
              <w:rPr>
                <w:sz w:val="20"/>
              </w:rPr>
              <w:t>In Favor</w:t>
            </w:r>
          </w:p>
        </w:tc>
      </w:tr>
      <w:tr w:rsidR="00487E6E" w:rsidRPr="008028EC" w14:paraId="4C227050" w14:textId="0FAD9208" w:rsidTr="00487E6E">
        <w:trPr>
          <w:cantSplit/>
          <w:trHeight w:val="520"/>
          <w:jc w:val="center"/>
        </w:trPr>
        <w:tc>
          <w:tcPr>
            <w:tcW w:w="1980" w:type="dxa"/>
            <w:tcBorders>
              <w:top w:val="nil"/>
              <w:left w:val="nil"/>
              <w:bottom w:val="nil"/>
            </w:tcBorders>
          </w:tcPr>
          <w:p w14:paraId="5DA9CF1F" w14:textId="3B3E4D72" w:rsidR="009F345A" w:rsidRPr="008028EC" w:rsidRDefault="009F345A" w:rsidP="000B580B">
            <w:pPr>
              <w:pStyle w:val="BodyText"/>
              <w:spacing w:before="60"/>
              <w:rPr>
                <w:sz w:val="20"/>
              </w:rPr>
            </w:pPr>
            <w:r w:rsidRPr="008028EC">
              <w:rPr>
                <w:sz w:val="20"/>
              </w:rPr>
              <w:t>Rakesh Agrawal</w:t>
            </w:r>
          </w:p>
        </w:tc>
        <w:tc>
          <w:tcPr>
            <w:tcW w:w="4410" w:type="dxa"/>
            <w:tcBorders>
              <w:bottom w:val="nil"/>
              <w:right w:val="nil"/>
            </w:tcBorders>
          </w:tcPr>
          <w:p w14:paraId="567BBF70" w14:textId="5B2E430D" w:rsidR="009F345A" w:rsidRPr="008028EC" w:rsidRDefault="009F345A" w:rsidP="000B580B">
            <w:pPr>
              <w:pStyle w:val="BodyText"/>
              <w:spacing w:before="60"/>
              <w:rPr>
                <w:sz w:val="20"/>
              </w:rPr>
            </w:pPr>
            <w:r w:rsidRPr="008028EC">
              <w:rPr>
                <w:sz w:val="20"/>
              </w:rPr>
              <w:t>Executive Vice President, Blackstone Technology Group, Inc.</w:t>
            </w:r>
          </w:p>
        </w:tc>
        <w:tc>
          <w:tcPr>
            <w:tcW w:w="1440" w:type="dxa"/>
            <w:tcBorders>
              <w:top w:val="nil"/>
              <w:left w:val="nil"/>
              <w:bottom w:val="nil"/>
              <w:right w:val="nil"/>
            </w:tcBorders>
          </w:tcPr>
          <w:p w14:paraId="1FCC35D4" w14:textId="474E4F89" w:rsidR="009F345A" w:rsidRPr="008028EC" w:rsidRDefault="009F345A" w:rsidP="000B580B">
            <w:pPr>
              <w:pStyle w:val="BodyText"/>
              <w:spacing w:before="60"/>
              <w:jc w:val="center"/>
              <w:rPr>
                <w:sz w:val="20"/>
              </w:rPr>
            </w:pPr>
          </w:p>
        </w:tc>
        <w:tc>
          <w:tcPr>
            <w:tcW w:w="900" w:type="dxa"/>
            <w:tcBorders>
              <w:top w:val="nil"/>
              <w:left w:val="nil"/>
              <w:bottom w:val="nil"/>
              <w:right w:val="nil"/>
            </w:tcBorders>
          </w:tcPr>
          <w:p w14:paraId="1A767331" w14:textId="77777777" w:rsidR="009F345A" w:rsidRPr="008028EC" w:rsidRDefault="009F345A" w:rsidP="00487E6E">
            <w:pPr>
              <w:pStyle w:val="BodyText"/>
              <w:tabs>
                <w:tab w:val="left" w:pos="584"/>
              </w:tabs>
              <w:spacing w:before="60"/>
              <w:ind w:right="-15"/>
              <w:jc w:val="center"/>
              <w:rPr>
                <w:sz w:val="20"/>
              </w:rPr>
            </w:pPr>
          </w:p>
        </w:tc>
        <w:tc>
          <w:tcPr>
            <w:tcW w:w="900" w:type="dxa"/>
            <w:tcBorders>
              <w:top w:val="nil"/>
              <w:left w:val="nil"/>
              <w:bottom w:val="nil"/>
              <w:right w:val="nil"/>
            </w:tcBorders>
          </w:tcPr>
          <w:p w14:paraId="10C7FE2C" w14:textId="77777777" w:rsidR="009F345A" w:rsidRPr="008028EC" w:rsidRDefault="009F345A" w:rsidP="00487E6E">
            <w:pPr>
              <w:pStyle w:val="BodyText"/>
              <w:tabs>
                <w:tab w:val="left" w:pos="584"/>
              </w:tabs>
              <w:spacing w:before="60"/>
              <w:ind w:right="-15"/>
              <w:jc w:val="center"/>
              <w:rPr>
                <w:sz w:val="20"/>
              </w:rPr>
            </w:pPr>
          </w:p>
        </w:tc>
      </w:tr>
      <w:tr w:rsidR="00487E6E" w:rsidRPr="008028EC" w14:paraId="43070C4C" w14:textId="636E997A" w:rsidTr="00487E6E">
        <w:trPr>
          <w:cantSplit/>
          <w:trHeight w:val="520"/>
          <w:jc w:val="center"/>
        </w:trPr>
        <w:tc>
          <w:tcPr>
            <w:tcW w:w="1980" w:type="dxa"/>
            <w:tcBorders>
              <w:top w:val="nil"/>
              <w:left w:val="nil"/>
              <w:bottom w:val="nil"/>
            </w:tcBorders>
          </w:tcPr>
          <w:p w14:paraId="743875BD" w14:textId="5FE8B094" w:rsidR="009F345A" w:rsidRPr="008028EC" w:rsidRDefault="009F345A" w:rsidP="000B580B">
            <w:pPr>
              <w:pStyle w:val="BodyText"/>
              <w:spacing w:before="60"/>
              <w:rPr>
                <w:sz w:val="20"/>
              </w:rPr>
            </w:pPr>
            <w:r w:rsidRPr="008028EC">
              <w:rPr>
                <w:sz w:val="20"/>
              </w:rPr>
              <w:t>Lisa Simpkins</w:t>
            </w:r>
          </w:p>
        </w:tc>
        <w:tc>
          <w:tcPr>
            <w:tcW w:w="4410" w:type="dxa"/>
            <w:tcBorders>
              <w:top w:val="nil"/>
              <w:bottom w:val="nil"/>
              <w:right w:val="nil"/>
            </w:tcBorders>
          </w:tcPr>
          <w:p w14:paraId="3509CF11" w14:textId="3F3FECB2" w:rsidR="009F345A" w:rsidRPr="008028EC" w:rsidRDefault="009F345A" w:rsidP="000B580B">
            <w:pPr>
              <w:pStyle w:val="BodyText"/>
              <w:spacing w:before="60"/>
              <w:rPr>
                <w:sz w:val="20"/>
              </w:rPr>
            </w:pPr>
            <w:r w:rsidRPr="008028EC">
              <w:rPr>
                <w:sz w:val="20"/>
              </w:rPr>
              <w:t>Director – Fuels Policy, Federal Regulatory Affairs, Exelon Generation Company, LLC</w:t>
            </w:r>
          </w:p>
        </w:tc>
        <w:tc>
          <w:tcPr>
            <w:tcW w:w="1440" w:type="dxa"/>
            <w:tcBorders>
              <w:top w:val="nil"/>
              <w:left w:val="nil"/>
              <w:bottom w:val="nil"/>
              <w:right w:val="nil"/>
            </w:tcBorders>
          </w:tcPr>
          <w:p w14:paraId="0D417544" w14:textId="738B02AC" w:rsidR="009F345A" w:rsidRPr="008028EC" w:rsidRDefault="009F345A" w:rsidP="000B580B">
            <w:pPr>
              <w:pStyle w:val="BodyText"/>
              <w:spacing w:before="60"/>
              <w:jc w:val="center"/>
              <w:rPr>
                <w:sz w:val="20"/>
              </w:rPr>
            </w:pPr>
            <w:r w:rsidRPr="008028EC">
              <w:rPr>
                <w:sz w:val="20"/>
              </w:rPr>
              <w:t>Present</w:t>
            </w:r>
          </w:p>
        </w:tc>
        <w:tc>
          <w:tcPr>
            <w:tcW w:w="900" w:type="dxa"/>
            <w:tcBorders>
              <w:top w:val="nil"/>
              <w:left w:val="nil"/>
              <w:bottom w:val="nil"/>
              <w:right w:val="nil"/>
            </w:tcBorders>
          </w:tcPr>
          <w:p w14:paraId="767D8AB2" w14:textId="77777777" w:rsidR="009F345A" w:rsidRPr="008028EC" w:rsidRDefault="009F345A" w:rsidP="00487E6E">
            <w:pPr>
              <w:pStyle w:val="BodyText"/>
              <w:tabs>
                <w:tab w:val="left" w:pos="584"/>
              </w:tabs>
              <w:spacing w:before="60"/>
              <w:ind w:right="-15"/>
              <w:jc w:val="center"/>
              <w:rPr>
                <w:sz w:val="20"/>
              </w:rPr>
            </w:pPr>
          </w:p>
        </w:tc>
        <w:tc>
          <w:tcPr>
            <w:tcW w:w="900" w:type="dxa"/>
            <w:tcBorders>
              <w:top w:val="nil"/>
              <w:left w:val="nil"/>
              <w:bottom w:val="nil"/>
              <w:right w:val="nil"/>
            </w:tcBorders>
          </w:tcPr>
          <w:p w14:paraId="2502BFB4" w14:textId="77777777" w:rsidR="009F345A" w:rsidRPr="008028EC" w:rsidRDefault="009F345A" w:rsidP="00487E6E">
            <w:pPr>
              <w:pStyle w:val="BodyText"/>
              <w:tabs>
                <w:tab w:val="left" w:pos="584"/>
              </w:tabs>
              <w:spacing w:before="60"/>
              <w:ind w:right="-15"/>
              <w:jc w:val="center"/>
              <w:rPr>
                <w:sz w:val="20"/>
              </w:rPr>
            </w:pPr>
          </w:p>
        </w:tc>
      </w:tr>
    </w:tbl>
    <w:tbl>
      <w:tblPr>
        <w:tblpPr w:leftFromText="180" w:rightFromText="180" w:vertAnchor="text" w:horzAnchor="margin" w:tblpXSpec="center" w:tblpY="450"/>
        <w:tblW w:w="9720" w:type="dxa"/>
        <w:tblLook w:val="01E0" w:firstRow="1" w:lastRow="1" w:firstColumn="1" w:lastColumn="1" w:noHBand="0" w:noVBand="0"/>
      </w:tblPr>
      <w:tblGrid>
        <w:gridCol w:w="4500"/>
        <w:gridCol w:w="5220"/>
      </w:tblGrid>
      <w:tr w:rsidR="00AE567C" w:rsidRPr="008028EC" w14:paraId="5C7627B7" w14:textId="77777777" w:rsidTr="00487E6E">
        <w:trPr>
          <w:trHeight w:val="318"/>
          <w:tblHeader/>
        </w:trPr>
        <w:tc>
          <w:tcPr>
            <w:tcW w:w="4500" w:type="dxa"/>
            <w:tcBorders>
              <w:top w:val="single" w:sz="4" w:space="0" w:color="auto"/>
              <w:bottom w:val="single" w:sz="4" w:space="0" w:color="auto"/>
            </w:tcBorders>
            <w:vAlign w:val="center"/>
          </w:tcPr>
          <w:p w14:paraId="50AC9425" w14:textId="1C85A402" w:rsidR="00AE567C" w:rsidRPr="00FB38B5" w:rsidRDefault="00AE567C" w:rsidP="000B580B">
            <w:pPr>
              <w:spacing w:before="120"/>
              <w:rPr>
                <w:b/>
              </w:rPr>
            </w:pPr>
            <w:r w:rsidRPr="00FB38B5">
              <w:rPr>
                <w:b/>
              </w:rPr>
              <w:t>Other Attendees</w:t>
            </w:r>
          </w:p>
        </w:tc>
        <w:tc>
          <w:tcPr>
            <w:tcW w:w="5220" w:type="dxa"/>
            <w:tcBorders>
              <w:top w:val="single" w:sz="4" w:space="0" w:color="auto"/>
              <w:bottom w:val="single" w:sz="4" w:space="0" w:color="auto"/>
            </w:tcBorders>
            <w:vAlign w:val="center"/>
          </w:tcPr>
          <w:p w14:paraId="07BC2863" w14:textId="77777777" w:rsidR="00AE567C" w:rsidRPr="00FB38B5" w:rsidRDefault="00AE567C" w:rsidP="000B580B">
            <w:pPr>
              <w:spacing w:before="120"/>
              <w:rPr>
                <w:b/>
              </w:rPr>
            </w:pPr>
            <w:r w:rsidRPr="00FB38B5">
              <w:rPr>
                <w:b/>
              </w:rPr>
              <w:t>Organization</w:t>
            </w:r>
          </w:p>
        </w:tc>
      </w:tr>
      <w:tr w:rsidR="00AE567C" w:rsidRPr="008028EC" w14:paraId="5C2C8E6C" w14:textId="77777777" w:rsidTr="00487E6E">
        <w:trPr>
          <w:trHeight w:val="266"/>
        </w:trPr>
        <w:tc>
          <w:tcPr>
            <w:tcW w:w="4500" w:type="dxa"/>
            <w:vAlign w:val="center"/>
          </w:tcPr>
          <w:p w14:paraId="3BDE8793" w14:textId="38DA57ED" w:rsidR="00AE567C" w:rsidRPr="00FB38B5" w:rsidRDefault="00AE567C" w:rsidP="000B580B">
            <w:pPr>
              <w:spacing w:before="120"/>
            </w:pPr>
            <w:r w:rsidRPr="00FB38B5">
              <w:t>Jonathan Booe</w:t>
            </w:r>
          </w:p>
        </w:tc>
        <w:tc>
          <w:tcPr>
            <w:tcW w:w="5220" w:type="dxa"/>
            <w:vAlign w:val="center"/>
          </w:tcPr>
          <w:p w14:paraId="6303E20D" w14:textId="77777777" w:rsidR="00AE567C" w:rsidRPr="00FB38B5" w:rsidRDefault="00AE567C" w:rsidP="000B580B">
            <w:pPr>
              <w:spacing w:before="120"/>
            </w:pPr>
            <w:r w:rsidRPr="00FB38B5">
              <w:t>North American Energy Standards Board</w:t>
            </w:r>
          </w:p>
        </w:tc>
      </w:tr>
      <w:tr w:rsidR="00A207CD" w:rsidRPr="008028EC" w14:paraId="5938AE51" w14:textId="77777777" w:rsidTr="00487E6E">
        <w:trPr>
          <w:trHeight w:val="266"/>
        </w:trPr>
        <w:tc>
          <w:tcPr>
            <w:tcW w:w="4500" w:type="dxa"/>
            <w:vAlign w:val="center"/>
          </w:tcPr>
          <w:p w14:paraId="6C67B17B" w14:textId="11BD98BE" w:rsidR="00A207CD" w:rsidRPr="00FB38B5" w:rsidRDefault="00A207CD" w:rsidP="000B580B">
            <w:pPr>
              <w:spacing w:before="120"/>
            </w:pPr>
            <w:r>
              <w:t>Pete Connor</w:t>
            </w:r>
          </w:p>
        </w:tc>
        <w:tc>
          <w:tcPr>
            <w:tcW w:w="5220" w:type="dxa"/>
            <w:vAlign w:val="center"/>
          </w:tcPr>
          <w:p w14:paraId="6110B690" w14:textId="65EAB1F0" w:rsidR="00A207CD" w:rsidRPr="00FB38B5" w:rsidRDefault="00A207CD" w:rsidP="000B580B">
            <w:pPr>
              <w:spacing w:before="120"/>
            </w:pPr>
            <w:r>
              <w:t>rep. American Gas Association</w:t>
            </w:r>
          </w:p>
        </w:tc>
      </w:tr>
      <w:tr w:rsidR="000C3405" w:rsidRPr="008028EC" w14:paraId="2C89368E" w14:textId="77777777" w:rsidTr="00487E6E">
        <w:trPr>
          <w:trHeight w:val="266"/>
        </w:trPr>
        <w:tc>
          <w:tcPr>
            <w:tcW w:w="4500" w:type="dxa"/>
            <w:vAlign w:val="center"/>
          </w:tcPr>
          <w:p w14:paraId="3035797A" w14:textId="4A772E11" w:rsidR="000C3405" w:rsidRDefault="000B580B" w:rsidP="000B580B">
            <w:pPr>
              <w:spacing w:before="120"/>
            </w:pPr>
            <w:r>
              <w:t>`</w:t>
            </w:r>
            <w:r w:rsidR="000C3405">
              <w:t xml:space="preserve">David Cox </w:t>
            </w:r>
          </w:p>
        </w:tc>
        <w:tc>
          <w:tcPr>
            <w:tcW w:w="5220" w:type="dxa"/>
            <w:vAlign w:val="center"/>
          </w:tcPr>
          <w:p w14:paraId="0E8201BC" w14:textId="370B6039" w:rsidR="000C3405" w:rsidRDefault="000B580B" w:rsidP="000B580B">
            <w:pPr>
              <w:spacing w:before="120"/>
            </w:pPr>
            <w:r>
              <w:t>The Coalition for Renewable Natural Gas</w:t>
            </w:r>
          </w:p>
        </w:tc>
      </w:tr>
      <w:tr w:rsidR="00AE567C" w:rsidRPr="008028EC" w14:paraId="1A4CC93D" w14:textId="77777777" w:rsidTr="00487E6E">
        <w:trPr>
          <w:trHeight w:val="266"/>
        </w:trPr>
        <w:tc>
          <w:tcPr>
            <w:tcW w:w="4500" w:type="dxa"/>
            <w:vAlign w:val="center"/>
          </w:tcPr>
          <w:p w14:paraId="0835AF69" w14:textId="1CF78EF2" w:rsidR="00AE567C" w:rsidRPr="00FB38B5" w:rsidRDefault="00AE567C" w:rsidP="000B580B">
            <w:pPr>
              <w:spacing w:before="120"/>
            </w:pPr>
            <w:r w:rsidRPr="00FB38B5">
              <w:t xml:space="preserve">Micki </w:t>
            </w:r>
            <w:proofErr w:type="spellStart"/>
            <w:r w:rsidRPr="00FB38B5">
              <w:t>Hoffee</w:t>
            </w:r>
            <w:proofErr w:type="spellEnd"/>
          </w:p>
        </w:tc>
        <w:tc>
          <w:tcPr>
            <w:tcW w:w="5220" w:type="dxa"/>
            <w:vAlign w:val="center"/>
          </w:tcPr>
          <w:p w14:paraId="0E96F330" w14:textId="151FA455" w:rsidR="00AE567C" w:rsidRPr="00FB38B5" w:rsidRDefault="00AE567C" w:rsidP="000B580B">
            <w:pPr>
              <w:spacing w:before="120"/>
            </w:pPr>
            <w:r w:rsidRPr="00FB38B5">
              <w:t>Northern Natural Gas</w:t>
            </w:r>
          </w:p>
        </w:tc>
      </w:tr>
      <w:tr w:rsidR="00AE567C" w:rsidRPr="008028EC" w14:paraId="0161C1AE" w14:textId="77777777" w:rsidTr="00487E6E">
        <w:trPr>
          <w:trHeight w:val="266"/>
        </w:trPr>
        <w:tc>
          <w:tcPr>
            <w:tcW w:w="4500" w:type="dxa"/>
            <w:vAlign w:val="center"/>
          </w:tcPr>
          <w:p w14:paraId="32589E47" w14:textId="064EED70" w:rsidR="00AE567C" w:rsidRPr="00FB38B5" w:rsidRDefault="00AE567C" w:rsidP="000B580B">
            <w:pPr>
              <w:spacing w:before="120"/>
            </w:pPr>
            <w:r w:rsidRPr="00FB38B5">
              <w:t>Nichole Lopez</w:t>
            </w:r>
          </w:p>
        </w:tc>
        <w:tc>
          <w:tcPr>
            <w:tcW w:w="5220" w:type="dxa"/>
            <w:vAlign w:val="center"/>
          </w:tcPr>
          <w:p w14:paraId="0CBCDC5E" w14:textId="448A4DE9" w:rsidR="00AE567C" w:rsidRPr="00FB38B5" w:rsidRDefault="00AE567C" w:rsidP="000B580B">
            <w:pPr>
              <w:spacing w:before="120"/>
            </w:pPr>
            <w:r w:rsidRPr="00FB38B5">
              <w:t>Kinder Morgan Inc.</w:t>
            </w:r>
          </w:p>
        </w:tc>
      </w:tr>
      <w:tr w:rsidR="00AE567C" w:rsidRPr="008028EC" w14:paraId="0348702C" w14:textId="77777777" w:rsidTr="00487E6E">
        <w:trPr>
          <w:trHeight w:val="266"/>
        </w:trPr>
        <w:tc>
          <w:tcPr>
            <w:tcW w:w="4500" w:type="dxa"/>
            <w:vAlign w:val="center"/>
          </w:tcPr>
          <w:p w14:paraId="5BDB92B1" w14:textId="440170BD" w:rsidR="00AE567C" w:rsidRPr="00FB38B5" w:rsidRDefault="00AE567C" w:rsidP="000B580B">
            <w:pPr>
              <w:spacing w:before="120"/>
            </w:pPr>
            <w:r w:rsidRPr="00FB38B5">
              <w:t>Elizabeth Mallett</w:t>
            </w:r>
          </w:p>
        </w:tc>
        <w:tc>
          <w:tcPr>
            <w:tcW w:w="5220" w:type="dxa"/>
            <w:vAlign w:val="center"/>
          </w:tcPr>
          <w:p w14:paraId="119766B2" w14:textId="77777777" w:rsidR="00AE567C" w:rsidRPr="00FB38B5" w:rsidRDefault="00AE567C" w:rsidP="000B580B">
            <w:pPr>
              <w:spacing w:before="120"/>
            </w:pPr>
            <w:r w:rsidRPr="00FB38B5">
              <w:t>North American Energy Standards Board</w:t>
            </w:r>
          </w:p>
        </w:tc>
      </w:tr>
      <w:tr w:rsidR="00AE567C" w:rsidRPr="008028EC" w14:paraId="72D15BF7" w14:textId="77777777" w:rsidTr="00487E6E">
        <w:trPr>
          <w:trHeight w:val="266"/>
        </w:trPr>
        <w:tc>
          <w:tcPr>
            <w:tcW w:w="4500" w:type="dxa"/>
            <w:vAlign w:val="center"/>
          </w:tcPr>
          <w:p w14:paraId="1D4D651E" w14:textId="6B374FE8" w:rsidR="00AE567C" w:rsidRPr="00FB38B5" w:rsidRDefault="00AE567C" w:rsidP="000B580B">
            <w:pPr>
              <w:spacing w:before="120"/>
            </w:pPr>
            <w:r w:rsidRPr="00FB38B5">
              <w:t>Steve McCord</w:t>
            </w:r>
          </w:p>
        </w:tc>
        <w:tc>
          <w:tcPr>
            <w:tcW w:w="5220" w:type="dxa"/>
            <w:vAlign w:val="center"/>
          </w:tcPr>
          <w:p w14:paraId="3D2CE59F" w14:textId="66A1DEBE" w:rsidR="00AE567C" w:rsidRPr="00FB38B5" w:rsidRDefault="00AE567C" w:rsidP="000B580B">
            <w:pPr>
              <w:spacing w:before="120"/>
            </w:pPr>
            <w:r w:rsidRPr="00FB38B5">
              <w:t>TC Energy Corporation</w:t>
            </w:r>
          </w:p>
        </w:tc>
      </w:tr>
      <w:tr w:rsidR="00AE567C" w:rsidRPr="008028EC" w14:paraId="1CF060BD" w14:textId="77777777" w:rsidTr="00487E6E">
        <w:trPr>
          <w:trHeight w:val="266"/>
        </w:trPr>
        <w:tc>
          <w:tcPr>
            <w:tcW w:w="4500" w:type="dxa"/>
            <w:vAlign w:val="center"/>
          </w:tcPr>
          <w:p w14:paraId="334E9298" w14:textId="187F6AF7" w:rsidR="00AE567C" w:rsidRPr="00FB38B5" w:rsidRDefault="00AE567C" w:rsidP="000B580B">
            <w:pPr>
              <w:spacing w:before="120"/>
            </w:pPr>
            <w:r w:rsidRPr="00FB38B5">
              <w:t>Joshua Phillips</w:t>
            </w:r>
          </w:p>
        </w:tc>
        <w:tc>
          <w:tcPr>
            <w:tcW w:w="5220" w:type="dxa"/>
            <w:vAlign w:val="center"/>
          </w:tcPr>
          <w:p w14:paraId="685A9BEC" w14:textId="2507141E" w:rsidR="00AE567C" w:rsidRPr="00FB38B5" w:rsidRDefault="00AE567C" w:rsidP="000B580B">
            <w:pPr>
              <w:spacing w:before="120"/>
            </w:pPr>
            <w:r w:rsidRPr="00FB38B5">
              <w:t xml:space="preserve">Southwest Power Pool </w:t>
            </w:r>
          </w:p>
        </w:tc>
      </w:tr>
      <w:tr w:rsidR="00AE567C" w:rsidRPr="008028EC" w14:paraId="39627EAA" w14:textId="77777777" w:rsidTr="00487E6E">
        <w:trPr>
          <w:trHeight w:val="266"/>
        </w:trPr>
        <w:tc>
          <w:tcPr>
            <w:tcW w:w="4500" w:type="dxa"/>
            <w:vAlign w:val="center"/>
          </w:tcPr>
          <w:p w14:paraId="6F8BBAF3" w14:textId="26AB6647" w:rsidR="00AE567C" w:rsidRPr="00FB38B5" w:rsidRDefault="00AE567C" w:rsidP="000B580B">
            <w:pPr>
              <w:spacing w:before="120"/>
            </w:pPr>
            <w:r w:rsidRPr="00FB38B5">
              <w:t xml:space="preserve">Debbie </w:t>
            </w:r>
            <w:proofErr w:type="spellStart"/>
            <w:r w:rsidRPr="00FB38B5">
              <w:t>Santolin</w:t>
            </w:r>
            <w:proofErr w:type="spellEnd"/>
          </w:p>
        </w:tc>
        <w:tc>
          <w:tcPr>
            <w:tcW w:w="5220" w:type="dxa"/>
            <w:vAlign w:val="center"/>
          </w:tcPr>
          <w:p w14:paraId="5E8FE639" w14:textId="2E3402B4" w:rsidR="00AE567C" w:rsidRPr="00FB38B5" w:rsidRDefault="00AE567C" w:rsidP="000B580B">
            <w:pPr>
              <w:spacing w:before="120"/>
            </w:pPr>
            <w:r w:rsidRPr="00FB38B5">
              <w:t>Southern Company</w:t>
            </w:r>
          </w:p>
        </w:tc>
      </w:tr>
      <w:tr w:rsidR="00AE567C" w:rsidRPr="008028EC" w14:paraId="0B86E7D5" w14:textId="77777777" w:rsidTr="00487E6E">
        <w:trPr>
          <w:trHeight w:val="266"/>
        </w:trPr>
        <w:tc>
          <w:tcPr>
            <w:tcW w:w="4500" w:type="dxa"/>
            <w:vAlign w:val="center"/>
          </w:tcPr>
          <w:p w14:paraId="3E5663E1" w14:textId="51D655EE" w:rsidR="00AE567C" w:rsidRPr="00FB38B5" w:rsidRDefault="00AE567C" w:rsidP="000B580B">
            <w:pPr>
              <w:spacing w:before="120"/>
            </w:pPr>
            <w:r w:rsidRPr="00FB38B5">
              <w:t>Lisa Sieg</w:t>
            </w:r>
          </w:p>
        </w:tc>
        <w:tc>
          <w:tcPr>
            <w:tcW w:w="5220" w:type="dxa"/>
            <w:vAlign w:val="center"/>
          </w:tcPr>
          <w:p w14:paraId="13428C2D" w14:textId="77777777" w:rsidR="00AE567C" w:rsidRPr="00FB38B5" w:rsidRDefault="00AE567C" w:rsidP="000B580B">
            <w:pPr>
              <w:spacing w:before="120"/>
            </w:pPr>
            <w:r w:rsidRPr="00FB38B5">
              <w:t>LG&amp;E and KU Services Company</w:t>
            </w:r>
          </w:p>
        </w:tc>
      </w:tr>
      <w:tr w:rsidR="00AE567C" w:rsidRPr="008028EC" w14:paraId="185EF651" w14:textId="77777777" w:rsidTr="00487E6E">
        <w:trPr>
          <w:trHeight w:val="266"/>
        </w:trPr>
        <w:tc>
          <w:tcPr>
            <w:tcW w:w="4500" w:type="dxa"/>
            <w:vAlign w:val="center"/>
          </w:tcPr>
          <w:p w14:paraId="5178904C" w14:textId="10F1C536" w:rsidR="00AE567C" w:rsidRPr="00FB38B5" w:rsidRDefault="00AE567C" w:rsidP="000B580B">
            <w:pPr>
              <w:spacing w:before="120"/>
            </w:pPr>
            <w:r w:rsidRPr="00FB38B5">
              <w:t>Caroline Trum</w:t>
            </w:r>
          </w:p>
        </w:tc>
        <w:tc>
          <w:tcPr>
            <w:tcW w:w="5220" w:type="dxa"/>
            <w:vAlign w:val="center"/>
          </w:tcPr>
          <w:p w14:paraId="19449D1C" w14:textId="77777777" w:rsidR="00AE567C" w:rsidRPr="00FB38B5" w:rsidRDefault="00AE567C" w:rsidP="000B580B">
            <w:pPr>
              <w:spacing w:before="120"/>
            </w:pPr>
            <w:r w:rsidRPr="00FB38B5">
              <w:t>North American Energy Standards Board</w:t>
            </w:r>
          </w:p>
        </w:tc>
      </w:tr>
      <w:tr w:rsidR="00AE567C" w:rsidRPr="00B32453" w14:paraId="79BAC93C" w14:textId="77777777" w:rsidTr="00487E6E">
        <w:trPr>
          <w:trHeight w:val="266"/>
        </w:trPr>
        <w:tc>
          <w:tcPr>
            <w:tcW w:w="4500" w:type="dxa"/>
            <w:vAlign w:val="center"/>
          </w:tcPr>
          <w:p w14:paraId="0E1C5161" w14:textId="3DDE3706" w:rsidR="00AE567C" w:rsidRPr="00FB38B5" w:rsidRDefault="00AE567C" w:rsidP="000B580B">
            <w:pPr>
              <w:spacing w:before="120"/>
            </w:pPr>
            <w:r w:rsidRPr="00FB38B5">
              <w:t>Jill Vaughan</w:t>
            </w:r>
          </w:p>
        </w:tc>
        <w:tc>
          <w:tcPr>
            <w:tcW w:w="5220" w:type="dxa"/>
            <w:vAlign w:val="center"/>
          </w:tcPr>
          <w:p w14:paraId="6F6AA272" w14:textId="77777777" w:rsidR="00AE567C" w:rsidRPr="00FB38B5" w:rsidRDefault="00AE567C" w:rsidP="000B580B">
            <w:pPr>
              <w:spacing w:before="120"/>
            </w:pPr>
            <w:r w:rsidRPr="00FB38B5">
              <w:t>Court Reporter</w:t>
            </w:r>
          </w:p>
        </w:tc>
      </w:tr>
      <w:tr w:rsidR="007D73FB" w:rsidRPr="00B32453" w14:paraId="75709C84" w14:textId="77777777" w:rsidTr="00487E6E">
        <w:trPr>
          <w:trHeight w:val="266"/>
        </w:trPr>
        <w:tc>
          <w:tcPr>
            <w:tcW w:w="4500" w:type="dxa"/>
            <w:vAlign w:val="center"/>
          </w:tcPr>
          <w:p w14:paraId="08AB1126" w14:textId="733D636A" w:rsidR="007D73FB" w:rsidRPr="00FB38B5" w:rsidRDefault="007D73FB" w:rsidP="000B580B">
            <w:pPr>
              <w:spacing w:before="120"/>
            </w:pPr>
            <w:r>
              <w:t>Emily Wong</w:t>
            </w:r>
          </w:p>
        </w:tc>
        <w:tc>
          <w:tcPr>
            <w:tcW w:w="5220" w:type="dxa"/>
            <w:vAlign w:val="center"/>
          </w:tcPr>
          <w:p w14:paraId="25BD97AD" w14:textId="45017960" w:rsidR="007D73FB" w:rsidRPr="00FB38B5" w:rsidRDefault="007D73FB" w:rsidP="000B580B">
            <w:pPr>
              <w:spacing w:before="120"/>
            </w:pPr>
            <w:r>
              <w:t>American Public Gas Association</w:t>
            </w:r>
          </w:p>
        </w:tc>
      </w:tr>
      <w:tr w:rsidR="007D73FB" w:rsidRPr="00B32453" w14:paraId="365F4A5A" w14:textId="77777777" w:rsidTr="00487E6E">
        <w:trPr>
          <w:trHeight w:val="266"/>
        </w:trPr>
        <w:tc>
          <w:tcPr>
            <w:tcW w:w="4500" w:type="dxa"/>
            <w:vAlign w:val="center"/>
          </w:tcPr>
          <w:p w14:paraId="7ACEEB52" w14:textId="29FFE82D" w:rsidR="007D73FB" w:rsidRPr="00FB38B5" w:rsidRDefault="007D73FB" w:rsidP="000B580B">
            <w:pPr>
              <w:spacing w:before="120"/>
            </w:pPr>
            <w:r>
              <w:t xml:space="preserve">Sheik </w:t>
            </w:r>
            <w:proofErr w:type="spellStart"/>
            <w:r>
              <w:t>Zulkader</w:t>
            </w:r>
            <w:proofErr w:type="spellEnd"/>
          </w:p>
        </w:tc>
        <w:tc>
          <w:tcPr>
            <w:tcW w:w="5220" w:type="dxa"/>
            <w:vAlign w:val="center"/>
          </w:tcPr>
          <w:p w14:paraId="6F269642" w14:textId="76A08B05" w:rsidR="007D73FB" w:rsidRPr="00FB38B5" w:rsidRDefault="007D73FB" w:rsidP="000B580B">
            <w:pPr>
              <w:spacing w:before="120"/>
            </w:pPr>
            <w:r>
              <w:t>California ISO</w:t>
            </w:r>
          </w:p>
        </w:tc>
      </w:tr>
    </w:tbl>
    <w:p w14:paraId="698762C2" w14:textId="0A42B31E" w:rsidR="004A61A2" w:rsidRPr="00B32453" w:rsidRDefault="004A61A2" w:rsidP="004A61A2">
      <w:pPr>
        <w:spacing w:before="120"/>
      </w:pPr>
    </w:p>
    <w:sectPr w:rsidR="004A61A2" w:rsidRPr="00B32453" w:rsidSect="00487E6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67F8B" w14:textId="77777777" w:rsidR="00181B05" w:rsidRDefault="00181B05">
      <w:r>
        <w:separator/>
      </w:r>
    </w:p>
  </w:endnote>
  <w:endnote w:type="continuationSeparator" w:id="0">
    <w:p w14:paraId="5675880C" w14:textId="77777777" w:rsidR="00181B05" w:rsidRDefault="0018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9AD3" w14:textId="2573EC4D" w:rsidR="00B77A55" w:rsidRPr="003D6981" w:rsidRDefault="00B77A55" w:rsidP="00C561DE">
    <w:pPr>
      <w:pStyle w:val="Footer"/>
      <w:pBdr>
        <w:top w:val="single" w:sz="12" w:space="0" w:color="auto"/>
      </w:pBdr>
      <w:jc w:val="right"/>
      <w:rPr>
        <w:bCs/>
      </w:rPr>
    </w:pPr>
    <w:r w:rsidRPr="003D6981">
      <w:t xml:space="preserve">NAESB </w:t>
    </w:r>
    <w:r>
      <w:rPr>
        <w:bCs/>
      </w:rPr>
      <w:t>WG</w:t>
    </w:r>
    <w:r w:rsidRPr="003D6981">
      <w:rPr>
        <w:bCs/>
      </w:rPr>
      <w:t xml:space="preserve">Q Executive Committee </w:t>
    </w:r>
    <w:r>
      <w:rPr>
        <w:bCs/>
      </w:rPr>
      <w:t xml:space="preserve">Conference Call </w:t>
    </w:r>
    <w:r w:rsidR="00AA7AC1">
      <w:rPr>
        <w:bCs/>
      </w:rPr>
      <w:t>Draft</w:t>
    </w:r>
    <w:r>
      <w:rPr>
        <w:bCs/>
      </w:rPr>
      <w:t xml:space="preserve"> Minutes</w:t>
    </w:r>
    <w:r w:rsidRPr="003D6981">
      <w:rPr>
        <w:bCs/>
      </w:rPr>
      <w:t xml:space="preserve"> –</w:t>
    </w:r>
    <w:r>
      <w:rPr>
        <w:bCs/>
      </w:rPr>
      <w:t xml:space="preserve"> </w:t>
    </w:r>
    <w:r w:rsidR="00562646">
      <w:rPr>
        <w:bCs/>
      </w:rPr>
      <w:t>February 7</w:t>
    </w:r>
    <w:r w:rsidR="00AA7AC1">
      <w:rPr>
        <w:bCs/>
      </w:rPr>
      <w:t>, 202</w:t>
    </w:r>
    <w:r w:rsidR="00562646">
      <w:rPr>
        <w:bCs/>
      </w:rPr>
      <w:t>3</w:t>
    </w:r>
  </w:p>
  <w:p w14:paraId="40F87DF9" w14:textId="1783841E" w:rsidR="00B77A55" w:rsidRPr="003D6981" w:rsidRDefault="00B77A55" w:rsidP="00C561DE">
    <w:pPr>
      <w:pStyle w:val="Footer"/>
      <w:pBdr>
        <w:top w:val="single" w:sz="12" w:space="0" w:color="auto"/>
      </w:pBdr>
      <w:jc w:val="right"/>
      <w:rPr>
        <w:sz w:val="18"/>
        <w:szCs w:val="18"/>
      </w:rPr>
    </w:pPr>
    <w:r w:rsidRPr="003D6981">
      <w:rPr>
        <w:sz w:val="18"/>
        <w:szCs w:val="18"/>
      </w:rPr>
      <w:t xml:space="preserve">Page </w:t>
    </w:r>
    <w:r w:rsidRPr="003D6981">
      <w:rPr>
        <w:rStyle w:val="PageNumber"/>
        <w:sz w:val="18"/>
        <w:szCs w:val="18"/>
      </w:rPr>
      <w:fldChar w:fldCharType="begin"/>
    </w:r>
    <w:r w:rsidRPr="003D6981">
      <w:rPr>
        <w:rStyle w:val="PageNumber"/>
        <w:sz w:val="18"/>
        <w:szCs w:val="18"/>
      </w:rPr>
      <w:instrText xml:space="preserve"> PAGE </w:instrText>
    </w:r>
    <w:r w:rsidRPr="003D6981">
      <w:rPr>
        <w:rStyle w:val="PageNumber"/>
        <w:sz w:val="18"/>
        <w:szCs w:val="18"/>
      </w:rPr>
      <w:fldChar w:fldCharType="separate"/>
    </w:r>
    <w:r>
      <w:rPr>
        <w:rStyle w:val="PageNumber"/>
        <w:noProof/>
        <w:sz w:val="18"/>
        <w:szCs w:val="18"/>
      </w:rPr>
      <w:t>1</w:t>
    </w:r>
    <w:r w:rsidRPr="003D6981">
      <w:rPr>
        <w:rStyle w:val="PageNumber"/>
        <w:sz w:val="18"/>
        <w:szCs w:val="18"/>
      </w:rPr>
      <w:fldChar w:fldCharType="end"/>
    </w:r>
    <w:r>
      <w:rPr>
        <w:rStyle w:val="PageNumber"/>
        <w:sz w:val="18"/>
        <w:szCs w:val="18"/>
      </w:rPr>
      <w:t xml:space="preserve"> of </w:t>
    </w:r>
    <w:r>
      <w:rPr>
        <w:rStyle w:val="PageNumber"/>
        <w:noProof/>
        <w:sz w:val="18"/>
        <w:szCs w:val="18"/>
      </w:rPr>
      <w:fldChar w:fldCharType="begin"/>
    </w:r>
    <w:r>
      <w:rPr>
        <w:rStyle w:val="PageNumber"/>
        <w:noProof/>
        <w:sz w:val="18"/>
        <w:szCs w:val="18"/>
      </w:rPr>
      <w:instrText xml:space="preserve"> NUMPAGES   \* MERGEFORMAT </w:instrText>
    </w:r>
    <w:r>
      <w:rPr>
        <w:rStyle w:val="PageNumber"/>
        <w:noProof/>
        <w:sz w:val="18"/>
        <w:szCs w:val="18"/>
      </w:rPr>
      <w:fldChar w:fldCharType="separate"/>
    </w:r>
    <w:r>
      <w:rPr>
        <w:rStyle w:val="PageNumber"/>
        <w:noProof/>
        <w:sz w:val="18"/>
        <w:szCs w:val="18"/>
      </w:rPr>
      <w:t>9</w:t>
    </w:r>
    <w:r>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AFE5" w14:textId="77777777" w:rsidR="00181B05" w:rsidRDefault="00181B05">
      <w:r>
        <w:separator/>
      </w:r>
    </w:p>
  </w:footnote>
  <w:footnote w:type="continuationSeparator" w:id="0">
    <w:p w14:paraId="26EC81C9" w14:textId="77777777" w:rsidR="00181B05" w:rsidRDefault="0018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80C8" w14:textId="77777777" w:rsidR="00B77A55" w:rsidRPr="001D5B8C" w:rsidRDefault="00B77A55" w:rsidP="00655888">
    <w:pPr>
      <w:pStyle w:val="Header"/>
      <w:tabs>
        <w:tab w:val="left" w:pos="1080"/>
      </w:tabs>
      <w:ind w:left="2160"/>
      <w:jc w:val="center"/>
      <w:rPr>
        <w:b/>
        <w:sz w:val="28"/>
      </w:rPr>
    </w:pPr>
    <w:r>
      <w:rPr>
        <w:noProof/>
      </w:rPr>
      <mc:AlternateContent>
        <mc:Choice Requires="wpg">
          <w:drawing>
            <wp:anchor distT="0" distB="0" distL="114300" distR="114300" simplePos="0" relativeHeight="251659264" behindDoc="1" locked="0" layoutInCell="1" allowOverlap="1" wp14:anchorId="23DB9EAC" wp14:editId="3B62FDB5">
              <wp:simplePos x="0" y="0"/>
              <wp:positionH relativeFrom="page">
                <wp:posOffset>914400</wp:posOffset>
              </wp:positionH>
              <wp:positionV relativeFrom="page">
                <wp:posOffset>228600</wp:posOffset>
              </wp:positionV>
              <wp:extent cx="1690370" cy="14859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BDEB2" w14:textId="77777777" w:rsidR="00B77A55" w:rsidRDefault="00B77A55"/>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DB9EAC"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5FABDEB2" w14:textId="77777777" w:rsidR="00B77A55" w:rsidRDefault="00B77A5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5B25951" w14:textId="77777777" w:rsidR="00B77A55" w:rsidRPr="001D5B8C" w:rsidRDefault="00B77A55" w:rsidP="000F601C">
    <w:pPr>
      <w:pStyle w:val="Header"/>
      <w:tabs>
        <w:tab w:val="clear" w:pos="8640"/>
        <w:tab w:val="left" w:pos="-630"/>
        <w:tab w:val="right" w:pos="9810"/>
      </w:tabs>
      <w:ind w:left="1800"/>
      <w:jc w:val="right"/>
      <w:rPr>
        <w:b/>
        <w:spacing w:val="20"/>
        <w:sz w:val="32"/>
        <w:szCs w:val="32"/>
      </w:rPr>
    </w:pPr>
    <w:r w:rsidRPr="001D5B8C">
      <w:rPr>
        <w:b/>
        <w:spacing w:val="20"/>
        <w:sz w:val="32"/>
        <w:szCs w:val="32"/>
      </w:rPr>
      <w:t>North American Energy Standards Board</w:t>
    </w:r>
  </w:p>
  <w:p w14:paraId="76193809" w14:textId="2E33DF66" w:rsidR="00B77A55" w:rsidRPr="001D5B8C" w:rsidRDefault="00DE4D7E" w:rsidP="001D5B8C">
    <w:pPr>
      <w:pStyle w:val="Header"/>
      <w:tabs>
        <w:tab w:val="left" w:pos="680"/>
        <w:tab w:val="right" w:pos="9810"/>
      </w:tabs>
      <w:spacing w:before="60"/>
      <w:ind w:left="1800"/>
      <w:jc w:val="right"/>
    </w:pPr>
    <w:r>
      <w:t>1415 Louisiana</w:t>
    </w:r>
    <w:r w:rsidR="00B77A55" w:rsidRPr="001D5B8C">
      <w:t xml:space="preserve">, Suite </w:t>
    </w:r>
    <w:r>
      <w:t>3460</w:t>
    </w:r>
    <w:r w:rsidR="00B77A55" w:rsidRPr="001D5B8C">
      <w:t>, Houston, Texas 77002</w:t>
    </w:r>
  </w:p>
  <w:p w14:paraId="4087B9A4" w14:textId="77777777" w:rsidR="00B77A55" w:rsidRPr="00C454E9" w:rsidRDefault="00B77A55" w:rsidP="001D5B8C">
    <w:pPr>
      <w:pStyle w:val="Header"/>
      <w:ind w:left="1800"/>
      <w:jc w:val="right"/>
      <w:rPr>
        <w:lang w:val="fr-FR"/>
      </w:rPr>
    </w:pPr>
    <w:r w:rsidRPr="00C454E9">
      <w:rPr>
        <w:lang w:val="fr-FR"/>
      </w:rPr>
      <w:t>Phone:  (713) 356-0060, Fax:  (713) 356-0067, E-mail: naesb@naesb.org</w:t>
    </w:r>
  </w:p>
  <w:p w14:paraId="31E99289" w14:textId="77777777" w:rsidR="00B77A55" w:rsidRDefault="00B77A55" w:rsidP="001D5B8C">
    <w:pPr>
      <w:pStyle w:val="Header"/>
      <w:pBdr>
        <w:bottom w:val="single" w:sz="18" w:space="1" w:color="auto"/>
      </w:pBdr>
      <w:ind w:left="1800" w:hanging="1800"/>
      <w:jc w:val="right"/>
      <w:rPr>
        <w:rStyle w:val="Hyperlink"/>
      </w:rPr>
    </w:pPr>
    <w:r w:rsidRPr="00C454E9">
      <w:rPr>
        <w:lang w:val="fr-FR"/>
      </w:rPr>
      <w:tab/>
    </w:r>
    <w:r w:rsidRPr="001D5B8C">
      <w:t xml:space="preserve">Home Page: </w:t>
    </w:r>
    <w:hyperlink r:id="rId3" w:history="1">
      <w:r w:rsidRPr="001D5B8C">
        <w:rPr>
          <w:rStyle w:val="Hyperlink"/>
        </w:rPr>
        <w:t>www.naesb.org</w:t>
      </w:r>
    </w:hyperlink>
  </w:p>
  <w:p w14:paraId="68A74FF5" w14:textId="77777777" w:rsidR="00B77A55" w:rsidRPr="001D5B8C" w:rsidRDefault="00B77A55" w:rsidP="001D5B8C">
    <w:pPr>
      <w:pStyle w:val="Header"/>
      <w:pBdr>
        <w:bottom w:val="single" w:sz="18" w:space="1" w:color="auto"/>
      </w:pBdr>
      <w:ind w:left="1800" w:hanging="1800"/>
      <w:jc w:val="right"/>
    </w:pPr>
  </w:p>
  <w:p w14:paraId="75B36110" w14:textId="77777777" w:rsidR="00B77A55" w:rsidRDefault="00B77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BEC"/>
    <w:multiLevelType w:val="hybridMultilevel"/>
    <w:tmpl w:val="DD8A7AD0"/>
    <w:lvl w:ilvl="0" w:tplc="D0725756">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B0DCB"/>
    <w:multiLevelType w:val="hybridMultilevel"/>
    <w:tmpl w:val="228CDE40"/>
    <w:lvl w:ilvl="0" w:tplc="C58AF5F2">
      <w:start w:val="3"/>
      <w:numFmt w:val="decimal"/>
      <w:lvlText w:val="%1."/>
      <w:lvlJc w:val="left"/>
      <w:pPr>
        <w:tabs>
          <w:tab w:val="num" w:pos="720"/>
        </w:tabs>
        <w:ind w:left="720" w:hanging="360"/>
      </w:pPr>
      <w:rPr>
        <w:rFonts w:cs="Times New Roman" w:hint="default"/>
        <w:b/>
        <w:color w:val="00000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347D4"/>
    <w:multiLevelType w:val="hybridMultilevel"/>
    <w:tmpl w:val="AF12F398"/>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2D2631"/>
    <w:multiLevelType w:val="hybridMultilevel"/>
    <w:tmpl w:val="B8F8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1089"/>
    <w:multiLevelType w:val="multilevel"/>
    <w:tmpl w:val="CA50E2B4"/>
    <w:lvl w:ilvl="0">
      <w:start w:val="2"/>
      <w:numFmt w:val="decimal"/>
      <w:lvlText w:val="%1."/>
      <w:lvlJc w:val="left"/>
      <w:pPr>
        <w:tabs>
          <w:tab w:val="num" w:pos="1080"/>
        </w:tabs>
        <w:ind w:left="1080" w:hanging="720"/>
      </w:pPr>
      <w:rPr>
        <w:rFonts w:cs="Times New Roman" w:hint="default"/>
        <w:b/>
        <w:i w:val="0"/>
      </w:rPr>
    </w:lvl>
    <w:lvl w:ilvl="1">
      <w:start w:val="1"/>
      <w:numFmt w:val="bullet"/>
      <w:lvlText w:val=""/>
      <w:lvlJc w:val="left"/>
      <w:pPr>
        <w:tabs>
          <w:tab w:val="num" w:pos="1440"/>
        </w:tabs>
        <w:ind w:left="1440" w:hanging="360"/>
      </w:pPr>
      <w:rPr>
        <w:rFonts w:ascii="Wingdings" w:hAnsi="Wingdings" w:hint="default"/>
        <w:b/>
        <w:i w:val="0"/>
        <w:sz w:val="20"/>
      </w:rPr>
    </w:lvl>
    <w:lvl w:ilvl="2">
      <w:start w:val="9"/>
      <w:numFmt w:val="decimal"/>
      <w:lvlText w:val="%3."/>
      <w:lvlJc w:val="left"/>
      <w:pPr>
        <w:tabs>
          <w:tab w:val="num" w:pos="2700"/>
        </w:tabs>
        <w:ind w:left="2700" w:hanging="72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6604EB"/>
    <w:multiLevelType w:val="multilevel"/>
    <w:tmpl w:val="AF12F398"/>
    <w:lvl w:ilvl="0">
      <w:start w:val="7"/>
      <w:numFmt w:val="decimal"/>
      <w:lvlText w:val="%1."/>
      <w:lvlJc w:val="left"/>
      <w:pPr>
        <w:tabs>
          <w:tab w:val="num" w:pos="1080"/>
        </w:tabs>
        <w:ind w:left="1080" w:hanging="72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CEB151D"/>
    <w:multiLevelType w:val="hybridMultilevel"/>
    <w:tmpl w:val="0D084EB8"/>
    <w:lvl w:ilvl="0" w:tplc="6AA24022">
      <w:start w:val="2"/>
      <w:numFmt w:val="decimal"/>
      <w:lvlText w:val="%1."/>
      <w:lvlJc w:val="left"/>
      <w:pPr>
        <w:tabs>
          <w:tab w:val="num" w:pos="1080"/>
        </w:tabs>
        <w:ind w:left="1080" w:hanging="720"/>
      </w:pPr>
      <w:rPr>
        <w:rFonts w:cs="Times New Roman" w:hint="default"/>
        <w:b/>
        <w:i w:val="0"/>
      </w:rPr>
    </w:lvl>
    <w:lvl w:ilvl="1" w:tplc="D0B2BFDE">
      <w:start w:val="1"/>
      <w:numFmt w:val="bullet"/>
      <w:lvlText w:val=""/>
      <w:lvlJc w:val="left"/>
      <w:pPr>
        <w:tabs>
          <w:tab w:val="num" w:pos="1440"/>
        </w:tabs>
        <w:ind w:left="1440" w:hanging="360"/>
      </w:pPr>
      <w:rPr>
        <w:rFonts w:ascii="Wingdings" w:hAnsi="Wingdings" w:hint="default"/>
        <w:b/>
        <w:i w:val="0"/>
        <w:sz w:val="20"/>
      </w:rPr>
    </w:lvl>
    <w:lvl w:ilvl="2" w:tplc="65E0AAE2">
      <w:start w:val="9"/>
      <w:numFmt w:val="decimal"/>
      <w:lvlText w:val="%3."/>
      <w:lvlJc w:val="left"/>
      <w:pPr>
        <w:tabs>
          <w:tab w:val="num" w:pos="2700"/>
        </w:tabs>
        <w:ind w:left="2700" w:hanging="72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345AE7"/>
    <w:multiLevelType w:val="hybridMultilevel"/>
    <w:tmpl w:val="21F4EC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71996"/>
    <w:multiLevelType w:val="hybridMultilevel"/>
    <w:tmpl w:val="8F68EB18"/>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2301E4"/>
    <w:multiLevelType w:val="hybridMultilevel"/>
    <w:tmpl w:val="567AE5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F2287"/>
    <w:multiLevelType w:val="hybridMultilevel"/>
    <w:tmpl w:val="EBC69004"/>
    <w:lvl w:ilvl="0" w:tplc="67C43EA2">
      <w:start w:val="1"/>
      <w:numFmt w:val="bullet"/>
      <w:lvlText w:val=""/>
      <w:lvlJc w:val="left"/>
      <w:pPr>
        <w:ind w:left="360" w:hanging="360"/>
      </w:pPr>
      <w:rPr>
        <w:rFonts w:ascii="Symbol" w:hAnsi="Symbol" w:hint="default"/>
        <w:b w:val="0"/>
        <w:i w:val="0"/>
        <w:color w:val="auto"/>
        <w:sz w:val="18"/>
      </w:rPr>
    </w:lvl>
    <w:lvl w:ilvl="1" w:tplc="04090003">
      <w:start w:val="1"/>
      <w:numFmt w:val="bullet"/>
      <w:lvlText w:val="o"/>
      <w:lvlJc w:val="left"/>
      <w:pPr>
        <w:ind w:left="850" w:hanging="360"/>
      </w:pPr>
      <w:rPr>
        <w:rFonts w:ascii="Courier New" w:hAnsi="Courier New" w:cs="Courier New" w:hint="default"/>
      </w:rPr>
    </w:lvl>
    <w:lvl w:ilvl="2" w:tplc="04090005">
      <w:start w:val="1"/>
      <w:numFmt w:val="bullet"/>
      <w:lvlText w:val=""/>
      <w:lvlJc w:val="left"/>
      <w:pPr>
        <w:ind w:left="1570" w:hanging="360"/>
      </w:pPr>
      <w:rPr>
        <w:rFonts w:ascii="Wingdings" w:hAnsi="Wingdings" w:hint="default"/>
      </w:rPr>
    </w:lvl>
    <w:lvl w:ilvl="3" w:tplc="04090001">
      <w:start w:val="1"/>
      <w:numFmt w:val="bullet"/>
      <w:lvlText w:val=""/>
      <w:lvlJc w:val="left"/>
      <w:pPr>
        <w:ind w:left="2290" w:hanging="360"/>
      </w:pPr>
      <w:rPr>
        <w:rFonts w:ascii="Symbol" w:hAnsi="Symbol" w:hint="default"/>
      </w:rPr>
    </w:lvl>
    <w:lvl w:ilvl="4" w:tplc="04090003">
      <w:start w:val="1"/>
      <w:numFmt w:val="bullet"/>
      <w:lvlText w:val="o"/>
      <w:lvlJc w:val="left"/>
      <w:pPr>
        <w:ind w:left="3010" w:hanging="360"/>
      </w:pPr>
      <w:rPr>
        <w:rFonts w:ascii="Courier New" w:hAnsi="Courier New" w:cs="Courier New" w:hint="default"/>
      </w:rPr>
    </w:lvl>
    <w:lvl w:ilvl="5" w:tplc="04090005">
      <w:start w:val="1"/>
      <w:numFmt w:val="bullet"/>
      <w:lvlText w:val=""/>
      <w:lvlJc w:val="left"/>
      <w:pPr>
        <w:ind w:left="3730" w:hanging="360"/>
      </w:pPr>
      <w:rPr>
        <w:rFonts w:ascii="Wingdings" w:hAnsi="Wingdings" w:hint="default"/>
      </w:rPr>
    </w:lvl>
    <w:lvl w:ilvl="6" w:tplc="04090001">
      <w:start w:val="1"/>
      <w:numFmt w:val="bullet"/>
      <w:lvlText w:val=""/>
      <w:lvlJc w:val="left"/>
      <w:pPr>
        <w:ind w:left="4450" w:hanging="360"/>
      </w:pPr>
      <w:rPr>
        <w:rFonts w:ascii="Symbol" w:hAnsi="Symbol" w:hint="default"/>
      </w:rPr>
    </w:lvl>
    <w:lvl w:ilvl="7" w:tplc="04090003">
      <w:start w:val="1"/>
      <w:numFmt w:val="bullet"/>
      <w:lvlText w:val="o"/>
      <w:lvlJc w:val="left"/>
      <w:pPr>
        <w:ind w:left="5170" w:hanging="360"/>
      </w:pPr>
      <w:rPr>
        <w:rFonts w:ascii="Courier New" w:hAnsi="Courier New" w:cs="Courier New" w:hint="default"/>
      </w:rPr>
    </w:lvl>
    <w:lvl w:ilvl="8" w:tplc="04090005">
      <w:start w:val="1"/>
      <w:numFmt w:val="bullet"/>
      <w:lvlText w:val=""/>
      <w:lvlJc w:val="left"/>
      <w:pPr>
        <w:ind w:left="5890" w:hanging="360"/>
      </w:pPr>
      <w:rPr>
        <w:rFonts w:ascii="Wingdings" w:hAnsi="Wingdings" w:hint="default"/>
      </w:rPr>
    </w:lvl>
  </w:abstractNum>
  <w:abstractNum w:abstractNumId="11" w15:restartNumberingAfterBreak="0">
    <w:nsid w:val="2D914795"/>
    <w:multiLevelType w:val="hybridMultilevel"/>
    <w:tmpl w:val="BA501A5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812D32"/>
    <w:multiLevelType w:val="hybridMultilevel"/>
    <w:tmpl w:val="2DE6230A"/>
    <w:lvl w:ilvl="0" w:tplc="E06C453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C70771"/>
    <w:multiLevelType w:val="hybridMultilevel"/>
    <w:tmpl w:val="EBB4EE96"/>
    <w:lvl w:ilvl="0" w:tplc="996060DE">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6F36"/>
    <w:multiLevelType w:val="multilevel"/>
    <w:tmpl w:val="C9CC3FB8"/>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4347A06"/>
    <w:multiLevelType w:val="hybridMultilevel"/>
    <w:tmpl w:val="FCCA71E6"/>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9751BF"/>
    <w:multiLevelType w:val="hybridMultilevel"/>
    <w:tmpl w:val="930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36E03"/>
    <w:multiLevelType w:val="hybridMultilevel"/>
    <w:tmpl w:val="848698FE"/>
    <w:lvl w:ilvl="0" w:tplc="9ED859A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67930"/>
    <w:multiLevelType w:val="multilevel"/>
    <w:tmpl w:val="8DE2B886"/>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D4655"/>
    <w:multiLevelType w:val="hybridMultilevel"/>
    <w:tmpl w:val="F086D72C"/>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807A25"/>
    <w:multiLevelType w:val="hybridMultilevel"/>
    <w:tmpl w:val="FFC28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9F3505"/>
    <w:multiLevelType w:val="hybridMultilevel"/>
    <w:tmpl w:val="9E92E6D8"/>
    <w:lvl w:ilvl="0" w:tplc="028E5A30">
      <w:start w:val="4"/>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D5907"/>
    <w:multiLevelType w:val="hybridMultilevel"/>
    <w:tmpl w:val="59127DEC"/>
    <w:lvl w:ilvl="0" w:tplc="7A9AC694">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E2A4F"/>
    <w:multiLevelType w:val="hybridMultilevel"/>
    <w:tmpl w:val="BB5EBF54"/>
    <w:lvl w:ilvl="0" w:tplc="04090001">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5607B"/>
    <w:multiLevelType w:val="hybridMultilevel"/>
    <w:tmpl w:val="F1669B1C"/>
    <w:lvl w:ilvl="0" w:tplc="F854756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85667"/>
    <w:multiLevelType w:val="hybridMultilevel"/>
    <w:tmpl w:val="76C613A0"/>
    <w:lvl w:ilvl="0" w:tplc="3DFA333A">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E145F"/>
    <w:multiLevelType w:val="hybridMultilevel"/>
    <w:tmpl w:val="0BBEF9A0"/>
    <w:lvl w:ilvl="0" w:tplc="5630EAAA">
      <w:start w:val="8"/>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AB716A"/>
    <w:multiLevelType w:val="hybridMultilevel"/>
    <w:tmpl w:val="F24A9F42"/>
    <w:lvl w:ilvl="0" w:tplc="A000A9C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16AA2"/>
    <w:multiLevelType w:val="hybridMultilevel"/>
    <w:tmpl w:val="FAD45512"/>
    <w:lvl w:ilvl="0" w:tplc="380201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2286115"/>
    <w:multiLevelType w:val="hybridMultilevel"/>
    <w:tmpl w:val="F24A9F42"/>
    <w:lvl w:ilvl="0" w:tplc="A000A9C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23BB0"/>
    <w:multiLevelType w:val="hybridMultilevel"/>
    <w:tmpl w:val="084CC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44A13"/>
    <w:multiLevelType w:val="hybridMultilevel"/>
    <w:tmpl w:val="70DABB7A"/>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E3A06"/>
    <w:multiLevelType w:val="hybridMultilevel"/>
    <w:tmpl w:val="8DE2B886"/>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B358CC"/>
    <w:multiLevelType w:val="hybridMultilevel"/>
    <w:tmpl w:val="059CA01A"/>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6A1E16"/>
    <w:multiLevelType w:val="hybridMultilevel"/>
    <w:tmpl w:val="C178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C45B8E"/>
    <w:multiLevelType w:val="multilevel"/>
    <w:tmpl w:val="70DABB7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46DCD"/>
    <w:multiLevelType w:val="hybridMultilevel"/>
    <w:tmpl w:val="36A25692"/>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24"/>
  </w:num>
  <w:num w:numId="4">
    <w:abstractNumId w:val="0"/>
  </w:num>
  <w:num w:numId="5">
    <w:abstractNumId w:val="9"/>
  </w:num>
  <w:num w:numId="6">
    <w:abstractNumId w:val="12"/>
  </w:num>
  <w:num w:numId="7">
    <w:abstractNumId w:val="35"/>
  </w:num>
  <w:num w:numId="8">
    <w:abstractNumId w:val="11"/>
  </w:num>
  <w:num w:numId="9">
    <w:abstractNumId w:val="27"/>
  </w:num>
  <w:num w:numId="10">
    <w:abstractNumId w:val="20"/>
  </w:num>
  <w:num w:numId="11">
    <w:abstractNumId w:val="15"/>
  </w:num>
  <w:num w:numId="12">
    <w:abstractNumId w:val="19"/>
  </w:num>
  <w:num w:numId="13">
    <w:abstractNumId w:val="21"/>
  </w:num>
  <w:num w:numId="14">
    <w:abstractNumId w:val="33"/>
  </w:num>
  <w:num w:numId="15">
    <w:abstractNumId w:val="16"/>
  </w:num>
  <w:num w:numId="16">
    <w:abstractNumId w:val="29"/>
  </w:num>
  <w:num w:numId="17">
    <w:abstractNumId w:val="8"/>
  </w:num>
  <w:num w:numId="18">
    <w:abstractNumId w:val="4"/>
  </w:num>
  <w:num w:numId="19">
    <w:abstractNumId w:val="39"/>
  </w:num>
  <w:num w:numId="20">
    <w:abstractNumId w:val="32"/>
  </w:num>
  <w:num w:numId="21">
    <w:abstractNumId w:val="38"/>
  </w:num>
  <w:num w:numId="22">
    <w:abstractNumId w:val="2"/>
  </w:num>
  <w:num w:numId="23">
    <w:abstractNumId w:val="5"/>
  </w:num>
  <w:num w:numId="24">
    <w:abstractNumId w:val="34"/>
  </w:num>
  <w:num w:numId="25">
    <w:abstractNumId w:val="18"/>
  </w:num>
  <w:num w:numId="26">
    <w:abstractNumId w:val="14"/>
  </w:num>
  <w:num w:numId="27">
    <w:abstractNumId w:val="37"/>
  </w:num>
  <w:num w:numId="28">
    <w:abstractNumId w:val="36"/>
  </w:num>
  <w:num w:numId="29">
    <w:abstractNumId w:val="10"/>
  </w:num>
  <w:num w:numId="30">
    <w:abstractNumId w:val="28"/>
  </w:num>
  <w:num w:numId="31">
    <w:abstractNumId w:val="17"/>
  </w:num>
  <w:num w:numId="32">
    <w:abstractNumId w:val="30"/>
  </w:num>
  <w:num w:numId="33">
    <w:abstractNumId w:val="7"/>
  </w:num>
  <w:num w:numId="34">
    <w:abstractNumId w:val="26"/>
  </w:num>
  <w:num w:numId="35">
    <w:abstractNumId w:val="23"/>
  </w:num>
  <w:num w:numId="36">
    <w:abstractNumId w:val="13"/>
  </w:num>
  <w:num w:numId="37">
    <w:abstractNumId w:val="3"/>
  </w:num>
  <w:num w:numId="38">
    <w:abstractNumId w:val="31"/>
  </w:num>
  <w:num w:numId="39">
    <w:abstractNumId w:val="25"/>
  </w:num>
  <w:num w:numId="4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D9"/>
    <w:rsid w:val="00000428"/>
    <w:rsid w:val="00000AD3"/>
    <w:rsid w:val="00000D3D"/>
    <w:rsid w:val="000019A6"/>
    <w:rsid w:val="0000286A"/>
    <w:rsid w:val="00002962"/>
    <w:rsid w:val="00002A35"/>
    <w:rsid w:val="00002A6D"/>
    <w:rsid w:val="00002AC5"/>
    <w:rsid w:val="00002B5A"/>
    <w:rsid w:val="00003B7F"/>
    <w:rsid w:val="000041BE"/>
    <w:rsid w:val="00004C6C"/>
    <w:rsid w:val="00004E4E"/>
    <w:rsid w:val="0000570A"/>
    <w:rsid w:val="0000590D"/>
    <w:rsid w:val="0000591D"/>
    <w:rsid w:val="00005BEE"/>
    <w:rsid w:val="000060B7"/>
    <w:rsid w:val="00006324"/>
    <w:rsid w:val="00007094"/>
    <w:rsid w:val="0000739D"/>
    <w:rsid w:val="00007C91"/>
    <w:rsid w:val="00007DE4"/>
    <w:rsid w:val="00007FD8"/>
    <w:rsid w:val="000100DA"/>
    <w:rsid w:val="00010380"/>
    <w:rsid w:val="000106F0"/>
    <w:rsid w:val="0001073F"/>
    <w:rsid w:val="00010E41"/>
    <w:rsid w:val="000120BD"/>
    <w:rsid w:val="000125A7"/>
    <w:rsid w:val="00012B5F"/>
    <w:rsid w:val="00012BD4"/>
    <w:rsid w:val="0001301E"/>
    <w:rsid w:val="000136D8"/>
    <w:rsid w:val="000137A5"/>
    <w:rsid w:val="00013BB0"/>
    <w:rsid w:val="000144ED"/>
    <w:rsid w:val="00014B88"/>
    <w:rsid w:val="00014E98"/>
    <w:rsid w:val="0001509E"/>
    <w:rsid w:val="0001545E"/>
    <w:rsid w:val="00015650"/>
    <w:rsid w:val="000156C3"/>
    <w:rsid w:val="00015818"/>
    <w:rsid w:val="0001581A"/>
    <w:rsid w:val="00015ED8"/>
    <w:rsid w:val="00015F6E"/>
    <w:rsid w:val="00016872"/>
    <w:rsid w:val="00016961"/>
    <w:rsid w:val="0001704A"/>
    <w:rsid w:val="00017FF9"/>
    <w:rsid w:val="000203E8"/>
    <w:rsid w:val="00020AA9"/>
    <w:rsid w:val="00020F30"/>
    <w:rsid w:val="00020F58"/>
    <w:rsid w:val="000210AC"/>
    <w:rsid w:val="000215BE"/>
    <w:rsid w:val="00021BDE"/>
    <w:rsid w:val="000221F8"/>
    <w:rsid w:val="000226D5"/>
    <w:rsid w:val="000227F3"/>
    <w:rsid w:val="00022974"/>
    <w:rsid w:val="00022E72"/>
    <w:rsid w:val="0002320F"/>
    <w:rsid w:val="00023219"/>
    <w:rsid w:val="0002334C"/>
    <w:rsid w:val="00023C49"/>
    <w:rsid w:val="00023E24"/>
    <w:rsid w:val="0002419D"/>
    <w:rsid w:val="00024208"/>
    <w:rsid w:val="00024340"/>
    <w:rsid w:val="00024477"/>
    <w:rsid w:val="0002450C"/>
    <w:rsid w:val="00024C33"/>
    <w:rsid w:val="00025147"/>
    <w:rsid w:val="000251B3"/>
    <w:rsid w:val="00025416"/>
    <w:rsid w:val="000256DD"/>
    <w:rsid w:val="000257DD"/>
    <w:rsid w:val="00025E59"/>
    <w:rsid w:val="00026626"/>
    <w:rsid w:val="00026AB7"/>
    <w:rsid w:val="00026F95"/>
    <w:rsid w:val="00027E30"/>
    <w:rsid w:val="00030301"/>
    <w:rsid w:val="00030411"/>
    <w:rsid w:val="000304E5"/>
    <w:rsid w:val="00030C5B"/>
    <w:rsid w:val="00030DD9"/>
    <w:rsid w:val="00031507"/>
    <w:rsid w:val="00031A70"/>
    <w:rsid w:val="00031E3D"/>
    <w:rsid w:val="00032191"/>
    <w:rsid w:val="000323A6"/>
    <w:rsid w:val="00032540"/>
    <w:rsid w:val="00032D5E"/>
    <w:rsid w:val="00032EA6"/>
    <w:rsid w:val="00033157"/>
    <w:rsid w:val="00033916"/>
    <w:rsid w:val="00033F08"/>
    <w:rsid w:val="000345FC"/>
    <w:rsid w:val="0003479F"/>
    <w:rsid w:val="000349A4"/>
    <w:rsid w:val="00034C2A"/>
    <w:rsid w:val="00034D39"/>
    <w:rsid w:val="000354DC"/>
    <w:rsid w:val="000357E7"/>
    <w:rsid w:val="00036569"/>
    <w:rsid w:val="000367AC"/>
    <w:rsid w:val="00036F2D"/>
    <w:rsid w:val="00036FBE"/>
    <w:rsid w:val="00037070"/>
    <w:rsid w:val="00037149"/>
    <w:rsid w:val="0003765B"/>
    <w:rsid w:val="00037938"/>
    <w:rsid w:val="000379A7"/>
    <w:rsid w:val="000404BB"/>
    <w:rsid w:val="00040C70"/>
    <w:rsid w:val="000410CD"/>
    <w:rsid w:val="00041CB9"/>
    <w:rsid w:val="00041F97"/>
    <w:rsid w:val="00042799"/>
    <w:rsid w:val="0004330C"/>
    <w:rsid w:val="00043663"/>
    <w:rsid w:val="00043868"/>
    <w:rsid w:val="000445C1"/>
    <w:rsid w:val="00044EC6"/>
    <w:rsid w:val="00044F50"/>
    <w:rsid w:val="0004538B"/>
    <w:rsid w:val="0004557B"/>
    <w:rsid w:val="0004587A"/>
    <w:rsid w:val="00045A4B"/>
    <w:rsid w:val="000479D5"/>
    <w:rsid w:val="00047C08"/>
    <w:rsid w:val="00050233"/>
    <w:rsid w:val="00050443"/>
    <w:rsid w:val="00050642"/>
    <w:rsid w:val="00050866"/>
    <w:rsid w:val="00050935"/>
    <w:rsid w:val="00051D12"/>
    <w:rsid w:val="000521DE"/>
    <w:rsid w:val="00052CB2"/>
    <w:rsid w:val="00052F79"/>
    <w:rsid w:val="00053D3D"/>
    <w:rsid w:val="00053E2B"/>
    <w:rsid w:val="000541BD"/>
    <w:rsid w:val="000549B0"/>
    <w:rsid w:val="00054DA9"/>
    <w:rsid w:val="00055447"/>
    <w:rsid w:val="0005553B"/>
    <w:rsid w:val="00055900"/>
    <w:rsid w:val="00055E20"/>
    <w:rsid w:val="00055F62"/>
    <w:rsid w:val="0005619C"/>
    <w:rsid w:val="0005644E"/>
    <w:rsid w:val="00056668"/>
    <w:rsid w:val="000568FB"/>
    <w:rsid w:val="000571FF"/>
    <w:rsid w:val="000578B8"/>
    <w:rsid w:val="00057C34"/>
    <w:rsid w:val="00062A60"/>
    <w:rsid w:val="00062F98"/>
    <w:rsid w:val="00063046"/>
    <w:rsid w:val="0006378E"/>
    <w:rsid w:val="00063BBF"/>
    <w:rsid w:val="00063D54"/>
    <w:rsid w:val="0006420D"/>
    <w:rsid w:val="000642F9"/>
    <w:rsid w:val="00064348"/>
    <w:rsid w:val="000643D7"/>
    <w:rsid w:val="000645AA"/>
    <w:rsid w:val="00064BA1"/>
    <w:rsid w:val="0006517F"/>
    <w:rsid w:val="0006559F"/>
    <w:rsid w:val="00066985"/>
    <w:rsid w:val="00066AD0"/>
    <w:rsid w:val="00066E60"/>
    <w:rsid w:val="0006710A"/>
    <w:rsid w:val="0006747F"/>
    <w:rsid w:val="0006778E"/>
    <w:rsid w:val="00067E2B"/>
    <w:rsid w:val="000700CD"/>
    <w:rsid w:val="0007096B"/>
    <w:rsid w:val="00070C49"/>
    <w:rsid w:val="00071A83"/>
    <w:rsid w:val="00071EC0"/>
    <w:rsid w:val="0007293F"/>
    <w:rsid w:val="00074012"/>
    <w:rsid w:val="0007484A"/>
    <w:rsid w:val="00074883"/>
    <w:rsid w:val="0007510E"/>
    <w:rsid w:val="000755C4"/>
    <w:rsid w:val="000755E9"/>
    <w:rsid w:val="0007599F"/>
    <w:rsid w:val="00075BB8"/>
    <w:rsid w:val="00076044"/>
    <w:rsid w:val="0007652D"/>
    <w:rsid w:val="000766C1"/>
    <w:rsid w:val="000768EA"/>
    <w:rsid w:val="00076D27"/>
    <w:rsid w:val="00077284"/>
    <w:rsid w:val="00077384"/>
    <w:rsid w:val="000773E8"/>
    <w:rsid w:val="000776CB"/>
    <w:rsid w:val="00077930"/>
    <w:rsid w:val="00077A8D"/>
    <w:rsid w:val="00077D89"/>
    <w:rsid w:val="00080CED"/>
    <w:rsid w:val="0008105D"/>
    <w:rsid w:val="000818E6"/>
    <w:rsid w:val="00082047"/>
    <w:rsid w:val="00082842"/>
    <w:rsid w:val="00082E84"/>
    <w:rsid w:val="00083098"/>
    <w:rsid w:val="0008366A"/>
    <w:rsid w:val="00083712"/>
    <w:rsid w:val="00083868"/>
    <w:rsid w:val="00083875"/>
    <w:rsid w:val="000838B9"/>
    <w:rsid w:val="00083995"/>
    <w:rsid w:val="00083E3D"/>
    <w:rsid w:val="00083FB0"/>
    <w:rsid w:val="0008417E"/>
    <w:rsid w:val="000844E3"/>
    <w:rsid w:val="00084719"/>
    <w:rsid w:val="00084B2C"/>
    <w:rsid w:val="000851B9"/>
    <w:rsid w:val="00085252"/>
    <w:rsid w:val="000856C0"/>
    <w:rsid w:val="000857D0"/>
    <w:rsid w:val="00085B7A"/>
    <w:rsid w:val="0008670B"/>
    <w:rsid w:val="000877D7"/>
    <w:rsid w:val="00087B8E"/>
    <w:rsid w:val="00087F8D"/>
    <w:rsid w:val="00090B62"/>
    <w:rsid w:val="000910F1"/>
    <w:rsid w:val="00091F01"/>
    <w:rsid w:val="0009204A"/>
    <w:rsid w:val="000920B5"/>
    <w:rsid w:val="00092547"/>
    <w:rsid w:val="000934C6"/>
    <w:rsid w:val="00093595"/>
    <w:rsid w:val="0009399C"/>
    <w:rsid w:val="00093C30"/>
    <w:rsid w:val="000940B0"/>
    <w:rsid w:val="000958C8"/>
    <w:rsid w:val="00095F4D"/>
    <w:rsid w:val="00095FD7"/>
    <w:rsid w:val="00096441"/>
    <w:rsid w:val="00096BD6"/>
    <w:rsid w:val="00096D40"/>
    <w:rsid w:val="000972D2"/>
    <w:rsid w:val="000979F5"/>
    <w:rsid w:val="00097B80"/>
    <w:rsid w:val="00097DC8"/>
    <w:rsid w:val="000A0E9B"/>
    <w:rsid w:val="000A1BEE"/>
    <w:rsid w:val="000A1E27"/>
    <w:rsid w:val="000A203F"/>
    <w:rsid w:val="000A29C4"/>
    <w:rsid w:val="000A29C9"/>
    <w:rsid w:val="000A2F3E"/>
    <w:rsid w:val="000A3FE1"/>
    <w:rsid w:val="000A42B3"/>
    <w:rsid w:val="000A4BA7"/>
    <w:rsid w:val="000A5CAC"/>
    <w:rsid w:val="000A6359"/>
    <w:rsid w:val="000A6393"/>
    <w:rsid w:val="000A67AE"/>
    <w:rsid w:val="000A67EF"/>
    <w:rsid w:val="000A6F28"/>
    <w:rsid w:val="000A6F67"/>
    <w:rsid w:val="000A726D"/>
    <w:rsid w:val="000A72D2"/>
    <w:rsid w:val="000A72F3"/>
    <w:rsid w:val="000A75C7"/>
    <w:rsid w:val="000A7684"/>
    <w:rsid w:val="000A780E"/>
    <w:rsid w:val="000A7853"/>
    <w:rsid w:val="000A7D12"/>
    <w:rsid w:val="000A7E98"/>
    <w:rsid w:val="000A7F8D"/>
    <w:rsid w:val="000B0349"/>
    <w:rsid w:val="000B0674"/>
    <w:rsid w:val="000B0A93"/>
    <w:rsid w:val="000B0D64"/>
    <w:rsid w:val="000B1AC9"/>
    <w:rsid w:val="000B1FDE"/>
    <w:rsid w:val="000B23BB"/>
    <w:rsid w:val="000B23DA"/>
    <w:rsid w:val="000B32E3"/>
    <w:rsid w:val="000B3A90"/>
    <w:rsid w:val="000B402A"/>
    <w:rsid w:val="000B40A5"/>
    <w:rsid w:val="000B40B4"/>
    <w:rsid w:val="000B44F8"/>
    <w:rsid w:val="000B4532"/>
    <w:rsid w:val="000B580B"/>
    <w:rsid w:val="000B583B"/>
    <w:rsid w:val="000B5BDD"/>
    <w:rsid w:val="000B5E07"/>
    <w:rsid w:val="000B6CD7"/>
    <w:rsid w:val="000B6FC3"/>
    <w:rsid w:val="000B7BF8"/>
    <w:rsid w:val="000C0419"/>
    <w:rsid w:val="000C07A1"/>
    <w:rsid w:val="000C0F5D"/>
    <w:rsid w:val="000C11C5"/>
    <w:rsid w:val="000C13A3"/>
    <w:rsid w:val="000C1AEB"/>
    <w:rsid w:val="000C2B54"/>
    <w:rsid w:val="000C31BF"/>
    <w:rsid w:val="000C3405"/>
    <w:rsid w:val="000C3815"/>
    <w:rsid w:val="000C3C30"/>
    <w:rsid w:val="000C3ECE"/>
    <w:rsid w:val="000C4603"/>
    <w:rsid w:val="000C4DBC"/>
    <w:rsid w:val="000C60EA"/>
    <w:rsid w:val="000C6408"/>
    <w:rsid w:val="000C6B49"/>
    <w:rsid w:val="000C6C7E"/>
    <w:rsid w:val="000C6CA5"/>
    <w:rsid w:val="000C714F"/>
    <w:rsid w:val="000C7CCE"/>
    <w:rsid w:val="000D0EE2"/>
    <w:rsid w:val="000D1DE0"/>
    <w:rsid w:val="000D208C"/>
    <w:rsid w:val="000D21E3"/>
    <w:rsid w:val="000D232D"/>
    <w:rsid w:val="000D26DC"/>
    <w:rsid w:val="000D295D"/>
    <w:rsid w:val="000D2E7B"/>
    <w:rsid w:val="000D301A"/>
    <w:rsid w:val="000D331B"/>
    <w:rsid w:val="000D3521"/>
    <w:rsid w:val="000D35A2"/>
    <w:rsid w:val="000D3F17"/>
    <w:rsid w:val="000D3F90"/>
    <w:rsid w:val="000D3FBC"/>
    <w:rsid w:val="000D4350"/>
    <w:rsid w:val="000D43A0"/>
    <w:rsid w:val="000D4CD4"/>
    <w:rsid w:val="000D4D2E"/>
    <w:rsid w:val="000D4DAE"/>
    <w:rsid w:val="000D4ECD"/>
    <w:rsid w:val="000D63DA"/>
    <w:rsid w:val="000D6D8E"/>
    <w:rsid w:val="000D7300"/>
    <w:rsid w:val="000D7A5D"/>
    <w:rsid w:val="000D7B00"/>
    <w:rsid w:val="000D7B2D"/>
    <w:rsid w:val="000D7E13"/>
    <w:rsid w:val="000E050D"/>
    <w:rsid w:val="000E0619"/>
    <w:rsid w:val="000E0E61"/>
    <w:rsid w:val="000E226B"/>
    <w:rsid w:val="000E238F"/>
    <w:rsid w:val="000E26DF"/>
    <w:rsid w:val="000E28DE"/>
    <w:rsid w:val="000E2954"/>
    <w:rsid w:val="000E2E4A"/>
    <w:rsid w:val="000E2FCE"/>
    <w:rsid w:val="000E3362"/>
    <w:rsid w:val="000E3659"/>
    <w:rsid w:val="000E39CD"/>
    <w:rsid w:val="000E3F1D"/>
    <w:rsid w:val="000E411C"/>
    <w:rsid w:val="000E458D"/>
    <w:rsid w:val="000E4924"/>
    <w:rsid w:val="000E4C0D"/>
    <w:rsid w:val="000E524A"/>
    <w:rsid w:val="000E5611"/>
    <w:rsid w:val="000E59D9"/>
    <w:rsid w:val="000E5C38"/>
    <w:rsid w:val="000E5C8D"/>
    <w:rsid w:val="000E5F44"/>
    <w:rsid w:val="000E67CD"/>
    <w:rsid w:val="000E69B9"/>
    <w:rsid w:val="000E6A48"/>
    <w:rsid w:val="000E6DD8"/>
    <w:rsid w:val="000E7986"/>
    <w:rsid w:val="000E7AAB"/>
    <w:rsid w:val="000F072E"/>
    <w:rsid w:val="000F1625"/>
    <w:rsid w:val="000F17CA"/>
    <w:rsid w:val="000F26EF"/>
    <w:rsid w:val="000F2B4B"/>
    <w:rsid w:val="000F2BA6"/>
    <w:rsid w:val="000F2EAA"/>
    <w:rsid w:val="000F3060"/>
    <w:rsid w:val="000F34B8"/>
    <w:rsid w:val="000F38D4"/>
    <w:rsid w:val="000F40AA"/>
    <w:rsid w:val="000F4392"/>
    <w:rsid w:val="000F485F"/>
    <w:rsid w:val="000F4ADE"/>
    <w:rsid w:val="000F4ED1"/>
    <w:rsid w:val="000F551F"/>
    <w:rsid w:val="000F5527"/>
    <w:rsid w:val="000F5A65"/>
    <w:rsid w:val="000F5B2D"/>
    <w:rsid w:val="000F601C"/>
    <w:rsid w:val="000F6202"/>
    <w:rsid w:val="000F62B6"/>
    <w:rsid w:val="000F6600"/>
    <w:rsid w:val="000F6B27"/>
    <w:rsid w:val="000F7404"/>
    <w:rsid w:val="000F7469"/>
    <w:rsid w:val="000F7A7C"/>
    <w:rsid w:val="0010029C"/>
    <w:rsid w:val="00100F35"/>
    <w:rsid w:val="001014BB"/>
    <w:rsid w:val="001019CB"/>
    <w:rsid w:val="00101ADB"/>
    <w:rsid w:val="00101E0D"/>
    <w:rsid w:val="00102082"/>
    <w:rsid w:val="001021F0"/>
    <w:rsid w:val="00102268"/>
    <w:rsid w:val="001023CE"/>
    <w:rsid w:val="001031C7"/>
    <w:rsid w:val="0010333F"/>
    <w:rsid w:val="00104033"/>
    <w:rsid w:val="00104982"/>
    <w:rsid w:val="00104FA8"/>
    <w:rsid w:val="00105043"/>
    <w:rsid w:val="001054BC"/>
    <w:rsid w:val="0010590C"/>
    <w:rsid w:val="00105DDC"/>
    <w:rsid w:val="00106379"/>
    <w:rsid w:val="00106675"/>
    <w:rsid w:val="00106A03"/>
    <w:rsid w:val="0010701D"/>
    <w:rsid w:val="001079C9"/>
    <w:rsid w:val="00107CC0"/>
    <w:rsid w:val="00107EE0"/>
    <w:rsid w:val="00110B95"/>
    <w:rsid w:val="00111246"/>
    <w:rsid w:val="00111600"/>
    <w:rsid w:val="00111B53"/>
    <w:rsid w:val="00111D28"/>
    <w:rsid w:val="00112254"/>
    <w:rsid w:val="001126BD"/>
    <w:rsid w:val="001129E4"/>
    <w:rsid w:val="00112C71"/>
    <w:rsid w:val="0011305D"/>
    <w:rsid w:val="0011340B"/>
    <w:rsid w:val="0011392D"/>
    <w:rsid w:val="00113D80"/>
    <w:rsid w:val="00114140"/>
    <w:rsid w:val="00114258"/>
    <w:rsid w:val="00115891"/>
    <w:rsid w:val="00115A0F"/>
    <w:rsid w:val="00116441"/>
    <w:rsid w:val="00116DFC"/>
    <w:rsid w:val="00116E62"/>
    <w:rsid w:val="00116E6C"/>
    <w:rsid w:val="00117027"/>
    <w:rsid w:val="001173E3"/>
    <w:rsid w:val="001178CB"/>
    <w:rsid w:val="001204DD"/>
    <w:rsid w:val="0012094C"/>
    <w:rsid w:val="001211BF"/>
    <w:rsid w:val="001216ED"/>
    <w:rsid w:val="0012180C"/>
    <w:rsid w:val="0012181D"/>
    <w:rsid w:val="00121F6A"/>
    <w:rsid w:val="001221C4"/>
    <w:rsid w:val="0012224C"/>
    <w:rsid w:val="00122299"/>
    <w:rsid w:val="00122451"/>
    <w:rsid w:val="001227C7"/>
    <w:rsid w:val="001231BA"/>
    <w:rsid w:val="00123330"/>
    <w:rsid w:val="00123E60"/>
    <w:rsid w:val="00123E7E"/>
    <w:rsid w:val="001243BD"/>
    <w:rsid w:val="001243D8"/>
    <w:rsid w:val="001249B7"/>
    <w:rsid w:val="00124C60"/>
    <w:rsid w:val="0012549D"/>
    <w:rsid w:val="00125597"/>
    <w:rsid w:val="00125DF3"/>
    <w:rsid w:val="00125F5B"/>
    <w:rsid w:val="00126B94"/>
    <w:rsid w:val="00126C81"/>
    <w:rsid w:val="001273A3"/>
    <w:rsid w:val="00127488"/>
    <w:rsid w:val="00127960"/>
    <w:rsid w:val="00127B02"/>
    <w:rsid w:val="00130918"/>
    <w:rsid w:val="00130B2E"/>
    <w:rsid w:val="00130B41"/>
    <w:rsid w:val="00130F74"/>
    <w:rsid w:val="00131C1E"/>
    <w:rsid w:val="001320D5"/>
    <w:rsid w:val="0013291A"/>
    <w:rsid w:val="00133154"/>
    <w:rsid w:val="0013327B"/>
    <w:rsid w:val="00134248"/>
    <w:rsid w:val="00134B58"/>
    <w:rsid w:val="00134FCF"/>
    <w:rsid w:val="0013522F"/>
    <w:rsid w:val="001352B5"/>
    <w:rsid w:val="00135353"/>
    <w:rsid w:val="001357F3"/>
    <w:rsid w:val="001359D8"/>
    <w:rsid w:val="00136A55"/>
    <w:rsid w:val="00137679"/>
    <w:rsid w:val="00137865"/>
    <w:rsid w:val="001402F9"/>
    <w:rsid w:val="00140A17"/>
    <w:rsid w:val="00140DD1"/>
    <w:rsid w:val="00141327"/>
    <w:rsid w:val="00141767"/>
    <w:rsid w:val="001418BF"/>
    <w:rsid w:val="00141CD4"/>
    <w:rsid w:val="00142156"/>
    <w:rsid w:val="00142573"/>
    <w:rsid w:val="001425DA"/>
    <w:rsid w:val="00142995"/>
    <w:rsid w:val="00142B16"/>
    <w:rsid w:val="00142CA8"/>
    <w:rsid w:val="00142D22"/>
    <w:rsid w:val="00142E25"/>
    <w:rsid w:val="001432F6"/>
    <w:rsid w:val="00143434"/>
    <w:rsid w:val="00143585"/>
    <w:rsid w:val="001437AD"/>
    <w:rsid w:val="00143B2F"/>
    <w:rsid w:val="00144D27"/>
    <w:rsid w:val="00144D29"/>
    <w:rsid w:val="001453D7"/>
    <w:rsid w:val="00145E8C"/>
    <w:rsid w:val="00146800"/>
    <w:rsid w:val="00146B42"/>
    <w:rsid w:val="00146D8F"/>
    <w:rsid w:val="00146E74"/>
    <w:rsid w:val="00147E91"/>
    <w:rsid w:val="00150434"/>
    <w:rsid w:val="00150551"/>
    <w:rsid w:val="001508C0"/>
    <w:rsid w:val="0015091E"/>
    <w:rsid w:val="00151869"/>
    <w:rsid w:val="00152320"/>
    <w:rsid w:val="00153631"/>
    <w:rsid w:val="00153E84"/>
    <w:rsid w:val="001543AA"/>
    <w:rsid w:val="0015470C"/>
    <w:rsid w:val="00155FD7"/>
    <w:rsid w:val="00156518"/>
    <w:rsid w:val="00156909"/>
    <w:rsid w:val="00156AAC"/>
    <w:rsid w:val="00156AFB"/>
    <w:rsid w:val="00157183"/>
    <w:rsid w:val="00157B8E"/>
    <w:rsid w:val="00157EA5"/>
    <w:rsid w:val="0016070D"/>
    <w:rsid w:val="0016094C"/>
    <w:rsid w:val="00160AAC"/>
    <w:rsid w:val="00160ED6"/>
    <w:rsid w:val="0016125E"/>
    <w:rsid w:val="0016146F"/>
    <w:rsid w:val="001615BE"/>
    <w:rsid w:val="00161CFC"/>
    <w:rsid w:val="001621D1"/>
    <w:rsid w:val="001632B1"/>
    <w:rsid w:val="001634DB"/>
    <w:rsid w:val="00163608"/>
    <w:rsid w:val="00163FBA"/>
    <w:rsid w:val="00164181"/>
    <w:rsid w:val="0016419E"/>
    <w:rsid w:val="001644D9"/>
    <w:rsid w:val="00165086"/>
    <w:rsid w:val="00171103"/>
    <w:rsid w:val="00171369"/>
    <w:rsid w:val="0017161A"/>
    <w:rsid w:val="00171B84"/>
    <w:rsid w:val="00172050"/>
    <w:rsid w:val="00172413"/>
    <w:rsid w:val="00172DDE"/>
    <w:rsid w:val="00172DED"/>
    <w:rsid w:val="001730B6"/>
    <w:rsid w:val="001737C3"/>
    <w:rsid w:val="001738D1"/>
    <w:rsid w:val="00173D55"/>
    <w:rsid w:val="00174A6C"/>
    <w:rsid w:val="00174EE7"/>
    <w:rsid w:val="00175702"/>
    <w:rsid w:val="00175961"/>
    <w:rsid w:val="00175A80"/>
    <w:rsid w:val="00175F90"/>
    <w:rsid w:val="001766A6"/>
    <w:rsid w:val="00176A0C"/>
    <w:rsid w:val="00176DBE"/>
    <w:rsid w:val="00177A8E"/>
    <w:rsid w:val="00177A92"/>
    <w:rsid w:val="00177F3D"/>
    <w:rsid w:val="001801AF"/>
    <w:rsid w:val="00180662"/>
    <w:rsid w:val="001807A4"/>
    <w:rsid w:val="00180BC9"/>
    <w:rsid w:val="00180DD0"/>
    <w:rsid w:val="00180E3A"/>
    <w:rsid w:val="00181017"/>
    <w:rsid w:val="00181030"/>
    <w:rsid w:val="001811D5"/>
    <w:rsid w:val="00181342"/>
    <w:rsid w:val="00181B05"/>
    <w:rsid w:val="00181BF7"/>
    <w:rsid w:val="00181C4A"/>
    <w:rsid w:val="001825AA"/>
    <w:rsid w:val="0018267D"/>
    <w:rsid w:val="00182E37"/>
    <w:rsid w:val="00182F4B"/>
    <w:rsid w:val="0018370A"/>
    <w:rsid w:val="00183929"/>
    <w:rsid w:val="00183B65"/>
    <w:rsid w:val="00183D97"/>
    <w:rsid w:val="001843C1"/>
    <w:rsid w:val="00184D8C"/>
    <w:rsid w:val="00185231"/>
    <w:rsid w:val="00186479"/>
    <w:rsid w:val="00186651"/>
    <w:rsid w:val="001877E2"/>
    <w:rsid w:val="00187EED"/>
    <w:rsid w:val="0019017B"/>
    <w:rsid w:val="00190568"/>
    <w:rsid w:val="001905DC"/>
    <w:rsid w:val="00190761"/>
    <w:rsid w:val="00191A3E"/>
    <w:rsid w:val="00191D17"/>
    <w:rsid w:val="00192946"/>
    <w:rsid w:val="00192A08"/>
    <w:rsid w:val="00192EC2"/>
    <w:rsid w:val="00192F65"/>
    <w:rsid w:val="001936EF"/>
    <w:rsid w:val="0019372D"/>
    <w:rsid w:val="00193E54"/>
    <w:rsid w:val="00194586"/>
    <w:rsid w:val="0019484D"/>
    <w:rsid w:val="0019509D"/>
    <w:rsid w:val="001960AC"/>
    <w:rsid w:val="00196DCB"/>
    <w:rsid w:val="0019728E"/>
    <w:rsid w:val="001973DF"/>
    <w:rsid w:val="00197AFC"/>
    <w:rsid w:val="00197D51"/>
    <w:rsid w:val="001A0117"/>
    <w:rsid w:val="001A030C"/>
    <w:rsid w:val="001A0AAF"/>
    <w:rsid w:val="001A1C14"/>
    <w:rsid w:val="001A21B9"/>
    <w:rsid w:val="001A2597"/>
    <w:rsid w:val="001A2C42"/>
    <w:rsid w:val="001A3252"/>
    <w:rsid w:val="001A3A24"/>
    <w:rsid w:val="001A3BAE"/>
    <w:rsid w:val="001A3BB4"/>
    <w:rsid w:val="001A3E0B"/>
    <w:rsid w:val="001A3E5A"/>
    <w:rsid w:val="001A3F98"/>
    <w:rsid w:val="001A43CC"/>
    <w:rsid w:val="001A536E"/>
    <w:rsid w:val="001A5C82"/>
    <w:rsid w:val="001A5CBA"/>
    <w:rsid w:val="001A66EF"/>
    <w:rsid w:val="001A6A22"/>
    <w:rsid w:val="001A6B5C"/>
    <w:rsid w:val="001A6ECD"/>
    <w:rsid w:val="001A7C45"/>
    <w:rsid w:val="001B045B"/>
    <w:rsid w:val="001B094E"/>
    <w:rsid w:val="001B0AB2"/>
    <w:rsid w:val="001B0DB4"/>
    <w:rsid w:val="001B1272"/>
    <w:rsid w:val="001B1D33"/>
    <w:rsid w:val="001B1D3E"/>
    <w:rsid w:val="001B1FFB"/>
    <w:rsid w:val="001B2190"/>
    <w:rsid w:val="001B226F"/>
    <w:rsid w:val="001B24F1"/>
    <w:rsid w:val="001B2543"/>
    <w:rsid w:val="001B2F34"/>
    <w:rsid w:val="001B3204"/>
    <w:rsid w:val="001B35A4"/>
    <w:rsid w:val="001B36A0"/>
    <w:rsid w:val="001B38A3"/>
    <w:rsid w:val="001B3B9E"/>
    <w:rsid w:val="001B3C6E"/>
    <w:rsid w:val="001B3EB6"/>
    <w:rsid w:val="001B47E0"/>
    <w:rsid w:val="001B4996"/>
    <w:rsid w:val="001B513A"/>
    <w:rsid w:val="001B56B9"/>
    <w:rsid w:val="001B5ACA"/>
    <w:rsid w:val="001B6E63"/>
    <w:rsid w:val="001B739C"/>
    <w:rsid w:val="001B76A8"/>
    <w:rsid w:val="001B7C56"/>
    <w:rsid w:val="001B7F77"/>
    <w:rsid w:val="001C0AC8"/>
    <w:rsid w:val="001C0BD6"/>
    <w:rsid w:val="001C0C73"/>
    <w:rsid w:val="001C0CE2"/>
    <w:rsid w:val="001C0DF0"/>
    <w:rsid w:val="001C10DC"/>
    <w:rsid w:val="001C170D"/>
    <w:rsid w:val="001C1AF5"/>
    <w:rsid w:val="001C1D23"/>
    <w:rsid w:val="001C1F2F"/>
    <w:rsid w:val="001C2276"/>
    <w:rsid w:val="001C2670"/>
    <w:rsid w:val="001C31AE"/>
    <w:rsid w:val="001C358C"/>
    <w:rsid w:val="001C3702"/>
    <w:rsid w:val="001C3EA6"/>
    <w:rsid w:val="001C4189"/>
    <w:rsid w:val="001C474C"/>
    <w:rsid w:val="001C4970"/>
    <w:rsid w:val="001C52AB"/>
    <w:rsid w:val="001C5EA9"/>
    <w:rsid w:val="001C64C3"/>
    <w:rsid w:val="001C6A20"/>
    <w:rsid w:val="001C6D00"/>
    <w:rsid w:val="001C73CC"/>
    <w:rsid w:val="001C740A"/>
    <w:rsid w:val="001C7D4A"/>
    <w:rsid w:val="001C7F38"/>
    <w:rsid w:val="001D017C"/>
    <w:rsid w:val="001D04CE"/>
    <w:rsid w:val="001D12F0"/>
    <w:rsid w:val="001D26D0"/>
    <w:rsid w:val="001D3010"/>
    <w:rsid w:val="001D3750"/>
    <w:rsid w:val="001D392B"/>
    <w:rsid w:val="001D3ABE"/>
    <w:rsid w:val="001D48E8"/>
    <w:rsid w:val="001D4B52"/>
    <w:rsid w:val="001D4F2A"/>
    <w:rsid w:val="001D557D"/>
    <w:rsid w:val="001D5B8C"/>
    <w:rsid w:val="001D5F14"/>
    <w:rsid w:val="001D605A"/>
    <w:rsid w:val="001D60C4"/>
    <w:rsid w:val="001D6720"/>
    <w:rsid w:val="001D7329"/>
    <w:rsid w:val="001D7F52"/>
    <w:rsid w:val="001E001C"/>
    <w:rsid w:val="001E0041"/>
    <w:rsid w:val="001E057F"/>
    <w:rsid w:val="001E0710"/>
    <w:rsid w:val="001E1C5E"/>
    <w:rsid w:val="001E2379"/>
    <w:rsid w:val="001E34E9"/>
    <w:rsid w:val="001E40A4"/>
    <w:rsid w:val="001E4A8D"/>
    <w:rsid w:val="001E4E31"/>
    <w:rsid w:val="001E6766"/>
    <w:rsid w:val="001E6812"/>
    <w:rsid w:val="001E6D8C"/>
    <w:rsid w:val="001E7008"/>
    <w:rsid w:val="001E76FA"/>
    <w:rsid w:val="001E7EED"/>
    <w:rsid w:val="001F0A4D"/>
    <w:rsid w:val="001F0B43"/>
    <w:rsid w:val="001F133C"/>
    <w:rsid w:val="001F1678"/>
    <w:rsid w:val="001F1735"/>
    <w:rsid w:val="001F210E"/>
    <w:rsid w:val="001F214F"/>
    <w:rsid w:val="001F2514"/>
    <w:rsid w:val="001F253E"/>
    <w:rsid w:val="001F2CA5"/>
    <w:rsid w:val="001F2F89"/>
    <w:rsid w:val="001F3800"/>
    <w:rsid w:val="001F3B91"/>
    <w:rsid w:val="001F3C0D"/>
    <w:rsid w:val="001F445A"/>
    <w:rsid w:val="001F4511"/>
    <w:rsid w:val="001F4C5A"/>
    <w:rsid w:val="001F5ABF"/>
    <w:rsid w:val="001F5EA1"/>
    <w:rsid w:val="001F6470"/>
    <w:rsid w:val="001F6502"/>
    <w:rsid w:val="001F658D"/>
    <w:rsid w:val="001F663A"/>
    <w:rsid w:val="001F685E"/>
    <w:rsid w:val="001F6D7D"/>
    <w:rsid w:val="001F72B4"/>
    <w:rsid w:val="00200158"/>
    <w:rsid w:val="00200200"/>
    <w:rsid w:val="00200699"/>
    <w:rsid w:val="00200D8E"/>
    <w:rsid w:val="00200E83"/>
    <w:rsid w:val="00201198"/>
    <w:rsid w:val="00201423"/>
    <w:rsid w:val="0020164A"/>
    <w:rsid w:val="00201D58"/>
    <w:rsid w:val="00202B14"/>
    <w:rsid w:val="00202F2E"/>
    <w:rsid w:val="00202F90"/>
    <w:rsid w:val="00202FA5"/>
    <w:rsid w:val="00203381"/>
    <w:rsid w:val="00203B5A"/>
    <w:rsid w:val="00203F7B"/>
    <w:rsid w:val="002041CA"/>
    <w:rsid w:val="002049BB"/>
    <w:rsid w:val="00205803"/>
    <w:rsid w:val="00207C61"/>
    <w:rsid w:val="00210166"/>
    <w:rsid w:val="00210321"/>
    <w:rsid w:val="0021084D"/>
    <w:rsid w:val="002116EB"/>
    <w:rsid w:val="002117E0"/>
    <w:rsid w:val="00211831"/>
    <w:rsid w:val="00211A83"/>
    <w:rsid w:val="00211C80"/>
    <w:rsid w:val="00212612"/>
    <w:rsid w:val="00212905"/>
    <w:rsid w:val="00212A3F"/>
    <w:rsid w:val="00212E0E"/>
    <w:rsid w:val="00212E5D"/>
    <w:rsid w:val="0021303B"/>
    <w:rsid w:val="00213199"/>
    <w:rsid w:val="0021353C"/>
    <w:rsid w:val="00213DA1"/>
    <w:rsid w:val="002144F0"/>
    <w:rsid w:val="0021497E"/>
    <w:rsid w:val="00214D03"/>
    <w:rsid w:val="002154E2"/>
    <w:rsid w:val="00215904"/>
    <w:rsid w:val="00215F28"/>
    <w:rsid w:val="00216119"/>
    <w:rsid w:val="002162E0"/>
    <w:rsid w:val="00217533"/>
    <w:rsid w:val="0021780E"/>
    <w:rsid w:val="00217C20"/>
    <w:rsid w:val="00220300"/>
    <w:rsid w:val="0022067D"/>
    <w:rsid w:val="00220852"/>
    <w:rsid w:val="002209F1"/>
    <w:rsid w:val="00221DA2"/>
    <w:rsid w:val="0022262A"/>
    <w:rsid w:val="002232C7"/>
    <w:rsid w:val="0022356B"/>
    <w:rsid w:val="00223D04"/>
    <w:rsid w:val="00223EB6"/>
    <w:rsid w:val="00224195"/>
    <w:rsid w:val="00224331"/>
    <w:rsid w:val="002249EE"/>
    <w:rsid w:val="00225150"/>
    <w:rsid w:val="00225156"/>
    <w:rsid w:val="00225DFF"/>
    <w:rsid w:val="00225E71"/>
    <w:rsid w:val="00225EB7"/>
    <w:rsid w:val="00225F5B"/>
    <w:rsid w:val="00226150"/>
    <w:rsid w:val="002266DA"/>
    <w:rsid w:val="00226D68"/>
    <w:rsid w:val="00227323"/>
    <w:rsid w:val="00227853"/>
    <w:rsid w:val="00227CBE"/>
    <w:rsid w:val="00227CF4"/>
    <w:rsid w:val="00230063"/>
    <w:rsid w:val="002306FA"/>
    <w:rsid w:val="00230EF4"/>
    <w:rsid w:val="0023156F"/>
    <w:rsid w:val="0023189F"/>
    <w:rsid w:val="002324CB"/>
    <w:rsid w:val="0023271D"/>
    <w:rsid w:val="00232B8F"/>
    <w:rsid w:val="00232D47"/>
    <w:rsid w:val="002332AB"/>
    <w:rsid w:val="00233BF1"/>
    <w:rsid w:val="002341B3"/>
    <w:rsid w:val="00234782"/>
    <w:rsid w:val="00234F25"/>
    <w:rsid w:val="00235ADA"/>
    <w:rsid w:val="00237017"/>
    <w:rsid w:val="00237213"/>
    <w:rsid w:val="00237269"/>
    <w:rsid w:val="002372BD"/>
    <w:rsid w:val="002374A0"/>
    <w:rsid w:val="002374DB"/>
    <w:rsid w:val="002374E8"/>
    <w:rsid w:val="0023752D"/>
    <w:rsid w:val="00237A87"/>
    <w:rsid w:val="00237E0A"/>
    <w:rsid w:val="00237EE6"/>
    <w:rsid w:val="002404AA"/>
    <w:rsid w:val="002419EE"/>
    <w:rsid w:val="00241AA4"/>
    <w:rsid w:val="00242143"/>
    <w:rsid w:val="00242172"/>
    <w:rsid w:val="0024244D"/>
    <w:rsid w:val="00242F0A"/>
    <w:rsid w:val="002433D2"/>
    <w:rsid w:val="00243698"/>
    <w:rsid w:val="00245825"/>
    <w:rsid w:val="00245998"/>
    <w:rsid w:val="0024644B"/>
    <w:rsid w:val="00246879"/>
    <w:rsid w:val="00246D8B"/>
    <w:rsid w:val="002478D5"/>
    <w:rsid w:val="00247EE5"/>
    <w:rsid w:val="00250004"/>
    <w:rsid w:val="002500EB"/>
    <w:rsid w:val="00250200"/>
    <w:rsid w:val="00250690"/>
    <w:rsid w:val="0025070A"/>
    <w:rsid w:val="00250B4D"/>
    <w:rsid w:val="00250C2F"/>
    <w:rsid w:val="002515DA"/>
    <w:rsid w:val="00251FCE"/>
    <w:rsid w:val="00252053"/>
    <w:rsid w:val="002525AC"/>
    <w:rsid w:val="0025301C"/>
    <w:rsid w:val="002535D9"/>
    <w:rsid w:val="002536C2"/>
    <w:rsid w:val="002536FD"/>
    <w:rsid w:val="002539FA"/>
    <w:rsid w:val="00253C99"/>
    <w:rsid w:val="0025416B"/>
    <w:rsid w:val="002543AA"/>
    <w:rsid w:val="00254469"/>
    <w:rsid w:val="00254784"/>
    <w:rsid w:val="00254CEF"/>
    <w:rsid w:val="00255343"/>
    <w:rsid w:val="0025535A"/>
    <w:rsid w:val="00255C29"/>
    <w:rsid w:val="00255E64"/>
    <w:rsid w:val="002561A1"/>
    <w:rsid w:val="00256522"/>
    <w:rsid w:val="0025658F"/>
    <w:rsid w:val="00256C14"/>
    <w:rsid w:val="00256C23"/>
    <w:rsid w:val="00256D42"/>
    <w:rsid w:val="00256D61"/>
    <w:rsid w:val="00257242"/>
    <w:rsid w:val="002572DF"/>
    <w:rsid w:val="00257AB4"/>
    <w:rsid w:val="00257B64"/>
    <w:rsid w:val="0026056E"/>
    <w:rsid w:val="002608AB"/>
    <w:rsid w:val="002613BA"/>
    <w:rsid w:val="00261551"/>
    <w:rsid w:val="00262ACA"/>
    <w:rsid w:val="00263D89"/>
    <w:rsid w:val="00263ED0"/>
    <w:rsid w:val="0026432F"/>
    <w:rsid w:val="002643A6"/>
    <w:rsid w:val="0026490A"/>
    <w:rsid w:val="002651B0"/>
    <w:rsid w:val="0026595A"/>
    <w:rsid w:val="00266225"/>
    <w:rsid w:val="0026634C"/>
    <w:rsid w:val="0026679F"/>
    <w:rsid w:val="002667B0"/>
    <w:rsid w:val="00266F6C"/>
    <w:rsid w:val="002670FF"/>
    <w:rsid w:val="00267A88"/>
    <w:rsid w:val="00270050"/>
    <w:rsid w:val="002705C9"/>
    <w:rsid w:val="0027176A"/>
    <w:rsid w:val="002724BB"/>
    <w:rsid w:val="0027254B"/>
    <w:rsid w:val="00272D1F"/>
    <w:rsid w:val="002730FD"/>
    <w:rsid w:val="00273677"/>
    <w:rsid w:val="00273823"/>
    <w:rsid w:val="00273A8F"/>
    <w:rsid w:val="0027454A"/>
    <w:rsid w:val="00274634"/>
    <w:rsid w:val="0027524A"/>
    <w:rsid w:val="00275555"/>
    <w:rsid w:val="00275C01"/>
    <w:rsid w:val="00275EF6"/>
    <w:rsid w:val="00276112"/>
    <w:rsid w:val="00276F3B"/>
    <w:rsid w:val="0027712F"/>
    <w:rsid w:val="00277441"/>
    <w:rsid w:val="00277475"/>
    <w:rsid w:val="00277D52"/>
    <w:rsid w:val="00277F51"/>
    <w:rsid w:val="002800D0"/>
    <w:rsid w:val="002805AD"/>
    <w:rsid w:val="00281142"/>
    <w:rsid w:val="0028115F"/>
    <w:rsid w:val="002813EA"/>
    <w:rsid w:val="002819ED"/>
    <w:rsid w:val="002819F9"/>
    <w:rsid w:val="00281B9B"/>
    <w:rsid w:val="00281CCF"/>
    <w:rsid w:val="00281F2C"/>
    <w:rsid w:val="00281F3D"/>
    <w:rsid w:val="00282141"/>
    <w:rsid w:val="00282C2D"/>
    <w:rsid w:val="00283770"/>
    <w:rsid w:val="00283A14"/>
    <w:rsid w:val="00283C22"/>
    <w:rsid w:val="0028415D"/>
    <w:rsid w:val="00285A8D"/>
    <w:rsid w:val="00285DE3"/>
    <w:rsid w:val="00285E38"/>
    <w:rsid w:val="00285ECB"/>
    <w:rsid w:val="002863F3"/>
    <w:rsid w:val="002864B1"/>
    <w:rsid w:val="0028662E"/>
    <w:rsid w:val="002866E4"/>
    <w:rsid w:val="00286762"/>
    <w:rsid w:val="00286B9E"/>
    <w:rsid w:val="00286D57"/>
    <w:rsid w:val="002875AA"/>
    <w:rsid w:val="002878B4"/>
    <w:rsid w:val="002909E3"/>
    <w:rsid w:val="00290AC5"/>
    <w:rsid w:val="00290CBC"/>
    <w:rsid w:val="0029109B"/>
    <w:rsid w:val="00291886"/>
    <w:rsid w:val="002918DF"/>
    <w:rsid w:val="00291A3E"/>
    <w:rsid w:val="00292281"/>
    <w:rsid w:val="00292417"/>
    <w:rsid w:val="00292479"/>
    <w:rsid w:val="0029256B"/>
    <w:rsid w:val="00292E82"/>
    <w:rsid w:val="002932DB"/>
    <w:rsid w:val="00293750"/>
    <w:rsid w:val="00293928"/>
    <w:rsid w:val="00293C1D"/>
    <w:rsid w:val="002941C5"/>
    <w:rsid w:val="00294FA7"/>
    <w:rsid w:val="002951B9"/>
    <w:rsid w:val="00295299"/>
    <w:rsid w:val="002957BA"/>
    <w:rsid w:val="002957ED"/>
    <w:rsid w:val="002959F6"/>
    <w:rsid w:val="00295BDB"/>
    <w:rsid w:val="00295E07"/>
    <w:rsid w:val="00295EB0"/>
    <w:rsid w:val="00295F1F"/>
    <w:rsid w:val="0029698B"/>
    <w:rsid w:val="00297BC5"/>
    <w:rsid w:val="002A0019"/>
    <w:rsid w:val="002A04FD"/>
    <w:rsid w:val="002A10A4"/>
    <w:rsid w:val="002A130A"/>
    <w:rsid w:val="002A1FBF"/>
    <w:rsid w:val="002A3121"/>
    <w:rsid w:val="002A3276"/>
    <w:rsid w:val="002A3360"/>
    <w:rsid w:val="002A3956"/>
    <w:rsid w:val="002A3AE0"/>
    <w:rsid w:val="002A4BAA"/>
    <w:rsid w:val="002A4BEF"/>
    <w:rsid w:val="002A4D96"/>
    <w:rsid w:val="002A5416"/>
    <w:rsid w:val="002A6116"/>
    <w:rsid w:val="002A621B"/>
    <w:rsid w:val="002A6226"/>
    <w:rsid w:val="002A637F"/>
    <w:rsid w:val="002A6E68"/>
    <w:rsid w:val="002A6EEC"/>
    <w:rsid w:val="002A6F6C"/>
    <w:rsid w:val="002B00D3"/>
    <w:rsid w:val="002B0A1F"/>
    <w:rsid w:val="002B0C18"/>
    <w:rsid w:val="002B0E33"/>
    <w:rsid w:val="002B13E4"/>
    <w:rsid w:val="002B1675"/>
    <w:rsid w:val="002B191E"/>
    <w:rsid w:val="002B1AA9"/>
    <w:rsid w:val="002B1D76"/>
    <w:rsid w:val="002B2301"/>
    <w:rsid w:val="002B248E"/>
    <w:rsid w:val="002B2681"/>
    <w:rsid w:val="002B2690"/>
    <w:rsid w:val="002B2A78"/>
    <w:rsid w:val="002B373D"/>
    <w:rsid w:val="002B4D9B"/>
    <w:rsid w:val="002B538A"/>
    <w:rsid w:val="002B55AD"/>
    <w:rsid w:val="002B5887"/>
    <w:rsid w:val="002B6077"/>
    <w:rsid w:val="002B6349"/>
    <w:rsid w:val="002B6355"/>
    <w:rsid w:val="002B67A8"/>
    <w:rsid w:val="002B6F82"/>
    <w:rsid w:val="002B72CE"/>
    <w:rsid w:val="002B792C"/>
    <w:rsid w:val="002C02C4"/>
    <w:rsid w:val="002C09AE"/>
    <w:rsid w:val="002C09D9"/>
    <w:rsid w:val="002C0E57"/>
    <w:rsid w:val="002C0E8E"/>
    <w:rsid w:val="002C0EFA"/>
    <w:rsid w:val="002C1269"/>
    <w:rsid w:val="002C1998"/>
    <w:rsid w:val="002C1A31"/>
    <w:rsid w:val="002C1A38"/>
    <w:rsid w:val="002C1B0A"/>
    <w:rsid w:val="002C1FC8"/>
    <w:rsid w:val="002C2194"/>
    <w:rsid w:val="002C2DE7"/>
    <w:rsid w:val="002C3404"/>
    <w:rsid w:val="002C352B"/>
    <w:rsid w:val="002C44EE"/>
    <w:rsid w:val="002C48A6"/>
    <w:rsid w:val="002C4E64"/>
    <w:rsid w:val="002C5027"/>
    <w:rsid w:val="002C5139"/>
    <w:rsid w:val="002C586D"/>
    <w:rsid w:val="002C58F4"/>
    <w:rsid w:val="002C5D27"/>
    <w:rsid w:val="002C73F0"/>
    <w:rsid w:val="002C7902"/>
    <w:rsid w:val="002C790F"/>
    <w:rsid w:val="002C7D39"/>
    <w:rsid w:val="002D003F"/>
    <w:rsid w:val="002D079E"/>
    <w:rsid w:val="002D0B75"/>
    <w:rsid w:val="002D0E56"/>
    <w:rsid w:val="002D10D1"/>
    <w:rsid w:val="002D1280"/>
    <w:rsid w:val="002D20ED"/>
    <w:rsid w:val="002D21CF"/>
    <w:rsid w:val="002D2554"/>
    <w:rsid w:val="002D2BAE"/>
    <w:rsid w:val="002D300B"/>
    <w:rsid w:val="002D33E9"/>
    <w:rsid w:val="002D3685"/>
    <w:rsid w:val="002D38CA"/>
    <w:rsid w:val="002D38FC"/>
    <w:rsid w:val="002D3ABC"/>
    <w:rsid w:val="002D588D"/>
    <w:rsid w:val="002D5BB2"/>
    <w:rsid w:val="002D6886"/>
    <w:rsid w:val="002D691C"/>
    <w:rsid w:val="002D6D6F"/>
    <w:rsid w:val="002D6D86"/>
    <w:rsid w:val="002D70FD"/>
    <w:rsid w:val="002D72FF"/>
    <w:rsid w:val="002D75B2"/>
    <w:rsid w:val="002D765D"/>
    <w:rsid w:val="002E00E7"/>
    <w:rsid w:val="002E039E"/>
    <w:rsid w:val="002E048A"/>
    <w:rsid w:val="002E0793"/>
    <w:rsid w:val="002E0E69"/>
    <w:rsid w:val="002E1339"/>
    <w:rsid w:val="002E183C"/>
    <w:rsid w:val="002E19E5"/>
    <w:rsid w:val="002E21C5"/>
    <w:rsid w:val="002E224F"/>
    <w:rsid w:val="002E3321"/>
    <w:rsid w:val="002E37BD"/>
    <w:rsid w:val="002E4334"/>
    <w:rsid w:val="002E4360"/>
    <w:rsid w:val="002E44FD"/>
    <w:rsid w:val="002E4F91"/>
    <w:rsid w:val="002E5166"/>
    <w:rsid w:val="002E5EED"/>
    <w:rsid w:val="002E60B8"/>
    <w:rsid w:val="002E62A8"/>
    <w:rsid w:val="002E6A87"/>
    <w:rsid w:val="002E6B87"/>
    <w:rsid w:val="002E7093"/>
    <w:rsid w:val="002E7872"/>
    <w:rsid w:val="002F0227"/>
    <w:rsid w:val="002F0EB2"/>
    <w:rsid w:val="002F1737"/>
    <w:rsid w:val="002F1774"/>
    <w:rsid w:val="002F1A0F"/>
    <w:rsid w:val="002F1B58"/>
    <w:rsid w:val="002F1CD9"/>
    <w:rsid w:val="002F1E9A"/>
    <w:rsid w:val="002F3603"/>
    <w:rsid w:val="002F3A26"/>
    <w:rsid w:val="002F3E4D"/>
    <w:rsid w:val="002F3E71"/>
    <w:rsid w:val="002F4141"/>
    <w:rsid w:val="002F4B0F"/>
    <w:rsid w:val="002F4C0D"/>
    <w:rsid w:val="002F4CA2"/>
    <w:rsid w:val="002F530F"/>
    <w:rsid w:val="002F5A65"/>
    <w:rsid w:val="002F5AFC"/>
    <w:rsid w:val="002F6418"/>
    <w:rsid w:val="002F6DF1"/>
    <w:rsid w:val="002F6ED5"/>
    <w:rsid w:val="002F7224"/>
    <w:rsid w:val="002F724E"/>
    <w:rsid w:val="002F7A0D"/>
    <w:rsid w:val="003002D6"/>
    <w:rsid w:val="00301107"/>
    <w:rsid w:val="00301B44"/>
    <w:rsid w:val="00301DE3"/>
    <w:rsid w:val="00301E63"/>
    <w:rsid w:val="003027D3"/>
    <w:rsid w:val="00303048"/>
    <w:rsid w:val="003032B2"/>
    <w:rsid w:val="0030349A"/>
    <w:rsid w:val="00303CA1"/>
    <w:rsid w:val="00303DAD"/>
    <w:rsid w:val="0030430A"/>
    <w:rsid w:val="00304FB8"/>
    <w:rsid w:val="0030515D"/>
    <w:rsid w:val="00305535"/>
    <w:rsid w:val="00305781"/>
    <w:rsid w:val="003061B0"/>
    <w:rsid w:val="00306F26"/>
    <w:rsid w:val="00307294"/>
    <w:rsid w:val="00307C63"/>
    <w:rsid w:val="0031034E"/>
    <w:rsid w:val="003105E1"/>
    <w:rsid w:val="0031187A"/>
    <w:rsid w:val="003119E2"/>
    <w:rsid w:val="00311BD7"/>
    <w:rsid w:val="003123DE"/>
    <w:rsid w:val="00312422"/>
    <w:rsid w:val="00312B59"/>
    <w:rsid w:val="003131D4"/>
    <w:rsid w:val="003139A8"/>
    <w:rsid w:val="00313D06"/>
    <w:rsid w:val="003148BB"/>
    <w:rsid w:val="00314923"/>
    <w:rsid w:val="003150D7"/>
    <w:rsid w:val="00315116"/>
    <w:rsid w:val="003153F1"/>
    <w:rsid w:val="003155D0"/>
    <w:rsid w:val="00315FD7"/>
    <w:rsid w:val="0031657F"/>
    <w:rsid w:val="003165F3"/>
    <w:rsid w:val="00316AFC"/>
    <w:rsid w:val="00316E12"/>
    <w:rsid w:val="003200A7"/>
    <w:rsid w:val="003205CC"/>
    <w:rsid w:val="00320E34"/>
    <w:rsid w:val="0032176C"/>
    <w:rsid w:val="00321818"/>
    <w:rsid w:val="003218BD"/>
    <w:rsid w:val="0032214F"/>
    <w:rsid w:val="00322376"/>
    <w:rsid w:val="00322602"/>
    <w:rsid w:val="00322BED"/>
    <w:rsid w:val="00322E48"/>
    <w:rsid w:val="003230CB"/>
    <w:rsid w:val="0032361B"/>
    <w:rsid w:val="003237F1"/>
    <w:rsid w:val="00323A2F"/>
    <w:rsid w:val="00323A30"/>
    <w:rsid w:val="0032411D"/>
    <w:rsid w:val="0032435E"/>
    <w:rsid w:val="00324526"/>
    <w:rsid w:val="003245A0"/>
    <w:rsid w:val="003249B9"/>
    <w:rsid w:val="00324B13"/>
    <w:rsid w:val="0032502B"/>
    <w:rsid w:val="0032582B"/>
    <w:rsid w:val="00325E60"/>
    <w:rsid w:val="00326373"/>
    <w:rsid w:val="00326480"/>
    <w:rsid w:val="00326641"/>
    <w:rsid w:val="0032788B"/>
    <w:rsid w:val="003278E1"/>
    <w:rsid w:val="00327B30"/>
    <w:rsid w:val="00327B6C"/>
    <w:rsid w:val="0033056B"/>
    <w:rsid w:val="00330801"/>
    <w:rsid w:val="00330DC6"/>
    <w:rsid w:val="00330E93"/>
    <w:rsid w:val="003315F7"/>
    <w:rsid w:val="00331E93"/>
    <w:rsid w:val="00331F43"/>
    <w:rsid w:val="00332BAF"/>
    <w:rsid w:val="00332D98"/>
    <w:rsid w:val="00332E77"/>
    <w:rsid w:val="00333008"/>
    <w:rsid w:val="00333066"/>
    <w:rsid w:val="00333320"/>
    <w:rsid w:val="0033378E"/>
    <w:rsid w:val="00333EA0"/>
    <w:rsid w:val="0033419D"/>
    <w:rsid w:val="00334910"/>
    <w:rsid w:val="003352B6"/>
    <w:rsid w:val="00335AB3"/>
    <w:rsid w:val="003369F8"/>
    <w:rsid w:val="00337DDE"/>
    <w:rsid w:val="0034038F"/>
    <w:rsid w:val="00340874"/>
    <w:rsid w:val="00340BC6"/>
    <w:rsid w:val="00340F01"/>
    <w:rsid w:val="00340F7C"/>
    <w:rsid w:val="0034103D"/>
    <w:rsid w:val="00342F6F"/>
    <w:rsid w:val="00342FFB"/>
    <w:rsid w:val="00343419"/>
    <w:rsid w:val="00344353"/>
    <w:rsid w:val="0034471D"/>
    <w:rsid w:val="00344940"/>
    <w:rsid w:val="00344D0E"/>
    <w:rsid w:val="003451CD"/>
    <w:rsid w:val="00345719"/>
    <w:rsid w:val="00345BE3"/>
    <w:rsid w:val="00345C08"/>
    <w:rsid w:val="00346101"/>
    <w:rsid w:val="003466EA"/>
    <w:rsid w:val="00346767"/>
    <w:rsid w:val="00346895"/>
    <w:rsid w:val="00347CF7"/>
    <w:rsid w:val="003505AE"/>
    <w:rsid w:val="00350A01"/>
    <w:rsid w:val="00350BC0"/>
    <w:rsid w:val="00352317"/>
    <w:rsid w:val="0035262C"/>
    <w:rsid w:val="003527FB"/>
    <w:rsid w:val="00352AE2"/>
    <w:rsid w:val="00352F78"/>
    <w:rsid w:val="003533EF"/>
    <w:rsid w:val="00353F5A"/>
    <w:rsid w:val="00354016"/>
    <w:rsid w:val="0035427F"/>
    <w:rsid w:val="00354505"/>
    <w:rsid w:val="00354656"/>
    <w:rsid w:val="003553C8"/>
    <w:rsid w:val="003555E2"/>
    <w:rsid w:val="0035566E"/>
    <w:rsid w:val="003556E2"/>
    <w:rsid w:val="0035643A"/>
    <w:rsid w:val="00357804"/>
    <w:rsid w:val="00357B1A"/>
    <w:rsid w:val="00357D0D"/>
    <w:rsid w:val="00360291"/>
    <w:rsid w:val="00360907"/>
    <w:rsid w:val="003614AF"/>
    <w:rsid w:val="003615A1"/>
    <w:rsid w:val="003620B7"/>
    <w:rsid w:val="003628A5"/>
    <w:rsid w:val="00363020"/>
    <w:rsid w:val="003633E1"/>
    <w:rsid w:val="00363B67"/>
    <w:rsid w:val="00364383"/>
    <w:rsid w:val="0036445C"/>
    <w:rsid w:val="0036499F"/>
    <w:rsid w:val="00364AA6"/>
    <w:rsid w:val="00365152"/>
    <w:rsid w:val="00365350"/>
    <w:rsid w:val="003653F7"/>
    <w:rsid w:val="003657F5"/>
    <w:rsid w:val="00365AB5"/>
    <w:rsid w:val="00365C0C"/>
    <w:rsid w:val="0036618E"/>
    <w:rsid w:val="00366332"/>
    <w:rsid w:val="00366700"/>
    <w:rsid w:val="00366D75"/>
    <w:rsid w:val="00367AF5"/>
    <w:rsid w:val="003705DD"/>
    <w:rsid w:val="00371544"/>
    <w:rsid w:val="003718D3"/>
    <w:rsid w:val="00371A76"/>
    <w:rsid w:val="003720DF"/>
    <w:rsid w:val="0037299F"/>
    <w:rsid w:val="00372E4A"/>
    <w:rsid w:val="00373099"/>
    <w:rsid w:val="00373287"/>
    <w:rsid w:val="003737B7"/>
    <w:rsid w:val="003739EF"/>
    <w:rsid w:val="0037498B"/>
    <w:rsid w:val="00374CB6"/>
    <w:rsid w:val="00374ED6"/>
    <w:rsid w:val="003750C7"/>
    <w:rsid w:val="003753C9"/>
    <w:rsid w:val="00375ABF"/>
    <w:rsid w:val="0037610A"/>
    <w:rsid w:val="00377272"/>
    <w:rsid w:val="003776A9"/>
    <w:rsid w:val="0037786F"/>
    <w:rsid w:val="00377C92"/>
    <w:rsid w:val="00377D06"/>
    <w:rsid w:val="00377FB5"/>
    <w:rsid w:val="00380354"/>
    <w:rsid w:val="003804D5"/>
    <w:rsid w:val="0038093A"/>
    <w:rsid w:val="00380E3B"/>
    <w:rsid w:val="003811AF"/>
    <w:rsid w:val="00382258"/>
    <w:rsid w:val="00382338"/>
    <w:rsid w:val="0038235D"/>
    <w:rsid w:val="0038259C"/>
    <w:rsid w:val="00382AFA"/>
    <w:rsid w:val="00383027"/>
    <w:rsid w:val="00383C42"/>
    <w:rsid w:val="0038400D"/>
    <w:rsid w:val="003842D1"/>
    <w:rsid w:val="00384832"/>
    <w:rsid w:val="00384CBD"/>
    <w:rsid w:val="00384F0A"/>
    <w:rsid w:val="00384F26"/>
    <w:rsid w:val="00385071"/>
    <w:rsid w:val="0038509F"/>
    <w:rsid w:val="00385614"/>
    <w:rsid w:val="00385C6C"/>
    <w:rsid w:val="00385CA0"/>
    <w:rsid w:val="0038624C"/>
    <w:rsid w:val="00386627"/>
    <w:rsid w:val="003877AE"/>
    <w:rsid w:val="00390515"/>
    <w:rsid w:val="0039085B"/>
    <w:rsid w:val="0039105B"/>
    <w:rsid w:val="003916CF"/>
    <w:rsid w:val="003916D3"/>
    <w:rsid w:val="00391E7F"/>
    <w:rsid w:val="003929F5"/>
    <w:rsid w:val="003942D2"/>
    <w:rsid w:val="003943EC"/>
    <w:rsid w:val="003944D1"/>
    <w:rsid w:val="00394659"/>
    <w:rsid w:val="003948F9"/>
    <w:rsid w:val="00394DBC"/>
    <w:rsid w:val="00395794"/>
    <w:rsid w:val="003961E3"/>
    <w:rsid w:val="00396A52"/>
    <w:rsid w:val="00396BF0"/>
    <w:rsid w:val="003971DA"/>
    <w:rsid w:val="00397704"/>
    <w:rsid w:val="00397CAF"/>
    <w:rsid w:val="00397F87"/>
    <w:rsid w:val="003A070C"/>
    <w:rsid w:val="003A09A6"/>
    <w:rsid w:val="003A0B42"/>
    <w:rsid w:val="003A0FDD"/>
    <w:rsid w:val="003A139D"/>
    <w:rsid w:val="003A17C1"/>
    <w:rsid w:val="003A19B9"/>
    <w:rsid w:val="003A3B2C"/>
    <w:rsid w:val="003A3C9C"/>
    <w:rsid w:val="003A3CA6"/>
    <w:rsid w:val="003A3D6A"/>
    <w:rsid w:val="003A42F9"/>
    <w:rsid w:val="003A5342"/>
    <w:rsid w:val="003A53EE"/>
    <w:rsid w:val="003A5D81"/>
    <w:rsid w:val="003A5F39"/>
    <w:rsid w:val="003A62A8"/>
    <w:rsid w:val="003A669E"/>
    <w:rsid w:val="003A6A17"/>
    <w:rsid w:val="003A7305"/>
    <w:rsid w:val="003B03BF"/>
    <w:rsid w:val="003B0491"/>
    <w:rsid w:val="003B0761"/>
    <w:rsid w:val="003B0E1C"/>
    <w:rsid w:val="003B142E"/>
    <w:rsid w:val="003B1565"/>
    <w:rsid w:val="003B15A5"/>
    <w:rsid w:val="003B23CB"/>
    <w:rsid w:val="003B2B38"/>
    <w:rsid w:val="003B356D"/>
    <w:rsid w:val="003B4558"/>
    <w:rsid w:val="003B492F"/>
    <w:rsid w:val="003B493D"/>
    <w:rsid w:val="003B4FD1"/>
    <w:rsid w:val="003B5091"/>
    <w:rsid w:val="003B524E"/>
    <w:rsid w:val="003B63CC"/>
    <w:rsid w:val="003B66F7"/>
    <w:rsid w:val="003B680C"/>
    <w:rsid w:val="003B6ACC"/>
    <w:rsid w:val="003B72D7"/>
    <w:rsid w:val="003B732A"/>
    <w:rsid w:val="003B75A9"/>
    <w:rsid w:val="003B79E0"/>
    <w:rsid w:val="003B7D13"/>
    <w:rsid w:val="003B7DC6"/>
    <w:rsid w:val="003C0DD7"/>
    <w:rsid w:val="003C0EE5"/>
    <w:rsid w:val="003C1C59"/>
    <w:rsid w:val="003C2051"/>
    <w:rsid w:val="003C29C6"/>
    <w:rsid w:val="003C2B15"/>
    <w:rsid w:val="003C2E4F"/>
    <w:rsid w:val="003C315D"/>
    <w:rsid w:val="003C31DB"/>
    <w:rsid w:val="003C3E90"/>
    <w:rsid w:val="003C44C6"/>
    <w:rsid w:val="003C473A"/>
    <w:rsid w:val="003C4786"/>
    <w:rsid w:val="003C4AE3"/>
    <w:rsid w:val="003C4E9A"/>
    <w:rsid w:val="003C52A6"/>
    <w:rsid w:val="003C52FA"/>
    <w:rsid w:val="003C57EF"/>
    <w:rsid w:val="003C5DFD"/>
    <w:rsid w:val="003C64EF"/>
    <w:rsid w:val="003C6F47"/>
    <w:rsid w:val="003C703F"/>
    <w:rsid w:val="003C709C"/>
    <w:rsid w:val="003D00EC"/>
    <w:rsid w:val="003D107A"/>
    <w:rsid w:val="003D10C8"/>
    <w:rsid w:val="003D14A2"/>
    <w:rsid w:val="003D1D24"/>
    <w:rsid w:val="003D1E2F"/>
    <w:rsid w:val="003D2153"/>
    <w:rsid w:val="003D2395"/>
    <w:rsid w:val="003D2595"/>
    <w:rsid w:val="003D2926"/>
    <w:rsid w:val="003D2FB3"/>
    <w:rsid w:val="003D3156"/>
    <w:rsid w:val="003D33A9"/>
    <w:rsid w:val="003D409B"/>
    <w:rsid w:val="003D4162"/>
    <w:rsid w:val="003D4484"/>
    <w:rsid w:val="003D4888"/>
    <w:rsid w:val="003D49B3"/>
    <w:rsid w:val="003D4A1B"/>
    <w:rsid w:val="003D4EC3"/>
    <w:rsid w:val="003D5031"/>
    <w:rsid w:val="003D5417"/>
    <w:rsid w:val="003D5472"/>
    <w:rsid w:val="003D5AFA"/>
    <w:rsid w:val="003D5C7D"/>
    <w:rsid w:val="003D5D81"/>
    <w:rsid w:val="003D6306"/>
    <w:rsid w:val="003D65BD"/>
    <w:rsid w:val="003D65E1"/>
    <w:rsid w:val="003D664F"/>
    <w:rsid w:val="003D684A"/>
    <w:rsid w:val="003D6981"/>
    <w:rsid w:val="003D6FE5"/>
    <w:rsid w:val="003D7A4D"/>
    <w:rsid w:val="003D7AD9"/>
    <w:rsid w:val="003D7BBF"/>
    <w:rsid w:val="003E000D"/>
    <w:rsid w:val="003E00E9"/>
    <w:rsid w:val="003E0313"/>
    <w:rsid w:val="003E0628"/>
    <w:rsid w:val="003E07E8"/>
    <w:rsid w:val="003E0DCF"/>
    <w:rsid w:val="003E109B"/>
    <w:rsid w:val="003E1609"/>
    <w:rsid w:val="003E1F16"/>
    <w:rsid w:val="003E20DB"/>
    <w:rsid w:val="003E291C"/>
    <w:rsid w:val="003E327E"/>
    <w:rsid w:val="003E3AE6"/>
    <w:rsid w:val="003E3BA6"/>
    <w:rsid w:val="003E3BFA"/>
    <w:rsid w:val="003E4171"/>
    <w:rsid w:val="003E4FF5"/>
    <w:rsid w:val="003E53CE"/>
    <w:rsid w:val="003E60D2"/>
    <w:rsid w:val="003E640E"/>
    <w:rsid w:val="003E6F26"/>
    <w:rsid w:val="003E755F"/>
    <w:rsid w:val="003E7827"/>
    <w:rsid w:val="003E784D"/>
    <w:rsid w:val="003E79AD"/>
    <w:rsid w:val="003E7C98"/>
    <w:rsid w:val="003E7D7F"/>
    <w:rsid w:val="003F01D4"/>
    <w:rsid w:val="003F0496"/>
    <w:rsid w:val="003F0C8B"/>
    <w:rsid w:val="003F1171"/>
    <w:rsid w:val="003F1B1E"/>
    <w:rsid w:val="003F1DA2"/>
    <w:rsid w:val="003F23E3"/>
    <w:rsid w:val="003F2F2D"/>
    <w:rsid w:val="003F352B"/>
    <w:rsid w:val="003F3C4F"/>
    <w:rsid w:val="003F3D8E"/>
    <w:rsid w:val="003F4021"/>
    <w:rsid w:val="003F4343"/>
    <w:rsid w:val="003F44DE"/>
    <w:rsid w:val="003F4EC7"/>
    <w:rsid w:val="003F5042"/>
    <w:rsid w:val="003F5761"/>
    <w:rsid w:val="003F5779"/>
    <w:rsid w:val="003F583D"/>
    <w:rsid w:val="003F6545"/>
    <w:rsid w:val="003F6CEE"/>
    <w:rsid w:val="003F704D"/>
    <w:rsid w:val="003F7CCD"/>
    <w:rsid w:val="004009F6"/>
    <w:rsid w:val="00400A5E"/>
    <w:rsid w:val="00402348"/>
    <w:rsid w:val="0040315E"/>
    <w:rsid w:val="00404E74"/>
    <w:rsid w:val="004052D6"/>
    <w:rsid w:val="004055D2"/>
    <w:rsid w:val="004058E7"/>
    <w:rsid w:val="00405940"/>
    <w:rsid w:val="00405A32"/>
    <w:rsid w:val="00405D95"/>
    <w:rsid w:val="00406BD2"/>
    <w:rsid w:val="00407232"/>
    <w:rsid w:val="004072DA"/>
    <w:rsid w:val="004079DE"/>
    <w:rsid w:val="00407B87"/>
    <w:rsid w:val="00407C1A"/>
    <w:rsid w:val="00410C49"/>
    <w:rsid w:val="004118F8"/>
    <w:rsid w:val="00411A9A"/>
    <w:rsid w:val="0041207D"/>
    <w:rsid w:val="00412844"/>
    <w:rsid w:val="00413027"/>
    <w:rsid w:val="00414C5E"/>
    <w:rsid w:val="00415EAF"/>
    <w:rsid w:val="00416191"/>
    <w:rsid w:val="00416DAE"/>
    <w:rsid w:val="00417459"/>
    <w:rsid w:val="004178F4"/>
    <w:rsid w:val="00417B42"/>
    <w:rsid w:val="00417E41"/>
    <w:rsid w:val="004201D5"/>
    <w:rsid w:val="004202DC"/>
    <w:rsid w:val="004202E7"/>
    <w:rsid w:val="00420EE1"/>
    <w:rsid w:val="00421305"/>
    <w:rsid w:val="004214C2"/>
    <w:rsid w:val="00423115"/>
    <w:rsid w:val="00423240"/>
    <w:rsid w:val="0042334A"/>
    <w:rsid w:val="004236F5"/>
    <w:rsid w:val="00423CFD"/>
    <w:rsid w:val="00423D90"/>
    <w:rsid w:val="00423D99"/>
    <w:rsid w:val="004246A7"/>
    <w:rsid w:val="004251D7"/>
    <w:rsid w:val="004252C0"/>
    <w:rsid w:val="00425A44"/>
    <w:rsid w:val="00425CEB"/>
    <w:rsid w:val="00425F57"/>
    <w:rsid w:val="004271D7"/>
    <w:rsid w:val="00427B40"/>
    <w:rsid w:val="00427BDB"/>
    <w:rsid w:val="00430190"/>
    <w:rsid w:val="0043043B"/>
    <w:rsid w:val="004306AF"/>
    <w:rsid w:val="00430A0E"/>
    <w:rsid w:val="00430BE4"/>
    <w:rsid w:val="00433088"/>
    <w:rsid w:val="0043378A"/>
    <w:rsid w:val="00433EEA"/>
    <w:rsid w:val="004346EA"/>
    <w:rsid w:val="00434B17"/>
    <w:rsid w:val="00434DF5"/>
    <w:rsid w:val="004350BD"/>
    <w:rsid w:val="00435253"/>
    <w:rsid w:val="00435814"/>
    <w:rsid w:val="00435A39"/>
    <w:rsid w:val="00435FE6"/>
    <w:rsid w:val="004360D7"/>
    <w:rsid w:val="00436E6B"/>
    <w:rsid w:val="004379B5"/>
    <w:rsid w:val="00437AB9"/>
    <w:rsid w:val="00437AE7"/>
    <w:rsid w:val="00437BCB"/>
    <w:rsid w:val="00440002"/>
    <w:rsid w:val="004403AB"/>
    <w:rsid w:val="00440869"/>
    <w:rsid w:val="00440B5B"/>
    <w:rsid w:val="00440D73"/>
    <w:rsid w:val="0044199E"/>
    <w:rsid w:val="00441C21"/>
    <w:rsid w:val="00441DD8"/>
    <w:rsid w:val="00441E03"/>
    <w:rsid w:val="00442621"/>
    <w:rsid w:val="004427F1"/>
    <w:rsid w:val="00442882"/>
    <w:rsid w:val="00442978"/>
    <w:rsid w:val="00443829"/>
    <w:rsid w:val="00443837"/>
    <w:rsid w:val="00443EDA"/>
    <w:rsid w:val="004440C7"/>
    <w:rsid w:val="004441E1"/>
    <w:rsid w:val="00444363"/>
    <w:rsid w:val="004449BC"/>
    <w:rsid w:val="00444D9A"/>
    <w:rsid w:val="00445555"/>
    <w:rsid w:val="00445C52"/>
    <w:rsid w:val="00446266"/>
    <w:rsid w:val="00446A7F"/>
    <w:rsid w:val="00447A83"/>
    <w:rsid w:val="00447EE0"/>
    <w:rsid w:val="004501C8"/>
    <w:rsid w:val="004507AF"/>
    <w:rsid w:val="004508CB"/>
    <w:rsid w:val="00450E82"/>
    <w:rsid w:val="0045101E"/>
    <w:rsid w:val="00451196"/>
    <w:rsid w:val="00451816"/>
    <w:rsid w:val="00452912"/>
    <w:rsid w:val="00452AE3"/>
    <w:rsid w:val="00452B2F"/>
    <w:rsid w:val="0045312F"/>
    <w:rsid w:val="00453FC2"/>
    <w:rsid w:val="0045457C"/>
    <w:rsid w:val="0045496E"/>
    <w:rsid w:val="00454ABB"/>
    <w:rsid w:val="00454DD9"/>
    <w:rsid w:val="004551FF"/>
    <w:rsid w:val="00455B8E"/>
    <w:rsid w:val="00456299"/>
    <w:rsid w:val="0045693A"/>
    <w:rsid w:val="004573E2"/>
    <w:rsid w:val="0045777E"/>
    <w:rsid w:val="004578C3"/>
    <w:rsid w:val="00457EA7"/>
    <w:rsid w:val="0046036A"/>
    <w:rsid w:val="0046037E"/>
    <w:rsid w:val="00460ACE"/>
    <w:rsid w:val="00461282"/>
    <w:rsid w:val="00461379"/>
    <w:rsid w:val="004618D0"/>
    <w:rsid w:val="00462330"/>
    <w:rsid w:val="0046298B"/>
    <w:rsid w:val="00462A8A"/>
    <w:rsid w:val="00462EE9"/>
    <w:rsid w:val="0046329F"/>
    <w:rsid w:val="00463446"/>
    <w:rsid w:val="0046385D"/>
    <w:rsid w:val="00463DAD"/>
    <w:rsid w:val="004644B5"/>
    <w:rsid w:val="004647E0"/>
    <w:rsid w:val="0046487D"/>
    <w:rsid w:val="00464FD9"/>
    <w:rsid w:val="0046536F"/>
    <w:rsid w:val="0046551A"/>
    <w:rsid w:val="00465C55"/>
    <w:rsid w:val="00466BE1"/>
    <w:rsid w:val="004671A4"/>
    <w:rsid w:val="0046727F"/>
    <w:rsid w:val="00467298"/>
    <w:rsid w:val="0046750C"/>
    <w:rsid w:val="00467605"/>
    <w:rsid w:val="0046772A"/>
    <w:rsid w:val="00467B4E"/>
    <w:rsid w:val="00467BC1"/>
    <w:rsid w:val="00470131"/>
    <w:rsid w:val="00470134"/>
    <w:rsid w:val="00470CE9"/>
    <w:rsid w:val="004712EA"/>
    <w:rsid w:val="004714AA"/>
    <w:rsid w:val="00471770"/>
    <w:rsid w:val="004718C9"/>
    <w:rsid w:val="0047193E"/>
    <w:rsid w:val="00471D72"/>
    <w:rsid w:val="004721B7"/>
    <w:rsid w:val="00472CED"/>
    <w:rsid w:val="00472E9C"/>
    <w:rsid w:val="00473E33"/>
    <w:rsid w:val="004745CC"/>
    <w:rsid w:val="004748F2"/>
    <w:rsid w:val="00474906"/>
    <w:rsid w:val="00474C6F"/>
    <w:rsid w:val="00475064"/>
    <w:rsid w:val="00475447"/>
    <w:rsid w:val="00475843"/>
    <w:rsid w:val="00475C9B"/>
    <w:rsid w:val="004761A5"/>
    <w:rsid w:val="00476B67"/>
    <w:rsid w:val="00477347"/>
    <w:rsid w:val="00477535"/>
    <w:rsid w:val="0047753F"/>
    <w:rsid w:val="0047795F"/>
    <w:rsid w:val="00480270"/>
    <w:rsid w:val="00480754"/>
    <w:rsid w:val="00480788"/>
    <w:rsid w:val="00480F94"/>
    <w:rsid w:val="00482199"/>
    <w:rsid w:val="0048237B"/>
    <w:rsid w:val="00482982"/>
    <w:rsid w:val="00482C43"/>
    <w:rsid w:val="00482EF4"/>
    <w:rsid w:val="00483098"/>
    <w:rsid w:val="0048327C"/>
    <w:rsid w:val="004837DE"/>
    <w:rsid w:val="004841DF"/>
    <w:rsid w:val="00485052"/>
    <w:rsid w:val="00485D5D"/>
    <w:rsid w:val="004861C1"/>
    <w:rsid w:val="004861DD"/>
    <w:rsid w:val="004867AB"/>
    <w:rsid w:val="00486871"/>
    <w:rsid w:val="0048706D"/>
    <w:rsid w:val="00487412"/>
    <w:rsid w:val="0048747A"/>
    <w:rsid w:val="00487A8C"/>
    <w:rsid w:val="00487BD8"/>
    <w:rsid w:val="00487E6E"/>
    <w:rsid w:val="0049001A"/>
    <w:rsid w:val="00490508"/>
    <w:rsid w:val="0049095C"/>
    <w:rsid w:val="00490B9E"/>
    <w:rsid w:val="004914E7"/>
    <w:rsid w:val="004917D0"/>
    <w:rsid w:val="00491E76"/>
    <w:rsid w:val="00492188"/>
    <w:rsid w:val="00492237"/>
    <w:rsid w:val="0049247D"/>
    <w:rsid w:val="00493735"/>
    <w:rsid w:val="00493A4F"/>
    <w:rsid w:val="00493D63"/>
    <w:rsid w:val="00494263"/>
    <w:rsid w:val="0049426E"/>
    <w:rsid w:val="00494405"/>
    <w:rsid w:val="00494C59"/>
    <w:rsid w:val="00495EA9"/>
    <w:rsid w:val="00497460"/>
    <w:rsid w:val="00497AEA"/>
    <w:rsid w:val="004A07A3"/>
    <w:rsid w:val="004A0DC0"/>
    <w:rsid w:val="004A0FBE"/>
    <w:rsid w:val="004A11F2"/>
    <w:rsid w:val="004A1CD3"/>
    <w:rsid w:val="004A1F41"/>
    <w:rsid w:val="004A1FBE"/>
    <w:rsid w:val="004A23B8"/>
    <w:rsid w:val="004A291D"/>
    <w:rsid w:val="004A297F"/>
    <w:rsid w:val="004A3878"/>
    <w:rsid w:val="004A3AFE"/>
    <w:rsid w:val="004A3E29"/>
    <w:rsid w:val="004A47B5"/>
    <w:rsid w:val="004A4BDD"/>
    <w:rsid w:val="004A610D"/>
    <w:rsid w:val="004A61A2"/>
    <w:rsid w:val="004A6859"/>
    <w:rsid w:val="004A768E"/>
    <w:rsid w:val="004B02AB"/>
    <w:rsid w:val="004B0728"/>
    <w:rsid w:val="004B0776"/>
    <w:rsid w:val="004B103D"/>
    <w:rsid w:val="004B10A3"/>
    <w:rsid w:val="004B11E3"/>
    <w:rsid w:val="004B13FE"/>
    <w:rsid w:val="004B1B68"/>
    <w:rsid w:val="004B1E9B"/>
    <w:rsid w:val="004B1F9A"/>
    <w:rsid w:val="004B2265"/>
    <w:rsid w:val="004B24A1"/>
    <w:rsid w:val="004B268C"/>
    <w:rsid w:val="004B2A2F"/>
    <w:rsid w:val="004B33A7"/>
    <w:rsid w:val="004B3989"/>
    <w:rsid w:val="004B4444"/>
    <w:rsid w:val="004B44B4"/>
    <w:rsid w:val="004B4B86"/>
    <w:rsid w:val="004B5C3C"/>
    <w:rsid w:val="004B5CB9"/>
    <w:rsid w:val="004B5FC6"/>
    <w:rsid w:val="004B63AB"/>
    <w:rsid w:val="004B6FE5"/>
    <w:rsid w:val="004B72C7"/>
    <w:rsid w:val="004C09C4"/>
    <w:rsid w:val="004C1371"/>
    <w:rsid w:val="004C1497"/>
    <w:rsid w:val="004C1F6E"/>
    <w:rsid w:val="004C2266"/>
    <w:rsid w:val="004C33ED"/>
    <w:rsid w:val="004C36B8"/>
    <w:rsid w:val="004C3888"/>
    <w:rsid w:val="004C3AD0"/>
    <w:rsid w:val="004C43CD"/>
    <w:rsid w:val="004C4A70"/>
    <w:rsid w:val="004C4DFA"/>
    <w:rsid w:val="004C52B8"/>
    <w:rsid w:val="004C550A"/>
    <w:rsid w:val="004C5795"/>
    <w:rsid w:val="004C5EEA"/>
    <w:rsid w:val="004C61E4"/>
    <w:rsid w:val="004C62FD"/>
    <w:rsid w:val="004C6322"/>
    <w:rsid w:val="004C6454"/>
    <w:rsid w:val="004C6898"/>
    <w:rsid w:val="004C7167"/>
    <w:rsid w:val="004C77CE"/>
    <w:rsid w:val="004C7FB7"/>
    <w:rsid w:val="004C7FCF"/>
    <w:rsid w:val="004D0010"/>
    <w:rsid w:val="004D0235"/>
    <w:rsid w:val="004D0533"/>
    <w:rsid w:val="004D182E"/>
    <w:rsid w:val="004D26F7"/>
    <w:rsid w:val="004D2A09"/>
    <w:rsid w:val="004D2D93"/>
    <w:rsid w:val="004D3416"/>
    <w:rsid w:val="004D39C8"/>
    <w:rsid w:val="004D3B4A"/>
    <w:rsid w:val="004D41C9"/>
    <w:rsid w:val="004D471F"/>
    <w:rsid w:val="004D49F5"/>
    <w:rsid w:val="004D512F"/>
    <w:rsid w:val="004D532F"/>
    <w:rsid w:val="004D543E"/>
    <w:rsid w:val="004D5982"/>
    <w:rsid w:val="004D6189"/>
    <w:rsid w:val="004D64FE"/>
    <w:rsid w:val="004D7589"/>
    <w:rsid w:val="004D7B4E"/>
    <w:rsid w:val="004E04D0"/>
    <w:rsid w:val="004E052C"/>
    <w:rsid w:val="004E0579"/>
    <w:rsid w:val="004E0614"/>
    <w:rsid w:val="004E069C"/>
    <w:rsid w:val="004E0A02"/>
    <w:rsid w:val="004E0A3B"/>
    <w:rsid w:val="004E11B4"/>
    <w:rsid w:val="004E15F6"/>
    <w:rsid w:val="004E1CEE"/>
    <w:rsid w:val="004E1D67"/>
    <w:rsid w:val="004E2369"/>
    <w:rsid w:val="004E239B"/>
    <w:rsid w:val="004E23A2"/>
    <w:rsid w:val="004E255D"/>
    <w:rsid w:val="004E29ED"/>
    <w:rsid w:val="004E2A70"/>
    <w:rsid w:val="004E2C40"/>
    <w:rsid w:val="004E2C48"/>
    <w:rsid w:val="004E3C23"/>
    <w:rsid w:val="004E4101"/>
    <w:rsid w:val="004E41FE"/>
    <w:rsid w:val="004E532C"/>
    <w:rsid w:val="004E611E"/>
    <w:rsid w:val="004E6215"/>
    <w:rsid w:val="004E622D"/>
    <w:rsid w:val="004E6486"/>
    <w:rsid w:val="004E654F"/>
    <w:rsid w:val="004E6E95"/>
    <w:rsid w:val="004E72F8"/>
    <w:rsid w:val="004E7459"/>
    <w:rsid w:val="004E7F67"/>
    <w:rsid w:val="004F0A6E"/>
    <w:rsid w:val="004F0ED9"/>
    <w:rsid w:val="004F1BD5"/>
    <w:rsid w:val="004F26D8"/>
    <w:rsid w:val="004F2B48"/>
    <w:rsid w:val="004F2C38"/>
    <w:rsid w:val="004F2D3C"/>
    <w:rsid w:val="004F31A2"/>
    <w:rsid w:val="004F33A3"/>
    <w:rsid w:val="004F3CF0"/>
    <w:rsid w:val="004F3D32"/>
    <w:rsid w:val="004F40F9"/>
    <w:rsid w:val="004F4C64"/>
    <w:rsid w:val="004F4E2F"/>
    <w:rsid w:val="004F5174"/>
    <w:rsid w:val="004F57E6"/>
    <w:rsid w:val="004F654E"/>
    <w:rsid w:val="004F67F6"/>
    <w:rsid w:val="004F694E"/>
    <w:rsid w:val="004F7760"/>
    <w:rsid w:val="004F7850"/>
    <w:rsid w:val="00500340"/>
    <w:rsid w:val="00500DAF"/>
    <w:rsid w:val="00500EE5"/>
    <w:rsid w:val="00501423"/>
    <w:rsid w:val="00502673"/>
    <w:rsid w:val="0050281D"/>
    <w:rsid w:val="00502C68"/>
    <w:rsid w:val="005038E0"/>
    <w:rsid w:val="00503926"/>
    <w:rsid w:val="00503A6A"/>
    <w:rsid w:val="00503C51"/>
    <w:rsid w:val="005044DD"/>
    <w:rsid w:val="00504581"/>
    <w:rsid w:val="00504794"/>
    <w:rsid w:val="00504848"/>
    <w:rsid w:val="00504B08"/>
    <w:rsid w:val="00504CA7"/>
    <w:rsid w:val="00504FF9"/>
    <w:rsid w:val="00505248"/>
    <w:rsid w:val="00505746"/>
    <w:rsid w:val="0050595A"/>
    <w:rsid w:val="00505D1C"/>
    <w:rsid w:val="00505EAC"/>
    <w:rsid w:val="00506239"/>
    <w:rsid w:val="005062A2"/>
    <w:rsid w:val="00506FAE"/>
    <w:rsid w:val="00507901"/>
    <w:rsid w:val="00507A81"/>
    <w:rsid w:val="005102BE"/>
    <w:rsid w:val="00510A4D"/>
    <w:rsid w:val="00510E40"/>
    <w:rsid w:val="00511278"/>
    <w:rsid w:val="00511645"/>
    <w:rsid w:val="00511AC7"/>
    <w:rsid w:val="00511E3B"/>
    <w:rsid w:val="005127BC"/>
    <w:rsid w:val="00512AD7"/>
    <w:rsid w:val="00513473"/>
    <w:rsid w:val="005134A4"/>
    <w:rsid w:val="00513A19"/>
    <w:rsid w:val="005140AA"/>
    <w:rsid w:val="005142DB"/>
    <w:rsid w:val="005144EF"/>
    <w:rsid w:val="005144FF"/>
    <w:rsid w:val="00514ACC"/>
    <w:rsid w:val="00514DA4"/>
    <w:rsid w:val="00514DD7"/>
    <w:rsid w:val="0051523C"/>
    <w:rsid w:val="00515C32"/>
    <w:rsid w:val="005162DD"/>
    <w:rsid w:val="00516591"/>
    <w:rsid w:val="00516826"/>
    <w:rsid w:val="00516C01"/>
    <w:rsid w:val="00516D94"/>
    <w:rsid w:val="0051767D"/>
    <w:rsid w:val="00517833"/>
    <w:rsid w:val="00517A3B"/>
    <w:rsid w:val="0052009B"/>
    <w:rsid w:val="005202C6"/>
    <w:rsid w:val="005203F0"/>
    <w:rsid w:val="00520BF0"/>
    <w:rsid w:val="00520C71"/>
    <w:rsid w:val="00520CD5"/>
    <w:rsid w:val="00521416"/>
    <w:rsid w:val="005217A5"/>
    <w:rsid w:val="00521D0D"/>
    <w:rsid w:val="0052244F"/>
    <w:rsid w:val="00523287"/>
    <w:rsid w:val="005234D0"/>
    <w:rsid w:val="00523628"/>
    <w:rsid w:val="00524174"/>
    <w:rsid w:val="005246B4"/>
    <w:rsid w:val="005249F9"/>
    <w:rsid w:val="00525594"/>
    <w:rsid w:val="00525E73"/>
    <w:rsid w:val="005266B9"/>
    <w:rsid w:val="00526789"/>
    <w:rsid w:val="00526CA7"/>
    <w:rsid w:val="005275CD"/>
    <w:rsid w:val="00527E63"/>
    <w:rsid w:val="00530244"/>
    <w:rsid w:val="00531046"/>
    <w:rsid w:val="00531614"/>
    <w:rsid w:val="00531685"/>
    <w:rsid w:val="00531942"/>
    <w:rsid w:val="00531B0E"/>
    <w:rsid w:val="00531EB0"/>
    <w:rsid w:val="0053225D"/>
    <w:rsid w:val="00532AB1"/>
    <w:rsid w:val="00533335"/>
    <w:rsid w:val="00533573"/>
    <w:rsid w:val="00533814"/>
    <w:rsid w:val="00533A82"/>
    <w:rsid w:val="00533D5B"/>
    <w:rsid w:val="00533F6E"/>
    <w:rsid w:val="00534046"/>
    <w:rsid w:val="00534DE2"/>
    <w:rsid w:val="00534F20"/>
    <w:rsid w:val="0053569B"/>
    <w:rsid w:val="00536082"/>
    <w:rsid w:val="00536108"/>
    <w:rsid w:val="00536159"/>
    <w:rsid w:val="00536286"/>
    <w:rsid w:val="0053635E"/>
    <w:rsid w:val="00536F59"/>
    <w:rsid w:val="00536F7A"/>
    <w:rsid w:val="0053704F"/>
    <w:rsid w:val="005371BF"/>
    <w:rsid w:val="005377A4"/>
    <w:rsid w:val="0053787E"/>
    <w:rsid w:val="005379AB"/>
    <w:rsid w:val="005409D8"/>
    <w:rsid w:val="00541326"/>
    <w:rsid w:val="00541E9D"/>
    <w:rsid w:val="005421AB"/>
    <w:rsid w:val="00542386"/>
    <w:rsid w:val="00542A13"/>
    <w:rsid w:val="00542DAB"/>
    <w:rsid w:val="00543015"/>
    <w:rsid w:val="005437BB"/>
    <w:rsid w:val="005439F3"/>
    <w:rsid w:val="00543F6B"/>
    <w:rsid w:val="0054452D"/>
    <w:rsid w:val="005448A6"/>
    <w:rsid w:val="005448B2"/>
    <w:rsid w:val="00544A4F"/>
    <w:rsid w:val="00544F8E"/>
    <w:rsid w:val="00544FAB"/>
    <w:rsid w:val="00544FC7"/>
    <w:rsid w:val="005450D1"/>
    <w:rsid w:val="0054516E"/>
    <w:rsid w:val="00545202"/>
    <w:rsid w:val="00545986"/>
    <w:rsid w:val="005459C9"/>
    <w:rsid w:val="00545CB8"/>
    <w:rsid w:val="00545CEE"/>
    <w:rsid w:val="00545D4C"/>
    <w:rsid w:val="0054739D"/>
    <w:rsid w:val="00547503"/>
    <w:rsid w:val="0054789C"/>
    <w:rsid w:val="0055016D"/>
    <w:rsid w:val="00550D25"/>
    <w:rsid w:val="00550D73"/>
    <w:rsid w:val="005513F0"/>
    <w:rsid w:val="0055158A"/>
    <w:rsid w:val="00551AC1"/>
    <w:rsid w:val="00551FED"/>
    <w:rsid w:val="00552B3A"/>
    <w:rsid w:val="00552DF2"/>
    <w:rsid w:val="00552F05"/>
    <w:rsid w:val="005531FF"/>
    <w:rsid w:val="00553312"/>
    <w:rsid w:val="00553A6B"/>
    <w:rsid w:val="00553F90"/>
    <w:rsid w:val="005540EB"/>
    <w:rsid w:val="00554BBC"/>
    <w:rsid w:val="005554C8"/>
    <w:rsid w:val="00556528"/>
    <w:rsid w:val="00556B1D"/>
    <w:rsid w:val="00556B6C"/>
    <w:rsid w:val="00556F94"/>
    <w:rsid w:val="005576A6"/>
    <w:rsid w:val="00557DBF"/>
    <w:rsid w:val="00557EA2"/>
    <w:rsid w:val="0056021B"/>
    <w:rsid w:val="005603C6"/>
    <w:rsid w:val="00560B5F"/>
    <w:rsid w:val="00560F78"/>
    <w:rsid w:val="00561BB0"/>
    <w:rsid w:val="00561FEB"/>
    <w:rsid w:val="00562646"/>
    <w:rsid w:val="005637D4"/>
    <w:rsid w:val="00564458"/>
    <w:rsid w:val="00564EAB"/>
    <w:rsid w:val="0056534E"/>
    <w:rsid w:val="00565376"/>
    <w:rsid w:val="00565911"/>
    <w:rsid w:val="00565954"/>
    <w:rsid w:val="00565C11"/>
    <w:rsid w:val="00565E90"/>
    <w:rsid w:val="00565FD0"/>
    <w:rsid w:val="005662B7"/>
    <w:rsid w:val="005666E7"/>
    <w:rsid w:val="00566A65"/>
    <w:rsid w:val="00566DFC"/>
    <w:rsid w:val="00566E67"/>
    <w:rsid w:val="00566EC4"/>
    <w:rsid w:val="00566EF5"/>
    <w:rsid w:val="00567102"/>
    <w:rsid w:val="0056756F"/>
    <w:rsid w:val="00567682"/>
    <w:rsid w:val="005678AB"/>
    <w:rsid w:val="00567E60"/>
    <w:rsid w:val="0057094A"/>
    <w:rsid w:val="00571EB4"/>
    <w:rsid w:val="005727E8"/>
    <w:rsid w:val="005729D1"/>
    <w:rsid w:val="0057353A"/>
    <w:rsid w:val="00573DCA"/>
    <w:rsid w:val="005747D0"/>
    <w:rsid w:val="00575A3B"/>
    <w:rsid w:val="00575BC4"/>
    <w:rsid w:val="00575D18"/>
    <w:rsid w:val="00575F04"/>
    <w:rsid w:val="00575F78"/>
    <w:rsid w:val="00576737"/>
    <w:rsid w:val="00576885"/>
    <w:rsid w:val="00576CE1"/>
    <w:rsid w:val="00576CED"/>
    <w:rsid w:val="00576D33"/>
    <w:rsid w:val="00577036"/>
    <w:rsid w:val="00577381"/>
    <w:rsid w:val="00577545"/>
    <w:rsid w:val="00577904"/>
    <w:rsid w:val="00577A02"/>
    <w:rsid w:val="00577CDB"/>
    <w:rsid w:val="0058014B"/>
    <w:rsid w:val="00580B6E"/>
    <w:rsid w:val="00580DF4"/>
    <w:rsid w:val="00580F53"/>
    <w:rsid w:val="00580FF8"/>
    <w:rsid w:val="00581F1A"/>
    <w:rsid w:val="00582601"/>
    <w:rsid w:val="005827C9"/>
    <w:rsid w:val="00582A32"/>
    <w:rsid w:val="00583243"/>
    <w:rsid w:val="00583594"/>
    <w:rsid w:val="00584281"/>
    <w:rsid w:val="005848C0"/>
    <w:rsid w:val="00584F04"/>
    <w:rsid w:val="005856A0"/>
    <w:rsid w:val="005866D2"/>
    <w:rsid w:val="0058670B"/>
    <w:rsid w:val="00586A08"/>
    <w:rsid w:val="00590857"/>
    <w:rsid w:val="00590E22"/>
    <w:rsid w:val="00591069"/>
    <w:rsid w:val="005911B4"/>
    <w:rsid w:val="00591253"/>
    <w:rsid w:val="005918EB"/>
    <w:rsid w:val="00592270"/>
    <w:rsid w:val="0059231E"/>
    <w:rsid w:val="00592BD4"/>
    <w:rsid w:val="005937F5"/>
    <w:rsid w:val="005941C5"/>
    <w:rsid w:val="00594821"/>
    <w:rsid w:val="00594878"/>
    <w:rsid w:val="00594F9C"/>
    <w:rsid w:val="00595736"/>
    <w:rsid w:val="00595EC7"/>
    <w:rsid w:val="00596231"/>
    <w:rsid w:val="00596602"/>
    <w:rsid w:val="00596C22"/>
    <w:rsid w:val="00596C71"/>
    <w:rsid w:val="005A0FF7"/>
    <w:rsid w:val="005A1134"/>
    <w:rsid w:val="005A13F2"/>
    <w:rsid w:val="005A188B"/>
    <w:rsid w:val="005A1960"/>
    <w:rsid w:val="005A2125"/>
    <w:rsid w:val="005A2400"/>
    <w:rsid w:val="005A2402"/>
    <w:rsid w:val="005A25C4"/>
    <w:rsid w:val="005A262E"/>
    <w:rsid w:val="005A2826"/>
    <w:rsid w:val="005A2C49"/>
    <w:rsid w:val="005A3142"/>
    <w:rsid w:val="005A33DB"/>
    <w:rsid w:val="005A39C8"/>
    <w:rsid w:val="005A3A14"/>
    <w:rsid w:val="005A3BDF"/>
    <w:rsid w:val="005A4BDF"/>
    <w:rsid w:val="005A4C72"/>
    <w:rsid w:val="005A4CEA"/>
    <w:rsid w:val="005A5EF9"/>
    <w:rsid w:val="005A5F85"/>
    <w:rsid w:val="005A5FD9"/>
    <w:rsid w:val="005A63FB"/>
    <w:rsid w:val="005A646B"/>
    <w:rsid w:val="005A64C6"/>
    <w:rsid w:val="005A6500"/>
    <w:rsid w:val="005A652F"/>
    <w:rsid w:val="005A665B"/>
    <w:rsid w:val="005A68FC"/>
    <w:rsid w:val="005A6A84"/>
    <w:rsid w:val="005A6DDF"/>
    <w:rsid w:val="005A6E81"/>
    <w:rsid w:val="005A7221"/>
    <w:rsid w:val="005A79C7"/>
    <w:rsid w:val="005A7AC5"/>
    <w:rsid w:val="005A7BF9"/>
    <w:rsid w:val="005B03EB"/>
    <w:rsid w:val="005B0A34"/>
    <w:rsid w:val="005B170B"/>
    <w:rsid w:val="005B1A14"/>
    <w:rsid w:val="005B2C7F"/>
    <w:rsid w:val="005B330C"/>
    <w:rsid w:val="005B3620"/>
    <w:rsid w:val="005B3BEA"/>
    <w:rsid w:val="005B3C2F"/>
    <w:rsid w:val="005B46A5"/>
    <w:rsid w:val="005B496B"/>
    <w:rsid w:val="005B4F21"/>
    <w:rsid w:val="005B53CD"/>
    <w:rsid w:val="005B5699"/>
    <w:rsid w:val="005B6637"/>
    <w:rsid w:val="005B6C45"/>
    <w:rsid w:val="005B7309"/>
    <w:rsid w:val="005B7EE6"/>
    <w:rsid w:val="005C103E"/>
    <w:rsid w:val="005C17FC"/>
    <w:rsid w:val="005C18C0"/>
    <w:rsid w:val="005C190A"/>
    <w:rsid w:val="005C1A88"/>
    <w:rsid w:val="005C1E85"/>
    <w:rsid w:val="005C24BD"/>
    <w:rsid w:val="005C2742"/>
    <w:rsid w:val="005C33D8"/>
    <w:rsid w:val="005C3BE3"/>
    <w:rsid w:val="005C4280"/>
    <w:rsid w:val="005C46A0"/>
    <w:rsid w:val="005C4ED7"/>
    <w:rsid w:val="005C5120"/>
    <w:rsid w:val="005C537B"/>
    <w:rsid w:val="005C5508"/>
    <w:rsid w:val="005C6842"/>
    <w:rsid w:val="005C6C5E"/>
    <w:rsid w:val="005C6E1C"/>
    <w:rsid w:val="005C6E85"/>
    <w:rsid w:val="005C77E2"/>
    <w:rsid w:val="005D00EE"/>
    <w:rsid w:val="005D075F"/>
    <w:rsid w:val="005D0E39"/>
    <w:rsid w:val="005D0FD5"/>
    <w:rsid w:val="005D1D5F"/>
    <w:rsid w:val="005D234E"/>
    <w:rsid w:val="005D26A3"/>
    <w:rsid w:val="005D2ABA"/>
    <w:rsid w:val="005D2B2A"/>
    <w:rsid w:val="005D2C07"/>
    <w:rsid w:val="005D306F"/>
    <w:rsid w:val="005D3263"/>
    <w:rsid w:val="005D34AE"/>
    <w:rsid w:val="005D3866"/>
    <w:rsid w:val="005D411A"/>
    <w:rsid w:val="005D44E5"/>
    <w:rsid w:val="005D4A7C"/>
    <w:rsid w:val="005D4E5D"/>
    <w:rsid w:val="005D5E15"/>
    <w:rsid w:val="005D5F4D"/>
    <w:rsid w:val="005D66E2"/>
    <w:rsid w:val="005D68F5"/>
    <w:rsid w:val="005D718A"/>
    <w:rsid w:val="005D73FF"/>
    <w:rsid w:val="005D752D"/>
    <w:rsid w:val="005E03FE"/>
    <w:rsid w:val="005E08F0"/>
    <w:rsid w:val="005E09B4"/>
    <w:rsid w:val="005E101D"/>
    <w:rsid w:val="005E105B"/>
    <w:rsid w:val="005E1772"/>
    <w:rsid w:val="005E1884"/>
    <w:rsid w:val="005E1BB8"/>
    <w:rsid w:val="005E1BCE"/>
    <w:rsid w:val="005E1D63"/>
    <w:rsid w:val="005E1E4D"/>
    <w:rsid w:val="005E227D"/>
    <w:rsid w:val="005E237C"/>
    <w:rsid w:val="005E2445"/>
    <w:rsid w:val="005E2A11"/>
    <w:rsid w:val="005E2BEF"/>
    <w:rsid w:val="005E2F1A"/>
    <w:rsid w:val="005E3134"/>
    <w:rsid w:val="005E35A5"/>
    <w:rsid w:val="005E3C86"/>
    <w:rsid w:val="005E3D27"/>
    <w:rsid w:val="005E546E"/>
    <w:rsid w:val="005E58A6"/>
    <w:rsid w:val="005E5A94"/>
    <w:rsid w:val="005E5BBD"/>
    <w:rsid w:val="005E62BE"/>
    <w:rsid w:val="005E6637"/>
    <w:rsid w:val="005E7320"/>
    <w:rsid w:val="005E7670"/>
    <w:rsid w:val="005E7A52"/>
    <w:rsid w:val="005F02E9"/>
    <w:rsid w:val="005F0434"/>
    <w:rsid w:val="005F0631"/>
    <w:rsid w:val="005F157D"/>
    <w:rsid w:val="005F16FB"/>
    <w:rsid w:val="005F2032"/>
    <w:rsid w:val="005F21C1"/>
    <w:rsid w:val="005F26B3"/>
    <w:rsid w:val="005F35AD"/>
    <w:rsid w:val="005F3AA4"/>
    <w:rsid w:val="005F43A4"/>
    <w:rsid w:val="005F494B"/>
    <w:rsid w:val="005F49C3"/>
    <w:rsid w:val="005F4F29"/>
    <w:rsid w:val="005F5340"/>
    <w:rsid w:val="005F5969"/>
    <w:rsid w:val="005F5AF5"/>
    <w:rsid w:val="005F5F38"/>
    <w:rsid w:val="005F61CA"/>
    <w:rsid w:val="005F6333"/>
    <w:rsid w:val="005F6A4E"/>
    <w:rsid w:val="005F6D42"/>
    <w:rsid w:val="005F6DB7"/>
    <w:rsid w:val="005F6F3C"/>
    <w:rsid w:val="005F78FB"/>
    <w:rsid w:val="005F7A23"/>
    <w:rsid w:val="005F7AC0"/>
    <w:rsid w:val="00600281"/>
    <w:rsid w:val="00600A1C"/>
    <w:rsid w:val="006011AA"/>
    <w:rsid w:val="00601200"/>
    <w:rsid w:val="00601752"/>
    <w:rsid w:val="00601809"/>
    <w:rsid w:val="006023B9"/>
    <w:rsid w:val="006027B6"/>
    <w:rsid w:val="0060311F"/>
    <w:rsid w:val="00603A19"/>
    <w:rsid w:val="00604027"/>
    <w:rsid w:val="00604AA3"/>
    <w:rsid w:val="00604CE9"/>
    <w:rsid w:val="006056AE"/>
    <w:rsid w:val="00605AC8"/>
    <w:rsid w:val="00605C59"/>
    <w:rsid w:val="0060600F"/>
    <w:rsid w:val="006061A8"/>
    <w:rsid w:val="00606324"/>
    <w:rsid w:val="006069A3"/>
    <w:rsid w:val="00606B56"/>
    <w:rsid w:val="00607003"/>
    <w:rsid w:val="006070B8"/>
    <w:rsid w:val="00607393"/>
    <w:rsid w:val="006073CF"/>
    <w:rsid w:val="006074BA"/>
    <w:rsid w:val="00607642"/>
    <w:rsid w:val="00607685"/>
    <w:rsid w:val="00607795"/>
    <w:rsid w:val="00607B91"/>
    <w:rsid w:val="006103E4"/>
    <w:rsid w:val="00610502"/>
    <w:rsid w:val="006107BA"/>
    <w:rsid w:val="006108A1"/>
    <w:rsid w:val="006111CD"/>
    <w:rsid w:val="00612335"/>
    <w:rsid w:val="006123B8"/>
    <w:rsid w:val="006128AB"/>
    <w:rsid w:val="0061347F"/>
    <w:rsid w:val="006138EB"/>
    <w:rsid w:val="00613CC2"/>
    <w:rsid w:val="00613D34"/>
    <w:rsid w:val="00613FCF"/>
    <w:rsid w:val="006140C9"/>
    <w:rsid w:val="006144F3"/>
    <w:rsid w:val="006145AD"/>
    <w:rsid w:val="006146DD"/>
    <w:rsid w:val="00614B1A"/>
    <w:rsid w:val="00614E0A"/>
    <w:rsid w:val="00615209"/>
    <w:rsid w:val="0061525F"/>
    <w:rsid w:val="00615825"/>
    <w:rsid w:val="00615D6B"/>
    <w:rsid w:val="00615D88"/>
    <w:rsid w:val="00616E3C"/>
    <w:rsid w:val="006174FA"/>
    <w:rsid w:val="0061789B"/>
    <w:rsid w:val="00617E67"/>
    <w:rsid w:val="0062058F"/>
    <w:rsid w:val="00620804"/>
    <w:rsid w:val="00620921"/>
    <w:rsid w:val="00620A0F"/>
    <w:rsid w:val="00620A26"/>
    <w:rsid w:val="00620B73"/>
    <w:rsid w:val="00620D08"/>
    <w:rsid w:val="00620D7B"/>
    <w:rsid w:val="0062230F"/>
    <w:rsid w:val="006224F8"/>
    <w:rsid w:val="0062281E"/>
    <w:rsid w:val="00622AC3"/>
    <w:rsid w:val="0062485C"/>
    <w:rsid w:val="006248F4"/>
    <w:rsid w:val="00625324"/>
    <w:rsid w:val="00626244"/>
    <w:rsid w:val="00626961"/>
    <w:rsid w:val="00626B5F"/>
    <w:rsid w:val="00626C08"/>
    <w:rsid w:val="00626CBD"/>
    <w:rsid w:val="006275A4"/>
    <w:rsid w:val="00630225"/>
    <w:rsid w:val="00630231"/>
    <w:rsid w:val="0063028C"/>
    <w:rsid w:val="0063071C"/>
    <w:rsid w:val="0063093E"/>
    <w:rsid w:val="00630A2D"/>
    <w:rsid w:val="00630A80"/>
    <w:rsid w:val="00630BBD"/>
    <w:rsid w:val="00630CDE"/>
    <w:rsid w:val="00631211"/>
    <w:rsid w:val="0063161B"/>
    <w:rsid w:val="006325FD"/>
    <w:rsid w:val="00633553"/>
    <w:rsid w:val="00633672"/>
    <w:rsid w:val="00633957"/>
    <w:rsid w:val="006339B0"/>
    <w:rsid w:val="0063469C"/>
    <w:rsid w:val="0063494A"/>
    <w:rsid w:val="00634A66"/>
    <w:rsid w:val="00635119"/>
    <w:rsid w:val="0063530A"/>
    <w:rsid w:val="0063558B"/>
    <w:rsid w:val="00635E4B"/>
    <w:rsid w:val="006360F6"/>
    <w:rsid w:val="0063636B"/>
    <w:rsid w:val="00637A8F"/>
    <w:rsid w:val="00637D65"/>
    <w:rsid w:val="006403FD"/>
    <w:rsid w:val="00640591"/>
    <w:rsid w:val="00640693"/>
    <w:rsid w:val="00640B97"/>
    <w:rsid w:val="0064132A"/>
    <w:rsid w:val="006413AD"/>
    <w:rsid w:val="00641663"/>
    <w:rsid w:val="006417FE"/>
    <w:rsid w:val="006421A1"/>
    <w:rsid w:val="00642509"/>
    <w:rsid w:val="00642C26"/>
    <w:rsid w:val="00642D94"/>
    <w:rsid w:val="00642F52"/>
    <w:rsid w:val="006433C8"/>
    <w:rsid w:val="006433CB"/>
    <w:rsid w:val="00643EAD"/>
    <w:rsid w:val="00644C3E"/>
    <w:rsid w:val="00645871"/>
    <w:rsid w:val="006458EA"/>
    <w:rsid w:val="00645900"/>
    <w:rsid w:val="00645B4B"/>
    <w:rsid w:val="006460E2"/>
    <w:rsid w:val="006463A3"/>
    <w:rsid w:val="00646A74"/>
    <w:rsid w:val="00647F19"/>
    <w:rsid w:val="00650439"/>
    <w:rsid w:val="00650CCA"/>
    <w:rsid w:val="00651268"/>
    <w:rsid w:val="00651434"/>
    <w:rsid w:val="00651681"/>
    <w:rsid w:val="00651A8B"/>
    <w:rsid w:val="0065228A"/>
    <w:rsid w:val="00653FA2"/>
    <w:rsid w:val="00654442"/>
    <w:rsid w:val="0065478F"/>
    <w:rsid w:val="00654ABE"/>
    <w:rsid w:val="00654C31"/>
    <w:rsid w:val="00654CD9"/>
    <w:rsid w:val="00654E37"/>
    <w:rsid w:val="0065518C"/>
    <w:rsid w:val="0065548E"/>
    <w:rsid w:val="00655888"/>
    <w:rsid w:val="006562E6"/>
    <w:rsid w:val="006567F4"/>
    <w:rsid w:val="0065714D"/>
    <w:rsid w:val="006572D0"/>
    <w:rsid w:val="0065730F"/>
    <w:rsid w:val="006576FC"/>
    <w:rsid w:val="0065799D"/>
    <w:rsid w:val="00657B5D"/>
    <w:rsid w:val="00657CEC"/>
    <w:rsid w:val="006605F8"/>
    <w:rsid w:val="00660AA5"/>
    <w:rsid w:val="00660B29"/>
    <w:rsid w:val="00660B50"/>
    <w:rsid w:val="006610B3"/>
    <w:rsid w:val="00661773"/>
    <w:rsid w:val="00661AE9"/>
    <w:rsid w:val="006623C3"/>
    <w:rsid w:val="00662966"/>
    <w:rsid w:val="00662AAA"/>
    <w:rsid w:val="00662C55"/>
    <w:rsid w:val="00662E9C"/>
    <w:rsid w:val="00662FCA"/>
    <w:rsid w:val="00663010"/>
    <w:rsid w:val="00663105"/>
    <w:rsid w:val="00663109"/>
    <w:rsid w:val="00663215"/>
    <w:rsid w:val="006635BB"/>
    <w:rsid w:val="006635C8"/>
    <w:rsid w:val="00663D5D"/>
    <w:rsid w:val="00663E25"/>
    <w:rsid w:val="00664A0C"/>
    <w:rsid w:val="00664B3A"/>
    <w:rsid w:val="00664D90"/>
    <w:rsid w:val="00665519"/>
    <w:rsid w:val="00665A80"/>
    <w:rsid w:val="00666295"/>
    <w:rsid w:val="006667B5"/>
    <w:rsid w:val="006669F1"/>
    <w:rsid w:val="00666FE8"/>
    <w:rsid w:val="0066703D"/>
    <w:rsid w:val="0067009F"/>
    <w:rsid w:val="0067017B"/>
    <w:rsid w:val="00670716"/>
    <w:rsid w:val="00670C34"/>
    <w:rsid w:val="00671BC7"/>
    <w:rsid w:val="00672231"/>
    <w:rsid w:val="00672578"/>
    <w:rsid w:val="0067279B"/>
    <w:rsid w:val="00673201"/>
    <w:rsid w:val="00673461"/>
    <w:rsid w:val="006734F2"/>
    <w:rsid w:val="006738DB"/>
    <w:rsid w:val="00673F57"/>
    <w:rsid w:val="00674581"/>
    <w:rsid w:val="00674610"/>
    <w:rsid w:val="00674877"/>
    <w:rsid w:val="0067519D"/>
    <w:rsid w:val="00675650"/>
    <w:rsid w:val="00675F4B"/>
    <w:rsid w:val="00675F91"/>
    <w:rsid w:val="006761AC"/>
    <w:rsid w:val="006761F9"/>
    <w:rsid w:val="00676410"/>
    <w:rsid w:val="0067676F"/>
    <w:rsid w:val="00676BEE"/>
    <w:rsid w:val="00676D5A"/>
    <w:rsid w:val="00676E90"/>
    <w:rsid w:val="00677341"/>
    <w:rsid w:val="006773F3"/>
    <w:rsid w:val="0067744A"/>
    <w:rsid w:val="006774E1"/>
    <w:rsid w:val="006774F8"/>
    <w:rsid w:val="00677611"/>
    <w:rsid w:val="006803FF"/>
    <w:rsid w:val="00680DA2"/>
    <w:rsid w:val="0068475C"/>
    <w:rsid w:val="006848D2"/>
    <w:rsid w:val="00685EE0"/>
    <w:rsid w:val="00690894"/>
    <w:rsid w:val="00690A22"/>
    <w:rsid w:val="00690BD3"/>
    <w:rsid w:val="00690D85"/>
    <w:rsid w:val="00690E74"/>
    <w:rsid w:val="00690FBB"/>
    <w:rsid w:val="00691189"/>
    <w:rsid w:val="00691597"/>
    <w:rsid w:val="0069163A"/>
    <w:rsid w:val="00691A3A"/>
    <w:rsid w:val="00691BC0"/>
    <w:rsid w:val="00691E23"/>
    <w:rsid w:val="00692F56"/>
    <w:rsid w:val="00694345"/>
    <w:rsid w:val="0069470F"/>
    <w:rsid w:val="006956A3"/>
    <w:rsid w:val="00695FC5"/>
    <w:rsid w:val="00696229"/>
    <w:rsid w:val="00696335"/>
    <w:rsid w:val="00696523"/>
    <w:rsid w:val="00696535"/>
    <w:rsid w:val="00696548"/>
    <w:rsid w:val="00696601"/>
    <w:rsid w:val="006974F8"/>
    <w:rsid w:val="0069769D"/>
    <w:rsid w:val="006A03B1"/>
    <w:rsid w:val="006A0646"/>
    <w:rsid w:val="006A0860"/>
    <w:rsid w:val="006A0EAB"/>
    <w:rsid w:val="006A1AF7"/>
    <w:rsid w:val="006A21C9"/>
    <w:rsid w:val="006A232B"/>
    <w:rsid w:val="006A24EA"/>
    <w:rsid w:val="006A250B"/>
    <w:rsid w:val="006A2652"/>
    <w:rsid w:val="006A27B4"/>
    <w:rsid w:val="006A27E8"/>
    <w:rsid w:val="006A2828"/>
    <w:rsid w:val="006A2AE6"/>
    <w:rsid w:val="006A381E"/>
    <w:rsid w:val="006A39D1"/>
    <w:rsid w:val="006A3EF1"/>
    <w:rsid w:val="006A43C2"/>
    <w:rsid w:val="006A474B"/>
    <w:rsid w:val="006A4846"/>
    <w:rsid w:val="006A49A2"/>
    <w:rsid w:val="006A4CE5"/>
    <w:rsid w:val="006A4E33"/>
    <w:rsid w:val="006A5221"/>
    <w:rsid w:val="006A552D"/>
    <w:rsid w:val="006A55AE"/>
    <w:rsid w:val="006A55B6"/>
    <w:rsid w:val="006A566E"/>
    <w:rsid w:val="006A5835"/>
    <w:rsid w:val="006A59AB"/>
    <w:rsid w:val="006A6396"/>
    <w:rsid w:val="006A6CE7"/>
    <w:rsid w:val="006A6F7E"/>
    <w:rsid w:val="006A79EE"/>
    <w:rsid w:val="006A7D2D"/>
    <w:rsid w:val="006A7D78"/>
    <w:rsid w:val="006B002B"/>
    <w:rsid w:val="006B0569"/>
    <w:rsid w:val="006B08BD"/>
    <w:rsid w:val="006B09F7"/>
    <w:rsid w:val="006B0E6C"/>
    <w:rsid w:val="006B1019"/>
    <w:rsid w:val="006B1FB2"/>
    <w:rsid w:val="006B2708"/>
    <w:rsid w:val="006B3E8D"/>
    <w:rsid w:val="006B4FEA"/>
    <w:rsid w:val="006B52FC"/>
    <w:rsid w:val="006B57FD"/>
    <w:rsid w:val="006B6194"/>
    <w:rsid w:val="006B6E8C"/>
    <w:rsid w:val="006B6EAE"/>
    <w:rsid w:val="006B6F86"/>
    <w:rsid w:val="006B70C0"/>
    <w:rsid w:val="006B70D8"/>
    <w:rsid w:val="006B7329"/>
    <w:rsid w:val="006B7BEF"/>
    <w:rsid w:val="006B7D85"/>
    <w:rsid w:val="006C0349"/>
    <w:rsid w:val="006C06EE"/>
    <w:rsid w:val="006C0726"/>
    <w:rsid w:val="006C0CFC"/>
    <w:rsid w:val="006C0D0D"/>
    <w:rsid w:val="006C116E"/>
    <w:rsid w:val="006C1601"/>
    <w:rsid w:val="006C17F9"/>
    <w:rsid w:val="006C1AFF"/>
    <w:rsid w:val="006C2190"/>
    <w:rsid w:val="006C276B"/>
    <w:rsid w:val="006C3B50"/>
    <w:rsid w:val="006C3D2D"/>
    <w:rsid w:val="006C40D4"/>
    <w:rsid w:val="006C45E8"/>
    <w:rsid w:val="006C4A0C"/>
    <w:rsid w:val="006C4F75"/>
    <w:rsid w:val="006C57B6"/>
    <w:rsid w:val="006C58DF"/>
    <w:rsid w:val="006C622B"/>
    <w:rsid w:val="006C627D"/>
    <w:rsid w:val="006C6288"/>
    <w:rsid w:val="006C6322"/>
    <w:rsid w:val="006C6DFC"/>
    <w:rsid w:val="006C7401"/>
    <w:rsid w:val="006C7411"/>
    <w:rsid w:val="006C7625"/>
    <w:rsid w:val="006C7FD5"/>
    <w:rsid w:val="006D0A82"/>
    <w:rsid w:val="006D0EFA"/>
    <w:rsid w:val="006D12EC"/>
    <w:rsid w:val="006D2512"/>
    <w:rsid w:val="006D2562"/>
    <w:rsid w:val="006D258B"/>
    <w:rsid w:val="006D28F1"/>
    <w:rsid w:val="006D34A1"/>
    <w:rsid w:val="006D4079"/>
    <w:rsid w:val="006D4424"/>
    <w:rsid w:val="006D45C5"/>
    <w:rsid w:val="006D4D21"/>
    <w:rsid w:val="006D52A2"/>
    <w:rsid w:val="006D559B"/>
    <w:rsid w:val="006D5E07"/>
    <w:rsid w:val="006D69FC"/>
    <w:rsid w:val="006D6C73"/>
    <w:rsid w:val="006D7BD6"/>
    <w:rsid w:val="006D7E0E"/>
    <w:rsid w:val="006D7F09"/>
    <w:rsid w:val="006E0355"/>
    <w:rsid w:val="006E0533"/>
    <w:rsid w:val="006E0914"/>
    <w:rsid w:val="006E0C33"/>
    <w:rsid w:val="006E1CFC"/>
    <w:rsid w:val="006E2178"/>
    <w:rsid w:val="006E257B"/>
    <w:rsid w:val="006E25AA"/>
    <w:rsid w:val="006E291A"/>
    <w:rsid w:val="006E2FB9"/>
    <w:rsid w:val="006E3AE4"/>
    <w:rsid w:val="006E3EF1"/>
    <w:rsid w:val="006E4AA7"/>
    <w:rsid w:val="006E4D43"/>
    <w:rsid w:val="006E50FD"/>
    <w:rsid w:val="006E589F"/>
    <w:rsid w:val="006E618F"/>
    <w:rsid w:val="006E66EC"/>
    <w:rsid w:val="006E6DB8"/>
    <w:rsid w:val="006E71C9"/>
    <w:rsid w:val="006E7B7A"/>
    <w:rsid w:val="006E7E2B"/>
    <w:rsid w:val="006F0145"/>
    <w:rsid w:val="006F148F"/>
    <w:rsid w:val="006F1D8B"/>
    <w:rsid w:val="006F1F13"/>
    <w:rsid w:val="006F2297"/>
    <w:rsid w:val="006F2391"/>
    <w:rsid w:val="006F3297"/>
    <w:rsid w:val="006F36DE"/>
    <w:rsid w:val="006F460F"/>
    <w:rsid w:val="006F5046"/>
    <w:rsid w:val="006F5616"/>
    <w:rsid w:val="006F6A31"/>
    <w:rsid w:val="006F763C"/>
    <w:rsid w:val="006F769E"/>
    <w:rsid w:val="006F777F"/>
    <w:rsid w:val="006F7812"/>
    <w:rsid w:val="006F7976"/>
    <w:rsid w:val="006F7AC4"/>
    <w:rsid w:val="0070010E"/>
    <w:rsid w:val="00700331"/>
    <w:rsid w:val="007003E7"/>
    <w:rsid w:val="00700612"/>
    <w:rsid w:val="0070065F"/>
    <w:rsid w:val="00700AAA"/>
    <w:rsid w:val="00700BB5"/>
    <w:rsid w:val="00700DBC"/>
    <w:rsid w:val="00701183"/>
    <w:rsid w:val="007019F4"/>
    <w:rsid w:val="00701D9B"/>
    <w:rsid w:val="00701F86"/>
    <w:rsid w:val="00702481"/>
    <w:rsid w:val="007035CD"/>
    <w:rsid w:val="007044D8"/>
    <w:rsid w:val="0070512D"/>
    <w:rsid w:val="00705197"/>
    <w:rsid w:val="00705DC3"/>
    <w:rsid w:val="00706370"/>
    <w:rsid w:val="00706939"/>
    <w:rsid w:val="0070737C"/>
    <w:rsid w:val="00707459"/>
    <w:rsid w:val="007075EA"/>
    <w:rsid w:val="00707660"/>
    <w:rsid w:val="007076D8"/>
    <w:rsid w:val="007102F5"/>
    <w:rsid w:val="0071035A"/>
    <w:rsid w:val="007114F1"/>
    <w:rsid w:val="00712598"/>
    <w:rsid w:val="00712B92"/>
    <w:rsid w:val="00713E06"/>
    <w:rsid w:val="00713F60"/>
    <w:rsid w:val="00713FDB"/>
    <w:rsid w:val="00714516"/>
    <w:rsid w:val="00714584"/>
    <w:rsid w:val="007146EF"/>
    <w:rsid w:val="00714E40"/>
    <w:rsid w:val="0071570B"/>
    <w:rsid w:val="007159F7"/>
    <w:rsid w:val="00715B99"/>
    <w:rsid w:val="00716114"/>
    <w:rsid w:val="007167D8"/>
    <w:rsid w:val="00716F01"/>
    <w:rsid w:val="00717A1A"/>
    <w:rsid w:val="00717E73"/>
    <w:rsid w:val="00720128"/>
    <w:rsid w:val="007204B8"/>
    <w:rsid w:val="007205D8"/>
    <w:rsid w:val="00720851"/>
    <w:rsid w:val="00721227"/>
    <w:rsid w:val="00721298"/>
    <w:rsid w:val="007217CE"/>
    <w:rsid w:val="0072263F"/>
    <w:rsid w:val="00722C69"/>
    <w:rsid w:val="00723286"/>
    <w:rsid w:val="0072331D"/>
    <w:rsid w:val="00723CB2"/>
    <w:rsid w:val="00724075"/>
    <w:rsid w:val="00724207"/>
    <w:rsid w:val="0072460F"/>
    <w:rsid w:val="00724746"/>
    <w:rsid w:val="00725012"/>
    <w:rsid w:val="00725524"/>
    <w:rsid w:val="00725924"/>
    <w:rsid w:val="00725B3E"/>
    <w:rsid w:val="00726046"/>
    <w:rsid w:val="00726125"/>
    <w:rsid w:val="0072636A"/>
    <w:rsid w:val="007263E5"/>
    <w:rsid w:val="00726865"/>
    <w:rsid w:val="00726D8F"/>
    <w:rsid w:val="007271E7"/>
    <w:rsid w:val="00727411"/>
    <w:rsid w:val="00727B22"/>
    <w:rsid w:val="0073076A"/>
    <w:rsid w:val="0073136F"/>
    <w:rsid w:val="0073211E"/>
    <w:rsid w:val="007321F2"/>
    <w:rsid w:val="007327A1"/>
    <w:rsid w:val="00732E68"/>
    <w:rsid w:val="007334F0"/>
    <w:rsid w:val="00734055"/>
    <w:rsid w:val="00734155"/>
    <w:rsid w:val="0073428A"/>
    <w:rsid w:val="00734360"/>
    <w:rsid w:val="00734688"/>
    <w:rsid w:val="00734CEB"/>
    <w:rsid w:val="00735940"/>
    <w:rsid w:val="00735A0E"/>
    <w:rsid w:val="00735A25"/>
    <w:rsid w:val="00735BA8"/>
    <w:rsid w:val="00736A43"/>
    <w:rsid w:val="00736D6D"/>
    <w:rsid w:val="0073733A"/>
    <w:rsid w:val="00737991"/>
    <w:rsid w:val="00737C38"/>
    <w:rsid w:val="007402E3"/>
    <w:rsid w:val="00740435"/>
    <w:rsid w:val="00740522"/>
    <w:rsid w:val="00740A1A"/>
    <w:rsid w:val="00740B24"/>
    <w:rsid w:val="00740BB8"/>
    <w:rsid w:val="00740C5C"/>
    <w:rsid w:val="00740CCE"/>
    <w:rsid w:val="00741446"/>
    <w:rsid w:val="0074190B"/>
    <w:rsid w:val="00741C8D"/>
    <w:rsid w:val="007426FB"/>
    <w:rsid w:val="00742710"/>
    <w:rsid w:val="00742B37"/>
    <w:rsid w:val="00742B56"/>
    <w:rsid w:val="007434E1"/>
    <w:rsid w:val="00743B44"/>
    <w:rsid w:val="00744709"/>
    <w:rsid w:val="00744AA9"/>
    <w:rsid w:val="007450B8"/>
    <w:rsid w:val="007451A2"/>
    <w:rsid w:val="007454B4"/>
    <w:rsid w:val="00745D1F"/>
    <w:rsid w:val="007461E5"/>
    <w:rsid w:val="007468AD"/>
    <w:rsid w:val="007474A1"/>
    <w:rsid w:val="007474E8"/>
    <w:rsid w:val="00747C0C"/>
    <w:rsid w:val="00747FB8"/>
    <w:rsid w:val="00750BBA"/>
    <w:rsid w:val="00750FEA"/>
    <w:rsid w:val="00751C58"/>
    <w:rsid w:val="00752002"/>
    <w:rsid w:val="007524F8"/>
    <w:rsid w:val="00752543"/>
    <w:rsid w:val="00752A27"/>
    <w:rsid w:val="007535FD"/>
    <w:rsid w:val="007548C1"/>
    <w:rsid w:val="00754A57"/>
    <w:rsid w:val="00754D0E"/>
    <w:rsid w:val="00755967"/>
    <w:rsid w:val="00755A3A"/>
    <w:rsid w:val="00756087"/>
    <w:rsid w:val="00756129"/>
    <w:rsid w:val="00756911"/>
    <w:rsid w:val="00756B92"/>
    <w:rsid w:val="00756F1F"/>
    <w:rsid w:val="00756F8F"/>
    <w:rsid w:val="0075704E"/>
    <w:rsid w:val="0076043A"/>
    <w:rsid w:val="007606BF"/>
    <w:rsid w:val="00760955"/>
    <w:rsid w:val="00760986"/>
    <w:rsid w:val="00760C53"/>
    <w:rsid w:val="00761A9B"/>
    <w:rsid w:val="00761D37"/>
    <w:rsid w:val="007622F3"/>
    <w:rsid w:val="0076382D"/>
    <w:rsid w:val="00763921"/>
    <w:rsid w:val="007645D6"/>
    <w:rsid w:val="007647AB"/>
    <w:rsid w:val="007649F1"/>
    <w:rsid w:val="00764DB7"/>
    <w:rsid w:val="00764F08"/>
    <w:rsid w:val="007663FB"/>
    <w:rsid w:val="007665D7"/>
    <w:rsid w:val="00766D70"/>
    <w:rsid w:val="00766DD7"/>
    <w:rsid w:val="007673EA"/>
    <w:rsid w:val="007674B7"/>
    <w:rsid w:val="00767532"/>
    <w:rsid w:val="00767540"/>
    <w:rsid w:val="007678F2"/>
    <w:rsid w:val="0076791B"/>
    <w:rsid w:val="00767AB5"/>
    <w:rsid w:val="0077031A"/>
    <w:rsid w:val="0077053E"/>
    <w:rsid w:val="00770A9E"/>
    <w:rsid w:val="00770EEF"/>
    <w:rsid w:val="00771981"/>
    <w:rsid w:val="007719B3"/>
    <w:rsid w:val="00771A6A"/>
    <w:rsid w:val="00771ACE"/>
    <w:rsid w:val="0077214B"/>
    <w:rsid w:val="007723E2"/>
    <w:rsid w:val="00772528"/>
    <w:rsid w:val="00772E6B"/>
    <w:rsid w:val="00773617"/>
    <w:rsid w:val="00773E86"/>
    <w:rsid w:val="00773EEC"/>
    <w:rsid w:val="007741BE"/>
    <w:rsid w:val="007747A9"/>
    <w:rsid w:val="007748CE"/>
    <w:rsid w:val="00775018"/>
    <w:rsid w:val="00775464"/>
    <w:rsid w:val="0077568A"/>
    <w:rsid w:val="00775910"/>
    <w:rsid w:val="00776107"/>
    <w:rsid w:val="00776482"/>
    <w:rsid w:val="00776FA9"/>
    <w:rsid w:val="0077708A"/>
    <w:rsid w:val="00777238"/>
    <w:rsid w:val="00777ACA"/>
    <w:rsid w:val="00777B1F"/>
    <w:rsid w:val="007800D1"/>
    <w:rsid w:val="00780469"/>
    <w:rsid w:val="00780483"/>
    <w:rsid w:val="007805AF"/>
    <w:rsid w:val="007806DA"/>
    <w:rsid w:val="00781012"/>
    <w:rsid w:val="00781029"/>
    <w:rsid w:val="007812AF"/>
    <w:rsid w:val="00781A7D"/>
    <w:rsid w:val="00782448"/>
    <w:rsid w:val="00782510"/>
    <w:rsid w:val="007828F0"/>
    <w:rsid w:val="00782CB8"/>
    <w:rsid w:val="00782F07"/>
    <w:rsid w:val="00783208"/>
    <w:rsid w:val="00783603"/>
    <w:rsid w:val="0078402D"/>
    <w:rsid w:val="0078451B"/>
    <w:rsid w:val="00784ABD"/>
    <w:rsid w:val="00785307"/>
    <w:rsid w:val="00785942"/>
    <w:rsid w:val="00785ABC"/>
    <w:rsid w:val="00785B7F"/>
    <w:rsid w:val="00785D89"/>
    <w:rsid w:val="007860CE"/>
    <w:rsid w:val="00786203"/>
    <w:rsid w:val="00786B12"/>
    <w:rsid w:val="00787866"/>
    <w:rsid w:val="00790DF3"/>
    <w:rsid w:val="007910FB"/>
    <w:rsid w:val="007912DC"/>
    <w:rsid w:val="00791474"/>
    <w:rsid w:val="00791DAE"/>
    <w:rsid w:val="0079212E"/>
    <w:rsid w:val="00792204"/>
    <w:rsid w:val="00792E48"/>
    <w:rsid w:val="00793099"/>
    <w:rsid w:val="007935F2"/>
    <w:rsid w:val="0079396D"/>
    <w:rsid w:val="007940F0"/>
    <w:rsid w:val="00794383"/>
    <w:rsid w:val="00794603"/>
    <w:rsid w:val="00794A64"/>
    <w:rsid w:val="00794A9F"/>
    <w:rsid w:val="00794B54"/>
    <w:rsid w:val="00795170"/>
    <w:rsid w:val="0079565B"/>
    <w:rsid w:val="007959B0"/>
    <w:rsid w:val="00795B5B"/>
    <w:rsid w:val="00795DC5"/>
    <w:rsid w:val="00796602"/>
    <w:rsid w:val="00796D89"/>
    <w:rsid w:val="00796DB3"/>
    <w:rsid w:val="00797518"/>
    <w:rsid w:val="007979E5"/>
    <w:rsid w:val="00797ACA"/>
    <w:rsid w:val="00797B84"/>
    <w:rsid w:val="00797EB8"/>
    <w:rsid w:val="007A00E1"/>
    <w:rsid w:val="007A0F76"/>
    <w:rsid w:val="007A1543"/>
    <w:rsid w:val="007A170B"/>
    <w:rsid w:val="007A19EA"/>
    <w:rsid w:val="007A1E1B"/>
    <w:rsid w:val="007A1E69"/>
    <w:rsid w:val="007A2615"/>
    <w:rsid w:val="007A31E9"/>
    <w:rsid w:val="007A380F"/>
    <w:rsid w:val="007A3B01"/>
    <w:rsid w:val="007A44ED"/>
    <w:rsid w:val="007A45CE"/>
    <w:rsid w:val="007A46EC"/>
    <w:rsid w:val="007A4AE3"/>
    <w:rsid w:val="007A4FE9"/>
    <w:rsid w:val="007A54DB"/>
    <w:rsid w:val="007A579A"/>
    <w:rsid w:val="007A57C8"/>
    <w:rsid w:val="007A5B49"/>
    <w:rsid w:val="007B07A2"/>
    <w:rsid w:val="007B1041"/>
    <w:rsid w:val="007B1088"/>
    <w:rsid w:val="007B1443"/>
    <w:rsid w:val="007B157A"/>
    <w:rsid w:val="007B18DA"/>
    <w:rsid w:val="007B1914"/>
    <w:rsid w:val="007B1D88"/>
    <w:rsid w:val="007B23BB"/>
    <w:rsid w:val="007B2717"/>
    <w:rsid w:val="007B2B2E"/>
    <w:rsid w:val="007B351E"/>
    <w:rsid w:val="007B3749"/>
    <w:rsid w:val="007B3D11"/>
    <w:rsid w:val="007B3F1E"/>
    <w:rsid w:val="007B43CA"/>
    <w:rsid w:val="007B4769"/>
    <w:rsid w:val="007B514D"/>
    <w:rsid w:val="007B5291"/>
    <w:rsid w:val="007B5817"/>
    <w:rsid w:val="007B5C2F"/>
    <w:rsid w:val="007B5DC2"/>
    <w:rsid w:val="007B6102"/>
    <w:rsid w:val="007B69B8"/>
    <w:rsid w:val="007B69FB"/>
    <w:rsid w:val="007B6CAC"/>
    <w:rsid w:val="007B704F"/>
    <w:rsid w:val="007B7723"/>
    <w:rsid w:val="007B7E51"/>
    <w:rsid w:val="007C0384"/>
    <w:rsid w:val="007C08F9"/>
    <w:rsid w:val="007C095B"/>
    <w:rsid w:val="007C0FA0"/>
    <w:rsid w:val="007C11B5"/>
    <w:rsid w:val="007C1B72"/>
    <w:rsid w:val="007C1DE9"/>
    <w:rsid w:val="007C2211"/>
    <w:rsid w:val="007C2238"/>
    <w:rsid w:val="007C22E8"/>
    <w:rsid w:val="007C2970"/>
    <w:rsid w:val="007C3046"/>
    <w:rsid w:val="007C32CA"/>
    <w:rsid w:val="007C389D"/>
    <w:rsid w:val="007C3AE5"/>
    <w:rsid w:val="007C45FC"/>
    <w:rsid w:val="007C4D8B"/>
    <w:rsid w:val="007C4DA4"/>
    <w:rsid w:val="007C57BA"/>
    <w:rsid w:val="007C5A51"/>
    <w:rsid w:val="007C5F3D"/>
    <w:rsid w:val="007C62B9"/>
    <w:rsid w:val="007C6587"/>
    <w:rsid w:val="007C6826"/>
    <w:rsid w:val="007C6D1F"/>
    <w:rsid w:val="007C6D8E"/>
    <w:rsid w:val="007C6DA6"/>
    <w:rsid w:val="007C7631"/>
    <w:rsid w:val="007C7BE7"/>
    <w:rsid w:val="007D0540"/>
    <w:rsid w:val="007D1778"/>
    <w:rsid w:val="007D19B3"/>
    <w:rsid w:val="007D226B"/>
    <w:rsid w:val="007D27B2"/>
    <w:rsid w:val="007D45AD"/>
    <w:rsid w:val="007D47D4"/>
    <w:rsid w:val="007D4810"/>
    <w:rsid w:val="007D482D"/>
    <w:rsid w:val="007D5186"/>
    <w:rsid w:val="007D546A"/>
    <w:rsid w:val="007D5579"/>
    <w:rsid w:val="007D5829"/>
    <w:rsid w:val="007D5B9E"/>
    <w:rsid w:val="007D5E9B"/>
    <w:rsid w:val="007D61D7"/>
    <w:rsid w:val="007D690E"/>
    <w:rsid w:val="007D692B"/>
    <w:rsid w:val="007D6E24"/>
    <w:rsid w:val="007D73FB"/>
    <w:rsid w:val="007D7A33"/>
    <w:rsid w:val="007D7C4A"/>
    <w:rsid w:val="007D7EFE"/>
    <w:rsid w:val="007D7F6E"/>
    <w:rsid w:val="007E0165"/>
    <w:rsid w:val="007E042E"/>
    <w:rsid w:val="007E0AF3"/>
    <w:rsid w:val="007E0D53"/>
    <w:rsid w:val="007E0E01"/>
    <w:rsid w:val="007E1B6E"/>
    <w:rsid w:val="007E1CB1"/>
    <w:rsid w:val="007E1F48"/>
    <w:rsid w:val="007E1FE5"/>
    <w:rsid w:val="007E2497"/>
    <w:rsid w:val="007E277F"/>
    <w:rsid w:val="007E28CF"/>
    <w:rsid w:val="007E2954"/>
    <w:rsid w:val="007E3BF1"/>
    <w:rsid w:val="007E4D2F"/>
    <w:rsid w:val="007E55A1"/>
    <w:rsid w:val="007E58CE"/>
    <w:rsid w:val="007E5E86"/>
    <w:rsid w:val="007E6AE9"/>
    <w:rsid w:val="007E6EC4"/>
    <w:rsid w:val="007E6F28"/>
    <w:rsid w:val="007E752C"/>
    <w:rsid w:val="007E7636"/>
    <w:rsid w:val="007F0183"/>
    <w:rsid w:val="007F067F"/>
    <w:rsid w:val="007F07B9"/>
    <w:rsid w:val="007F0F12"/>
    <w:rsid w:val="007F11E0"/>
    <w:rsid w:val="007F1FF6"/>
    <w:rsid w:val="007F2499"/>
    <w:rsid w:val="007F2748"/>
    <w:rsid w:val="007F2D82"/>
    <w:rsid w:val="007F2F5B"/>
    <w:rsid w:val="007F348E"/>
    <w:rsid w:val="007F34D6"/>
    <w:rsid w:val="007F36E7"/>
    <w:rsid w:val="007F3C3A"/>
    <w:rsid w:val="007F413E"/>
    <w:rsid w:val="007F4331"/>
    <w:rsid w:val="007F4478"/>
    <w:rsid w:val="007F4A2A"/>
    <w:rsid w:val="007F54E3"/>
    <w:rsid w:val="007F56FB"/>
    <w:rsid w:val="007F5935"/>
    <w:rsid w:val="007F60FA"/>
    <w:rsid w:val="007F66C6"/>
    <w:rsid w:val="007F6A60"/>
    <w:rsid w:val="007F7195"/>
    <w:rsid w:val="00800420"/>
    <w:rsid w:val="00800B31"/>
    <w:rsid w:val="00801661"/>
    <w:rsid w:val="00801A9A"/>
    <w:rsid w:val="00801DC9"/>
    <w:rsid w:val="00802034"/>
    <w:rsid w:val="00802421"/>
    <w:rsid w:val="008028EC"/>
    <w:rsid w:val="00802944"/>
    <w:rsid w:val="00802A40"/>
    <w:rsid w:val="00802BEA"/>
    <w:rsid w:val="00803061"/>
    <w:rsid w:val="008032D9"/>
    <w:rsid w:val="008032F4"/>
    <w:rsid w:val="00803362"/>
    <w:rsid w:val="008033FA"/>
    <w:rsid w:val="0080345A"/>
    <w:rsid w:val="00804016"/>
    <w:rsid w:val="0080465C"/>
    <w:rsid w:val="00805DE6"/>
    <w:rsid w:val="00805E59"/>
    <w:rsid w:val="008065A3"/>
    <w:rsid w:val="00806634"/>
    <w:rsid w:val="0080694B"/>
    <w:rsid w:val="00806ABF"/>
    <w:rsid w:val="00806EA4"/>
    <w:rsid w:val="00806F07"/>
    <w:rsid w:val="00807091"/>
    <w:rsid w:val="008071F8"/>
    <w:rsid w:val="00807CA3"/>
    <w:rsid w:val="00810677"/>
    <w:rsid w:val="008106A4"/>
    <w:rsid w:val="00810CF2"/>
    <w:rsid w:val="00810F59"/>
    <w:rsid w:val="00811126"/>
    <w:rsid w:val="00811B28"/>
    <w:rsid w:val="00811F3C"/>
    <w:rsid w:val="00812288"/>
    <w:rsid w:val="00812722"/>
    <w:rsid w:val="00812C19"/>
    <w:rsid w:val="00812FC4"/>
    <w:rsid w:val="0081368D"/>
    <w:rsid w:val="00814685"/>
    <w:rsid w:val="00814718"/>
    <w:rsid w:val="00814799"/>
    <w:rsid w:val="00814875"/>
    <w:rsid w:val="00814DAA"/>
    <w:rsid w:val="00814DFA"/>
    <w:rsid w:val="00815598"/>
    <w:rsid w:val="008155E0"/>
    <w:rsid w:val="008158BD"/>
    <w:rsid w:val="008159E5"/>
    <w:rsid w:val="00815A03"/>
    <w:rsid w:val="00815DFF"/>
    <w:rsid w:val="00815EC9"/>
    <w:rsid w:val="00816230"/>
    <w:rsid w:val="008164D2"/>
    <w:rsid w:val="00816873"/>
    <w:rsid w:val="008168CF"/>
    <w:rsid w:val="00816A39"/>
    <w:rsid w:val="00816C28"/>
    <w:rsid w:val="008175A3"/>
    <w:rsid w:val="00817640"/>
    <w:rsid w:val="00817728"/>
    <w:rsid w:val="0081775E"/>
    <w:rsid w:val="008200E5"/>
    <w:rsid w:val="008202D1"/>
    <w:rsid w:val="00820767"/>
    <w:rsid w:val="008216E0"/>
    <w:rsid w:val="00821958"/>
    <w:rsid w:val="00821B88"/>
    <w:rsid w:val="008222AA"/>
    <w:rsid w:val="008237BF"/>
    <w:rsid w:val="008243D3"/>
    <w:rsid w:val="0082492A"/>
    <w:rsid w:val="00824992"/>
    <w:rsid w:val="00824B7F"/>
    <w:rsid w:val="0082698C"/>
    <w:rsid w:val="00827005"/>
    <w:rsid w:val="008270F3"/>
    <w:rsid w:val="00827C77"/>
    <w:rsid w:val="00827CD2"/>
    <w:rsid w:val="008309CA"/>
    <w:rsid w:val="00830BC4"/>
    <w:rsid w:val="00831601"/>
    <w:rsid w:val="00831A1F"/>
    <w:rsid w:val="0083287F"/>
    <w:rsid w:val="0083306E"/>
    <w:rsid w:val="00833155"/>
    <w:rsid w:val="008337A4"/>
    <w:rsid w:val="00833911"/>
    <w:rsid w:val="00833EB4"/>
    <w:rsid w:val="00834540"/>
    <w:rsid w:val="00834F9E"/>
    <w:rsid w:val="00834FC6"/>
    <w:rsid w:val="00835559"/>
    <w:rsid w:val="0083578A"/>
    <w:rsid w:val="00836366"/>
    <w:rsid w:val="008363B6"/>
    <w:rsid w:val="008366C5"/>
    <w:rsid w:val="008367F3"/>
    <w:rsid w:val="00837982"/>
    <w:rsid w:val="00837BE7"/>
    <w:rsid w:val="00837F92"/>
    <w:rsid w:val="00840418"/>
    <w:rsid w:val="0084073D"/>
    <w:rsid w:val="008408FC"/>
    <w:rsid w:val="00840BB0"/>
    <w:rsid w:val="0084161C"/>
    <w:rsid w:val="00841C98"/>
    <w:rsid w:val="00841DE1"/>
    <w:rsid w:val="00842B1C"/>
    <w:rsid w:val="00842CB4"/>
    <w:rsid w:val="008431AE"/>
    <w:rsid w:val="00843850"/>
    <w:rsid w:val="00843AB1"/>
    <w:rsid w:val="00844589"/>
    <w:rsid w:val="00844762"/>
    <w:rsid w:val="00844F06"/>
    <w:rsid w:val="0084509E"/>
    <w:rsid w:val="008452D7"/>
    <w:rsid w:val="008452FB"/>
    <w:rsid w:val="0084544C"/>
    <w:rsid w:val="00845F13"/>
    <w:rsid w:val="0084695E"/>
    <w:rsid w:val="008470E0"/>
    <w:rsid w:val="00847376"/>
    <w:rsid w:val="008475E4"/>
    <w:rsid w:val="00847960"/>
    <w:rsid w:val="008479B9"/>
    <w:rsid w:val="008479C4"/>
    <w:rsid w:val="00850596"/>
    <w:rsid w:val="00850B94"/>
    <w:rsid w:val="00850F0E"/>
    <w:rsid w:val="00851086"/>
    <w:rsid w:val="00851118"/>
    <w:rsid w:val="0085161F"/>
    <w:rsid w:val="008520CC"/>
    <w:rsid w:val="00852198"/>
    <w:rsid w:val="00852341"/>
    <w:rsid w:val="008536FE"/>
    <w:rsid w:val="00853816"/>
    <w:rsid w:val="00853894"/>
    <w:rsid w:val="00853C26"/>
    <w:rsid w:val="00853E1F"/>
    <w:rsid w:val="00853F07"/>
    <w:rsid w:val="0085414C"/>
    <w:rsid w:val="008541AE"/>
    <w:rsid w:val="0085498E"/>
    <w:rsid w:val="008549DC"/>
    <w:rsid w:val="00854E2D"/>
    <w:rsid w:val="00854EFF"/>
    <w:rsid w:val="00855505"/>
    <w:rsid w:val="008555B2"/>
    <w:rsid w:val="00855A0C"/>
    <w:rsid w:val="00855A7F"/>
    <w:rsid w:val="00855BCF"/>
    <w:rsid w:val="0085663D"/>
    <w:rsid w:val="00856AB4"/>
    <w:rsid w:val="00856D58"/>
    <w:rsid w:val="0085707B"/>
    <w:rsid w:val="00860611"/>
    <w:rsid w:val="008606E2"/>
    <w:rsid w:val="00860936"/>
    <w:rsid w:val="00861267"/>
    <w:rsid w:val="008613EB"/>
    <w:rsid w:val="008616BF"/>
    <w:rsid w:val="0086178D"/>
    <w:rsid w:val="00862356"/>
    <w:rsid w:val="008623F7"/>
    <w:rsid w:val="008625A2"/>
    <w:rsid w:val="0086371A"/>
    <w:rsid w:val="00863BA4"/>
    <w:rsid w:val="008640D4"/>
    <w:rsid w:val="00864517"/>
    <w:rsid w:val="0086459F"/>
    <w:rsid w:val="008645CD"/>
    <w:rsid w:val="00864716"/>
    <w:rsid w:val="00864A66"/>
    <w:rsid w:val="00864B57"/>
    <w:rsid w:val="00864FF1"/>
    <w:rsid w:val="00865381"/>
    <w:rsid w:val="0086545D"/>
    <w:rsid w:val="008659A0"/>
    <w:rsid w:val="00865A58"/>
    <w:rsid w:val="00866167"/>
    <w:rsid w:val="008662A0"/>
    <w:rsid w:val="0086671A"/>
    <w:rsid w:val="00866F29"/>
    <w:rsid w:val="0086755F"/>
    <w:rsid w:val="0086790A"/>
    <w:rsid w:val="008707CD"/>
    <w:rsid w:val="00870B14"/>
    <w:rsid w:val="00870CD3"/>
    <w:rsid w:val="00870CF1"/>
    <w:rsid w:val="00870F12"/>
    <w:rsid w:val="00872178"/>
    <w:rsid w:val="00872B59"/>
    <w:rsid w:val="00872C76"/>
    <w:rsid w:val="00872E92"/>
    <w:rsid w:val="008730C3"/>
    <w:rsid w:val="008732B7"/>
    <w:rsid w:val="008733DC"/>
    <w:rsid w:val="00873516"/>
    <w:rsid w:val="0087389E"/>
    <w:rsid w:val="008738F1"/>
    <w:rsid w:val="00873D2D"/>
    <w:rsid w:val="00874D9B"/>
    <w:rsid w:val="00874EC9"/>
    <w:rsid w:val="00875073"/>
    <w:rsid w:val="008750E8"/>
    <w:rsid w:val="008754F6"/>
    <w:rsid w:val="008756CC"/>
    <w:rsid w:val="00875759"/>
    <w:rsid w:val="00875D25"/>
    <w:rsid w:val="00876277"/>
    <w:rsid w:val="00876767"/>
    <w:rsid w:val="008773EB"/>
    <w:rsid w:val="00877C57"/>
    <w:rsid w:val="00877CA3"/>
    <w:rsid w:val="00877D23"/>
    <w:rsid w:val="00880011"/>
    <w:rsid w:val="008802D3"/>
    <w:rsid w:val="00881971"/>
    <w:rsid w:val="00881C76"/>
    <w:rsid w:val="00882785"/>
    <w:rsid w:val="00882F98"/>
    <w:rsid w:val="0088407D"/>
    <w:rsid w:val="00884231"/>
    <w:rsid w:val="00884CDA"/>
    <w:rsid w:val="00884D97"/>
    <w:rsid w:val="00884F5E"/>
    <w:rsid w:val="00884F9A"/>
    <w:rsid w:val="008853A6"/>
    <w:rsid w:val="00886066"/>
    <w:rsid w:val="00886410"/>
    <w:rsid w:val="00886C9F"/>
    <w:rsid w:val="00886DC8"/>
    <w:rsid w:val="00886FEA"/>
    <w:rsid w:val="00887444"/>
    <w:rsid w:val="008875CB"/>
    <w:rsid w:val="0088787D"/>
    <w:rsid w:val="00887D4E"/>
    <w:rsid w:val="00887D5E"/>
    <w:rsid w:val="008907E1"/>
    <w:rsid w:val="00890EAC"/>
    <w:rsid w:val="008914C2"/>
    <w:rsid w:val="00891725"/>
    <w:rsid w:val="00891D2C"/>
    <w:rsid w:val="00892296"/>
    <w:rsid w:val="008922F6"/>
    <w:rsid w:val="0089285D"/>
    <w:rsid w:val="00892D4D"/>
    <w:rsid w:val="00893107"/>
    <w:rsid w:val="00893417"/>
    <w:rsid w:val="00894C34"/>
    <w:rsid w:val="008952DA"/>
    <w:rsid w:val="00896334"/>
    <w:rsid w:val="00896547"/>
    <w:rsid w:val="00896991"/>
    <w:rsid w:val="00896B2A"/>
    <w:rsid w:val="00896D83"/>
    <w:rsid w:val="00897077"/>
    <w:rsid w:val="0089772E"/>
    <w:rsid w:val="00897E59"/>
    <w:rsid w:val="00897ED6"/>
    <w:rsid w:val="008A084A"/>
    <w:rsid w:val="008A08AE"/>
    <w:rsid w:val="008A0970"/>
    <w:rsid w:val="008A10FD"/>
    <w:rsid w:val="008A186B"/>
    <w:rsid w:val="008A1AB8"/>
    <w:rsid w:val="008A1FB2"/>
    <w:rsid w:val="008A28D1"/>
    <w:rsid w:val="008A3E99"/>
    <w:rsid w:val="008A420A"/>
    <w:rsid w:val="008A4791"/>
    <w:rsid w:val="008A4836"/>
    <w:rsid w:val="008A4A0A"/>
    <w:rsid w:val="008A5872"/>
    <w:rsid w:val="008A5CB5"/>
    <w:rsid w:val="008A5DC6"/>
    <w:rsid w:val="008A6114"/>
    <w:rsid w:val="008A661A"/>
    <w:rsid w:val="008A6786"/>
    <w:rsid w:val="008A6950"/>
    <w:rsid w:val="008A6ECA"/>
    <w:rsid w:val="008A730B"/>
    <w:rsid w:val="008A762B"/>
    <w:rsid w:val="008B0A29"/>
    <w:rsid w:val="008B1894"/>
    <w:rsid w:val="008B1C9E"/>
    <w:rsid w:val="008B1D33"/>
    <w:rsid w:val="008B215C"/>
    <w:rsid w:val="008B2675"/>
    <w:rsid w:val="008B2912"/>
    <w:rsid w:val="008B2959"/>
    <w:rsid w:val="008B2D28"/>
    <w:rsid w:val="008B2D4A"/>
    <w:rsid w:val="008B35E7"/>
    <w:rsid w:val="008B4C03"/>
    <w:rsid w:val="008B4FD4"/>
    <w:rsid w:val="008B5519"/>
    <w:rsid w:val="008B5995"/>
    <w:rsid w:val="008B5E95"/>
    <w:rsid w:val="008B5EF6"/>
    <w:rsid w:val="008B6349"/>
    <w:rsid w:val="008B69FE"/>
    <w:rsid w:val="008B712E"/>
    <w:rsid w:val="008B74EF"/>
    <w:rsid w:val="008B751B"/>
    <w:rsid w:val="008B78CC"/>
    <w:rsid w:val="008C01B3"/>
    <w:rsid w:val="008C058F"/>
    <w:rsid w:val="008C0797"/>
    <w:rsid w:val="008C0942"/>
    <w:rsid w:val="008C09BD"/>
    <w:rsid w:val="008C0C74"/>
    <w:rsid w:val="008C14AF"/>
    <w:rsid w:val="008C165C"/>
    <w:rsid w:val="008C1C5D"/>
    <w:rsid w:val="008C1D97"/>
    <w:rsid w:val="008C24C1"/>
    <w:rsid w:val="008C2A87"/>
    <w:rsid w:val="008C2A97"/>
    <w:rsid w:val="008C37E9"/>
    <w:rsid w:val="008C4B68"/>
    <w:rsid w:val="008C4F2F"/>
    <w:rsid w:val="008C5478"/>
    <w:rsid w:val="008C5A49"/>
    <w:rsid w:val="008C5E67"/>
    <w:rsid w:val="008C62C3"/>
    <w:rsid w:val="008C6378"/>
    <w:rsid w:val="008C637D"/>
    <w:rsid w:val="008C6463"/>
    <w:rsid w:val="008C6D4C"/>
    <w:rsid w:val="008C6E2F"/>
    <w:rsid w:val="008C6F72"/>
    <w:rsid w:val="008C720B"/>
    <w:rsid w:val="008C7774"/>
    <w:rsid w:val="008C7A26"/>
    <w:rsid w:val="008C7C16"/>
    <w:rsid w:val="008D0297"/>
    <w:rsid w:val="008D0D19"/>
    <w:rsid w:val="008D0F2E"/>
    <w:rsid w:val="008D1238"/>
    <w:rsid w:val="008D12C1"/>
    <w:rsid w:val="008D1A21"/>
    <w:rsid w:val="008D1F87"/>
    <w:rsid w:val="008D20D5"/>
    <w:rsid w:val="008D2299"/>
    <w:rsid w:val="008D22BC"/>
    <w:rsid w:val="008D28C8"/>
    <w:rsid w:val="008D3861"/>
    <w:rsid w:val="008D46AE"/>
    <w:rsid w:val="008D4783"/>
    <w:rsid w:val="008D4909"/>
    <w:rsid w:val="008D4D21"/>
    <w:rsid w:val="008D5051"/>
    <w:rsid w:val="008D542F"/>
    <w:rsid w:val="008D5740"/>
    <w:rsid w:val="008D5AF1"/>
    <w:rsid w:val="008D5D9D"/>
    <w:rsid w:val="008D5F66"/>
    <w:rsid w:val="008D6931"/>
    <w:rsid w:val="008D7647"/>
    <w:rsid w:val="008E0308"/>
    <w:rsid w:val="008E0A93"/>
    <w:rsid w:val="008E12A7"/>
    <w:rsid w:val="008E22A1"/>
    <w:rsid w:val="008E2947"/>
    <w:rsid w:val="008E308C"/>
    <w:rsid w:val="008E3B88"/>
    <w:rsid w:val="008E3E41"/>
    <w:rsid w:val="008E3EEF"/>
    <w:rsid w:val="008E424F"/>
    <w:rsid w:val="008E4640"/>
    <w:rsid w:val="008E4803"/>
    <w:rsid w:val="008E5824"/>
    <w:rsid w:val="008E63BF"/>
    <w:rsid w:val="008E6821"/>
    <w:rsid w:val="008E71C0"/>
    <w:rsid w:val="008F0206"/>
    <w:rsid w:val="008F10E0"/>
    <w:rsid w:val="008F1168"/>
    <w:rsid w:val="008F139C"/>
    <w:rsid w:val="008F1E84"/>
    <w:rsid w:val="008F28F3"/>
    <w:rsid w:val="008F2969"/>
    <w:rsid w:val="008F3785"/>
    <w:rsid w:val="008F39A2"/>
    <w:rsid w:val="008F3F26"/>
    <w:rsid w:val="008F3F6D"/>
    <w:rsid w:val="008F4198"/>
    <w:rsid w:val="008F41CD"/>
    <w:rsid w:val="008F43CD"/>
    <w:rsid w:val="008F555F"/>
    <w:rsid w:val="008F61CA"/>
    <w:rsid w:val="008F6B02"/>
    <w:rsid w:val="008F6EB0"/>
    <w:rsid w:val="008F789B"/>
    <w:rsid w:val="00900468"/>
    <w:rsid w:val="00901277"/>
    <w:rsid w:val="0090146C"/>
    <w:rsid w:val="00901A8F"/>
    <w:rsid w:val="00901E5F"/>
    <w:rsid w:val="00901F5E"/>
    <w:rsid w:val="009024F5"/>
    <w:rsid w:val="009032B0"/>
    <w:rsid w:val="00903C20"/>
    <w:rsid w:val="00903CD3"/>
    <w:rsid w:val="00903DA0"/>
    <w:rsid w:val="009041FC"/>
    <w:rsid w:val="009042D1"/>
    <w:rsid w:val="009045CF"/>
    <w:rsid w:val="00904E08"/>
    <w:rsid w:val="00904F4C"/>
    <w:rsid w:val="009051DD"/>
    <w:rsid w:val="00905C28"/>
    <w:rsid w:val="00905D31"/>
    <w:rsid w:val="00906366"/>
    <w:rsid w:val="00906399"/>
    <w:rsid w:val="009065A1"/>
    <w:rsid w:val="00906E4D"/>
    <w:rsid w:val="00910B01"/>
    <w:rsid w:val="00910BF4"/>
    <w:rsid w:val="00910CD4"/>
    <w:rsid w:val="00910E5D"/>
    <w:rsid w:val="00911083"/>
    <w:rsid w:val="00911166"/>
    <w:rsid w:val="0091196E"/>
    <w:rsid w:val="00911D9D"/>
    <w:rsid w:val="0091247B"/>
    <w:rsid w:val="00912B57"/>
    <w:rsid w:val="00912B6B"/>
    <w:rsid w:val="00912C45"/>
    <w:rsid w:val="009130C4"/>
    <w:rsid w:val="0091336F"/>
    <w:rsid w:val="009133A5"/>
    <w:rsid w:val="0091384A"/>
    <w:rsid w:val="0091388C"/>
    <w:rsid w:val="00914708"/>
    <w:rsid w:val="00914A6E"/>
    <w:rsid w:val="00914DF7"/>
    <w:rsid w:val="009151B1"/>
    <w:rsid w:val="00915446"/>
    <w:rsid w:val="00915CE9"/>
    <w:rsid w:val="009165A1"/>
    <w:rsid w:val="00916681"/>
    <w:rsid w:val="0091680C"/>
    <w:rsid w:val="00916BB6"/>
    <w:rsid w:val="00916E86"/>
    <w:rsid w:val="00917BF0"/>
    <w:rsid w:val="009205AB"/>
    <w:rsid w:val="00920E8C"/>
    <w:rsid w:val="009210FB"/>
    <w:rsid w:val="00921363"/>
    <w:rsid w:val="00921460"/>
    <w:rsid w:val="009225E9"/>
    <w:rsid w:val="00922850"/>
    <w:rsid w:val="009230A7"/>
    <w:rsid w:val="009235AE"/>
    <w:rsid w:val="00923614"/>
    <w:rsid w:val="00923A28"/>
    <w:rsid w:val="0092557E"/>
    <w:rsid w:val="009257FB"/>
    <w:rsid w:val="00925B49"/>
    <w:rsid w:val="00925E7D"/>
    <w:rsid w:val="009264A1"/>
    <w:rsid w:val="009264DA"/>
    <w:rsid w:val="00926B1F"/>
    <w:rsid w:val="00926C82"/>
    <w:rsid w:val="00930700"/>
    <w:rsid w:val="00930B8F"/>
    <w:rsid w:val="00931059"/>
    <w:rsid w:val="0093155D"/>
    <w:rsid w:val="009317D3"/>
    <w:rsid w:val="00931EB2"/>
    <w:rsid w:val="00932588"/>
    <w:rsid w:val="00932748"/>
    <w:rsid w:val="00932D8F"/>
    <w:rsid w:val="00933411"/>
    <w:rsid w:val="00933451"/>
    <w:rsid w:val="009350C6"/>
    <w:rsid w:val="0093510A"/>
    <w:rsid w:val="0093566E"/>
    <w:rsid w:val="00935A52"/>
    <w:rsid w:val="00935ACA"/>
    <w:rsid w:val="009360D0"/>
    <w:rsid w:val="00936190"/>
    <w:rsid w:val="009365CD"/>
    <w:rsid w:val="009365FE"/>
    <w:rsid w:val="0093694F"/>
    <w:rsid w:val="00936BB5"/>
    <w:rsid w:val="009375A5"/>
    <w:rsid w:val="00937712"/>
    <w:rsid w:val="00937883"/>
    <w:rsid w:val="00937F9B"/>
    <w:rsid w:val="00940243"/>
    <w:rsid w:val="00940514"/>
    <w:rsid w:val="009405A7"/>
    <w:rsid w:val="00940873"/>
    <w:rsid w:val="009409DF"/>
    <w:rsid w:val="00940CDF"/>
    <w:rsid w:val="00941054"/>
    <w:rsid w:val="00941191"/>
    <w:rsid w:val="009412D9"/>
    <w:rsid w:val="009416F4"/>
    <w:rsid w:val="00941905"/>
    <w:rsid w:val="00941AF8"/>
    <w:rsid w:val="0094201D"/>
    <w:rsid w:val="0094214D"/>
    <w:rsid w:val="00942179"/>
    <w:rsid w:val="00943145"/>
    <w:rsid w:val="00943F98"/>
    <w:rsid w:val="00943FD1"/>
    <w:rsid w:val="00944031"/>
    <w:rsid w:val="00944510"/>
    <w:rsid w:val="00944847"/>
    <w:rsid w:val="00944BC8"/>
    <w:rsid w:val="0094530D"/>
    <w:rsid w:val="0094532A"/>
    <w:rsid w:val="00945F5C"/>
    <w:rsid w:val="00945FA6"/>
    <w:rsid w:val="00946267"/>
    <w:rsid w:val="009466C8"/>
    <w:rsid w:val="00946959"/>
    <w:rsid w:val="00946A6C"/>
    <w:rsid w:val="00946E23"/>
    <w:rsid w:val="0094705E"/>
    <w:rsid w:val="00947818"/>
    <w:rsid w:val="009478FB"/>
    <w:rsid w:val="009479FB"/>
    <w:rsid w:val="009504F9"/>
    <w:rsid w:val="00950ACC"/>
    <w:rsid w:val="00950E28"/>
    <w:rsid w:val="0095100A"/>
    <w:rsid w:val="009510B9"/>
    <w:rsid w:val="00951138"/>
    <w:rsid w:val="00951386"/>
    <w:rsid w:val="00951BA7"/>
    <w:rsid w:val="00951C3C"/>
    <w:rsid w:val="009520BC"/>
    <w:rsid w:val="009524F2"/>
    <w:rsid w:val="009528AB"/>
    <w:rsid w:val="00952B9A"/>
    <w:rsid w:val="0095390E"/>
    <w:rsid w:val="00953D5E"/>
    <w:rsid w:val="0095421F"/>
    <w:rsid w:val="00955095"/>
    <w:rsid w:val="009556B1"/>
    <w:rsid w:val="00956004"/>
    <w:rsid w:val="009563F3"/>
    <w:rsid w:val="00956552"/>
    <w:rsid w:val="00956C67"/>
    <w:rsid w:val="00956D10"/>
    <w:rsid w:val="00957245"/>
    <w:rsid w:val="00957B5F"/>
    <w:rsid w:val="00960122"/>
    <w:rsid w:val="0096028D"/>
    <w:rsid w:val="009603F4"/>
    <w:rsid w:val="0096045F"/>
    <w:rsid w:val="009614C2"/>
    <w:rsid w:val="009615E0"/>
    <w:rsid w:val="00962E66"/>
    <w:rsid w:val="00963638"/>
    <w:rsid w:val="0096374C"/>
    <w:rsid w:val="009639F0"/>
    <w:rsid w:val="00963B98"/>
    <w:rsid w:val="00964188"/>
    <w:rsid w:val="009646B7"/>
    <w:rsid w:val="00964BC3"/>
    <w:rsid w:val="009659C2"/>
    <w:rsid w:val="00965A13"/>
    <w:rsid w:val="00965E38"/>
    <w:rsid w:val="009663E2"/>
    <w:rsid w:val="0096640E"/>
    <w:rsid w:val="0096685E"/>
    <w:rsid w:val="009669AF"/>
    <w:rsid w:val="00966C84"/>
    <w:rsid w:val="00967448"/>
    <w:rsid w:val="00967572"/>
    <w:rsid w:val="009676B0"/>
    <w:rsid w:val="00967BE6"/>
    <w:rsid w:val="00970760"/>
    <w:rsid w:val="0097149D"/>
    <w:rsid w:val="0097166C"/>
    <w:rsid w:val="0097235D"/>
    <w:rsid w:val="00972527"/>
    <w:rsid w:val="00972E62"/>
    <w:rsid w:val="009732D7"/>
    <w:rsid w:val="00973433"/>
    <w:rsid w:val="00973DA4"/>
    <w:rsid w:val="00973DEC"/>
    <w:rsid w:val="00974317"/>
    <w:rsid w:val="00974E90"/>
    <w:rsid w:val="00975095"/>
    <w:rsid w:val="00975348"/>
    <w:rsid w:val="00975426"/>
    <w:rsid w:val="009761D3"/>
    <w:rsid w:val="00977072"/>
    <w:rsid w:val="0097712A"/>
    <w:rsid w:val="00977E09"/>
    <w:rsid w:val="009802E8"/>
    <w:rsid w:val="00980698"/>
    <w:rsid w:val="00981A89"/>
    <w:rsid w:val="00981FCB"/>
    <w:rsid w:val="0098217C"/>
    <w:rsid w:val="009822B1"/>
    <w:rsid w:val="009822C3"/>
    <w:rsid w:val="00982DA7"/>
    <w:rsid w:val="00982E09"/>
    <w:rsid w:val="00983B59"/>
    <w:rsid w:val="009840AA"/>
    <w:rsid w:val="009843FA"/>
    <w:rsid w:val="00984695"/>
    <w:rsid w:val="00984852"/>
    <w:rsid w:val="0098498D"/>
    <w:rsid w:val="00985830"/>
    <w:rsid w:val="00985BCE"/>
    <w:rsid w:val="009860C9"/>
    <w:rsid w:val="0098663C"/>
    <w:rsid w:val="00986683"/>
    <w:rsid w:val="0098673A"/>
    <w:rsid w:val="00986754"/>
    <w:rsid w:val="0098677C"/>
    <w:rsid w:val="00986BE4"/>
    <w:rsid w:val="009875FB"/>
    <w:rsid w:val="009900ED"/>
    <w:rsid w:val="00990258"/>
    <w:rsid w:val="0099059B"/>
    <w:rsid w:val="0099150A"/>
    <w:rsid w:val="00991A21"/>
    <w:rsid w:val="00992359"/>
    <w:rsid w:val="009923F5"/>
    <w:rsid w:val="00993403"/>
    <w:rsid w:val="009936A4"/>
    <w:rsid w:val="00994323"/>
    <w:rsid w:val="00994D50"/>
    <w:rsid w:val="00994E1D"/>
    <w:rsid w:val="009958D6"/>
    <w:rsid w:val="00995DC6"/>
    <w:rsid w:val="0099633F"/>
    <w:rsid w:val="009964E7"/>
    <w:rsid w:val="00996934"/>
    <w:rsid w:val="009973AF"/>
    <w:rsid w:val="0099750B"/>
    <w:rsid w:val="00997544"/>
    <w:rsid w:val="00997593"/>
    <w:rsid w:val="00997874"/>
    <w:rsid w:val="00997AAE"/>
    <w:rsid w:val="00997EB3"/>
    <w:rsid w:val="009A0159"/>
    <w:rsid w:val="009A03CE"/>
    <w:rsid w:val="009A052D"/>
    <w:rsid w:val="009A0A60"/>
    <w:rsid w:val="009A10D7"/>
    <w:rsid w:val="009A1D5B"/>
    <w:rsid w:val="009A20F9"/>
    <w:rsid w:val="009A2168"/>
    <w:rsid w:val="009A26AE"/>
    <w:rsid w:val="009A2997"/>
    <w:rsid w:val="009A2E5F"/>
    <w:rsid w:val="009A326F"/>
    <w:rsid w:val="009A3C91"/>
    <w:rsid w:val="009A3E10"/>
    <w:rsid w:val="009A3E38"/>
    <w:rsid w:val="009A404B"/>
    <w:rsid w:val="009A40A8"/>
    <w:rsid w:val="009A41DB"/>
    <w:rsid w:val="009A4992"/>
    <w:rsid w:val="009A4E7B"/>
    <w:rsid w:val="009A51DD"/>
    <w:rsid w:val="009A5580"/>
    <w:rsid w:val="009A5628"/>
    <w:rsid w:val="009A5630"/>
    <w:rsid w:val="009A5A09"/>
    <w:rsid w:val="009A5DCF"/>
    <w:rsid w:val="009A5FAB"/>
    <w:rsid w:val="009A6646"/>
    <w:rsid w:val="009A6746"/>
    <w:rsid w:val="009A6CA2"/>
    <w:rsid w:val="009B062D"/>
    <w:rsid w:val="009B0681"/>
    <w:rsid w:val="009B08CB"/>
    <w:rsid w:val="009B0983"/>
    <w:rsid w:val="009B0A5E"/>
    <w:rsid w:val="009B0B76"/>
    <w:rsid w:val="009B0E66"/>
    <w:rsid w:val="009B240F"/>
    <w:rsid w:val="009B37FD"/>
    <w:rsid w:val="009B3DBB"/>
    <w:rsid w:val="009B3FC3"/>
    <w:rsid w:val="009B4540"/>
    <w:rsid w:val="009B4964"/>
    <w:rsid w:val="009B510D"/>
    <w:rsid w:val="009B5B8D"/>
    <w:rsid w:val="009B64CE"/>
    <w:rsid w:val="009B6C4F"/>
    <w:rsid w:val="009B72AE"/>
    <w:rsid w:val="009B7392"/>
    <w:rsid w:val="009B7930"/>
    <w:rsid w:val="009B7D95"/>
    <w:rsid w:val="009C0198"/>
    <w:rsid w:val="009C034E"/>
    <w:rsid w:val="009C03D9"/>
    <w:rsid w:val="009C0674"/>
    <w:rsid w:val="009C0A1E"/>
    <w:rsid w:val="009C0B81"/>
    <w:rsid w:val="009C13C7"/>
    <w:rsid w:val="009C163E"/>
    <w:rsid w:val="009C1E5B"/>
    <w:rsid w:val="009C2121"/>
    <w:rsid w:val="009C2288"/>
    <w:rsid w:val="009C23AB"/>
    <w:rsid w:val="009C24A8"/>
    <w:rsid w:val="009C2A03"/>
    <w:rsid w:val="009C2CA7"/>
    <w:rsid w:val="009C2DAC"/>
    <w:rsid w:val="009C4183"/>
    <w:rsid w:val="009C44E9"/>
    <w:rsid w:val="009C473A"/>
    <w:rsid w:val="009C4A8B"/>
    <w:rsid w:val="009C4A8D"/>
    <w:rsid w:val="009C515F"/>
    <w:rsid w:val="009C59A8"/>
    <w:rsid w:val="009C5AC8"/>
    <w:rsid w:val="009C6558"/>
    <w:rsid w:val="009C6628"/>
    <w:rsid w:val="009C6BD5"/>
    <w:rsid w:val="009C6CA1"/>
    <w:rsid w:val="009C726E"/>
    <w:rsid w:val="009C75FC"/>
    <w:rsid w:val="009D1128"/>
    <w:rsid w:val="009D1287"/>
    <w:rsid w:val="009D2396"/>
    <w:rsid w:val="009D2AD0"/>
    <w:rsid w:val="009D368E"/>
    <w:rsid w:val="009D3748"/>
    <w:rsid w:val="009D4AB5"/>
    <w:rsid w:val="009D4CCF"/>
    <w:rsid w:val="009D4D75"/>
    <w:rsid w:val="009D4D87"/>
    <w:rsid w:val="009D4DB4"/>
    <w:rsid w:val="009D5759"/>
    <w:rsid w:val="009D69DB"/>
    <w:rsid w:val="009D6BB5"/>
    <w:rsid w:val="009D71BF"/>
    <w:rsid w:val="009D799A"/>
    <w:rsid w:val="009D7E7D"/>
    <w:rsid w:val="009E06C7"/>
    <w:rsid w:val="009E0844"/>
    <w:rsid w:val="009E0CFB"/>
    <w:rsid w:val="009E0DFE"/>
    <w:rsid w:val="009E1094"/>
    <w:rsid w:val="009E1146"/>
    <w:rsid w:val="009E19B2"/>
    <w:rsid w:val="009E259B"/>
    <w:rsid w:val="009E26A8"/>
    <w:rsid w:val="009E3037"/>
    <w:rsid w:val="009E3277"/>
    <w:rsid w:val="009E3B0D"/>
    <w:rsid w:val="009E3CB6"/>
    <w:rsid w:val="009E3DBC"/>
    <w:rsid w:val="009E4028"/>
    <w:rsid w:val="009E48F9"/>
    <w:rsid w:val="009E4A20"/>
    <w:rsid w:val="009E5014"/>
    <w:rsid w:val="009E581B"/>
    <w:rsid w:val="009E5CD1"/>
    <w:rsid w:val="009E635C"/>
    <w:rsid w:val="009E649A"/>
    <w:rsid w:val="009E6C78"/>
    <w:rsid w:val="009E6E77"/>
    <w:rsid w:val="009E70AC"/>
    <w:rsid w:val="009E76CB"/>
    <w:rsid w:val="009E7B40"/>
    <w:rsid w:val="009E7F3D"/>
    <w:rsid w:val="009F0127"/>
    <w:rsid w:val="009F02AB"/>
    <w:rsid w:val="009F0C81"/>
    <w:rsid w:val="009F1788"/>
    <w:rsid w:val="009F2710"/>
    <w:rsid w:val="009F2F1B"/>
    <w:rsid w:val="009F333F"/>
    <w:rsid w:val="009F345A"/>
    <w:rsid w:val="009F3FED"/>
    <w:rsid w:val="009F4442"/>
    <w:rsid w:val="009F4446"/>
    <w:rsid w:val="009F4743"/>
    <w:rsid w:val="009F4D77"/>
    <w:rsid w:val="009F539B"/>
    <w:rsid w:val="009F5588"/>
    <w:rsid w:val="009F574E"/>
    <w:rsid w:val="009F5A22"/>
    <w:rsid w:val="009F626E"/>
    <w:rsid w:val="009F6EA9"/>
    <w:rsid w:val="009F7A0B"/>
    <w:rsid w:val="00A0024A"/>
    <w:rsid w:val="00A0046D"/>
    <w:rsid w:val="00A00E12"/>
    <w:rsid w:val="00A0138B"/>
    <w:rsid w:val="00A01ACA"/>
    <w:rsid w:val="00A01FAA"/>
    <w:rsid w:val="00A024D8"/>
    <w:rsid w:val="00A03530"/>
    <w:rsid w:val="00A03883"/>
    <w:rsid w:val="00A03BCF"/>
    <w:rsid w:val="00A03CF8"/>
    <w:rsid w:val="00A04255"/>
    <w:rsid w:val="00A043C1"/>
    <w:rsid w:val="00A04956"/>
    <w:rsid w:val="00A05176"/>
    <w:rsid w:val="00A06570"/>
    <w:rsid w:val="00A06653"/>
    <w:rsid w:val="00A067BF"/>
    <w:rsid w:val="00A06900"/>
    <w:rsid w:val="00A06BA0"/>
    <w:rsid w:val="00A0718F"/>
    <w:rsid w:val="00A07303"/>
    <w:rsid w:val="00A07910"/>
    <w:rsid w:val="00A1002F"/>
    <w:rsid w:val="00A107F1"/>
    <w:rsid w:val="00A10ED3"/>
    <w:rsid w:val="00A1150F"/>
    <w:rsid w:val="00A11737"/>
    <w:rsid w:val="00A12B14"/>
    <w:rsid w:val="00A12BFA"/>
    <w:rsid w:val="00A12DB9"/>
    <w:rsid w:val="00A135A9"/>
    <w:rsid w:val="00A13880"/>
    <w:rsid w:val="00A13E40"/>
    <w:rsid w:val="00A15163"/>
    <w:rsid w:val="00A15188"/>
    <w:rsid w:val="00A1548D"/>
    <w:rsid w:val="00A15502"/>
    <w:rsid w:val="00A1562A"/>
    <w:rsid w:val="00A157DD"/>
    <w:rsid w:val="00A15C6B"/>
    <w:rsid w:val="00A15D8E"/>
    <w:rsid w:val="00A15F27"/>
    <w:rsid w:val="00A15F68"/>
    <w:rsid w:val="00A1606C"/>
    <w:rsid w:val="00A16F5A"/>
    <w:rsid w:val="00A17195"/>
    <w:rsid w:val="00A173E7"/>
    <w:rsid w:val="00A17E17"/>
    <w:rsid w:val="00A20240"/>
    <w:rsid w:val="00A20574"/>
    <w:rsid w:val="00A205F5"/>
    <w:rsid w:val="00A207CD"/>
    <w:rsid w:val="00A20902"/>
    <w:rsid w:val="00A20DEC"/>
    <w:rsid w:val="00A20F28"/>
    <w:rsid w:val="00A210F6"/>
    <w:rsid w:val="00A21D52"/>
    <w:rsid w:val="00A224AD"/>
    <w:rsid w:val="00A22846"/>
    <w:rsid w:val="00A228C8"/>
    <w:rsid w:val="00A22947"/>
    <w:rsid w:val="00A2297E"/>
    <w:rsid w:val="00A23010"/>
    <w:rsid w:val="00A23BFD"/>
    <w:rsid w:val="00A2410A"/>
    <w:rsid w:val="00A24287"/>
    <w:rsid w:val="00A245F9"/>
    <w:rsid w:val="00A2472A"/>
    <w:rsid w:val="00A24A73"/>
    <w:rsid w:val="00A24ED8"/>
    <w:rsid w:val="00A24EEB"/>
    <w:rsid w:val="00A2501F"/>
    <w:rsid w:val="00A25714"/>
    <w:rsid w:val="00A2592F"/>
    <w:rsid w:val="00A2651E"/>
    <w:rsid w:val="00A267AC"/>
    <w:rsid w:val="00A26C16"/>
    <w:rsid w:val="00A26C69"/>
    <w:rsid w:val="00A26F7C"/>
    <w:rsid w:val="00A2748D"/>
    <w:rsid w:val="00A27580"/>
    <w:rsid w:val="00A278B8"/>
    <w:rsid w:val="00A27A64"/>
    <w:rsid w:val="00A27D2D"/>
    <w:rsid w:val="00A30277"/>
    <w:rsid w:val="00A30359"/>
    <w:rsid w:val="00A30934"/>
    <w:rsid w:val="00A30949"/>
    <w:rsid w:val="00A3120A"/>
    <w:rsid w:val="00A3130D"/>
    <w:rsid w:val="00A31551"/>
    <w:rsid w:val="00A316FA"/>
    <w:rsid w:val="00A31BF9"/>
    <w:rsid w:val="00A3258B"/>
    <w:rsid w:val="00A3260B"/>
    <w:rsid w:val="00A32814"/>
    <w:rsid w:val="00A32DBD"/>
    <w:rsid w:val="00A332EB"/>
    <w:rsid w:val="00A33893"/>
    <w:rsid w:val="00A34AE2"/>
    <w:rsid w:val="00A34E06"/>
    <w:rsid w:val="00A34E59"/>
    <w:rsid w:val="00A3508C"/>
    <w:rsid w:val="00A350A1"/>
    <w:rsid w:val="00A35238"/>
    <w:rsid w:val="00A35260"/>
    <w:rsid w:val="00A35490"/>
    <w:rsid w:val="00A35D99"/>
    <w:rsid w:val="00A35F22"/>
    <w:rsid w:val="00A36029"/>
    <w:rsid w:val="00A367C9"/>
    <w:rsid w:val="00A36EA6"/>
    <w:rsid w:val="00A370F8"/>
    <w:rsid w:val="00A37102"/>
    <w:rsid w:val="00A37869"/>
    <w:rsid w:val="00A37CA2"/>
    <w:rsid w:val="00A37CAC"/>
    <w:rsid w:val="00A37E2E"/>
    <w:rsid w:val="00A40359"/>
    <w:rsid w:val="00A40476"/>
    <w:rsid w:val="00A40972"/>
    <w:rsid w:val="00A40A5E"/>
    <w:rsid w:val="00A41396"/>
    <w:rsid w:val="00A4164F"/>
    <w:rsid w:val="00A41673"/>
    <w:rsid w:val="00A41F32"/>
    <w:rsid w:val="00A423E8"/>
    <w:rsid w:val="00A4240C"/>
    <w:rsid w:val="00A425B3"/>
    <w:rsid w:val="00A427BB"/>
    <w:rsid w:val="00A432E3"/>
    <w:rsid w:val="00A43D0B"/>
    <w:rsid w:val="00A44529"/>
    <w:rsid w:val="00A44630"/>
    <w:rsid w:val="00A44AFC"/>
    <w:rsid w:val="00A44E80"/>
    <w:rsid w:val="00A458C0"/>
    <w:rsid w:val="00A45D58"/>
    <w:rsid w:val="00A45E05"/>
    <w:rsid w:val="00A4644C"/>
    <w:rsid w:val="00A465C1"/>
    <w:rsid w:val="00A469A8"/>
    <w:rsid w:val="00A47154"/>
    <w:rsid w:val="00A479CD"/>
    <w:rsid w:val="00A47DAB"/>
    <w:rsid w:val="00A47DDB"/>
    <w:rsid w:val="00A506BA"/>
    <w:rsid w:val="00A508B2"/>
    <w:rsid w:val="00A514F3"/>
    <w:rsid w:val="00A51B0C"/>
    <w:rsid w:val="00A51C99"/>
    <w:rsid w:val="00A521CB"/>
    <w:rsid w:val="00A5224B"/>
    <w:rsid w:val="00A52285"/>
    <w:rsid w:val="00A52F6A"/>
    <w:rsid w:val="00A53F61"/>
    <w:rsid w:val="00A53F76"/>
    <w:rsid w:val="00A5403C"/>
    <w:rsid w:val="00A545AE"/>
    <w:rsid w:val="00A547BD"/>
    <w:rsid w:val="00A55B28"/>
    <w:rsid w:val="00A55C2C"/>
    <w:rsid w:val="00A55FE8"/>
    <w:rsid w:val="00A5682F"/>
    <w:rsid w:val="00A56A19"/>
    <w:rsid w:val="00A56D9E"/>
    <w:rsid w:val="00A570CA"/>
    <w:rsid w:val="00A57BC7"/>
    <w:rsid w:val="00A60121"/>
    <w:rsid w:val="00A602F4"/>
    <w:rsid w:val="00A60440"/>
    <w:rsid w:val="00A6091C"/>
    <w:rsid w:val="00A60A04"/>
    <w:rsid w:val="00A60A90"/>
    <w:rsid w:val="00A60B1F"/>
    <w:rsid w:val="00A60B34"/>
    <w:rsid w:val="00A60C5D"/>
    <w:rsid w:val="00A60D75"/>
    <w:rsid w:val="00A6108B"/>
    <w:rsid w:val="00A61162"/>
    <w:rsid w:val="00A61268"/>
    <w:rsid w:val="00A615C0"/>
    <w:rsid w:val="00A6282A"/>
    <w:rsid w:val="00A629D9"/>
    <w:rsid w:val="00A62A2A"/>
    <w:rsid w:val="00A62BC4"/>
    <w:rsid w:val="00A62C88"/>
    <w:rsid w:val="00A63004"/>
    <w:rsid w:val="00A63264"/>
    <w:rsid w:val="00A6347F"/>
    <w:rsid w:val="00A63F11"/>
    <w:rsid w:val="00A645D8"/>
    <w:rsid w:val="00A64683"/>
    <w:rsid w:val="00A64723"/>
    <w:rsid w:val="00A6534F"/>
    <w:rsid w:val="00A659AC"/>
    <w:rsid w:val="00A66A01"/>
    <w:rsid w:val="00A66B5F"/>
    <w:rsid w:val="00A673E4"/>
    <w:rsid w:val="00A67B19"/>
    <w:rsid w:val="00A700A8"/>
    <w:rsid w:val="00A70CCA"/>
    <w:rsid w:val="00A70F59"/>
    <w:rsid w:val="00A7159C"/>
    <w:rsid w:val="00A71ECF"/>
    <w:rsid w:val="00A71F85"/>
    <w:rsid w:val="00A72262"/>
    <w:rsid w:val="00A729D5"/>
    <w:rsid w:val="00A72C77"/>
    <w:rsid w:val="00A73506"/>
    <w:rsid w:val="00A73C62"/>
    <w:rsid w:val="00A74EE0"/>
    <w:rsid w:val="00A754C3"/>
    <w:rsid w:val="00A76226"/>
    <w:rsid w:val="00A7627C"/>
    <w:rsid w:val="00A777EB"/>
    <w:rsid w:val="00A7781B"/>
    <w:rsid w:val="00A77AB7"/>
    <w:rsid w:val="00A77D84"/>
    <w:rsid w:val="00A80A21"/>
    <w:rsid w:val="00A80EB7"/>
    <w:rsid w:val="00A8160B"/>
    <w:rsid w:val="00A81EEB"/>
    <w:rsid w:val="00A8213C"/>
    <w:rsid w:val="00A821E9"/>
    <w:rsid w:val="00A8245D"/>
    <w:rsid w:val="00A827BB"/>
    <w:rsid w:val="00A82968"/>
    <w:rsid w:val="00A82C73"/>
    <w:rsid w:val="00A832EC"/>
    <w:rsid w:val="00A835CB"/>
    <w:rsid w:val="00A83717"/>
    <w:rsid w:val="00A837E0"/>
    <w:rsid w:val="00A84231"/>
    <w:rsid w:val="00A84572"/>
    <w:rsid w:val="00A846F7"/>
    <w:rsid w:val="00A849D1"/>
    <w:rsid w:val="00A84B2E"/>
    <w:rsid w:val="00A84EEF"/>
    <w:rsid w:val="00A856DD"/>
    <w:rsid w:val="00A85C98"/>
    <w:rsid w:val="00A86E1B"/>
    <w:rsid w:val="00A87984"/>
    <w:rsid w:val="00A87FD6"/>
    <w:rsid w:val="00A90E32"/>
    <w:rsid w:val="00A9124C"/>
    <w:rsid w:val="00A917B5"/>
    <w:rsid w:val="00A9190A"/>
    <w:rsid w:val="00A920E8"/>
    <w:rsid w:val="00A922AB"/>
    <w:rsid w:val="00A9275B"/>
    <w:rsid w:val="00A928ED"/>
    <w:rsid w:val="00A929B1"/>
    <w:rsid w:val="00A93BF7"/>
    <w:rsid w:val="00A94633"/>
    <w:rsid w:val="00A95455"/>
    <w:rsid w:val="00A96262"/>
    <w:rsid w:val="00A965C9"/>
    <w:rsid w:val="00A9705B"/>
    <w:rsid w:val="00A973F4"/>
    <w:rsid w:val="00A978E1"/>
    <w:rsid w:val="00A97B0D"/>
    <w:rsid w:val="00A97F36"/>
    <w:rsid w:val="00AA01C1"/>
    <w:rsid w:val="00AA037B"/>
    <w:rsid w:val="00AA03DA"/>
    <w:rsid w:val="00AA09B5"/>
    <w:rsid w:val="00AA0D79"/>
    <w:rsid w:val="00AA0ED7"/>
    <w:rsid w:val="00AA1328"/>
    <w:rsid w:val="00AA13A1"/>
    <w:rsid w:val="00AA141C"/>
    <w:rsid w:val="00AA261F"/>
    <w:rsid w:val="00AA283B"/>
    <w:rsid w:val="00AA3798"/>
    <w:rsid w:val="00AA386F"/>
    <w:rsid w:val="00AA3E67"/>
    <w:rsid w:val="00AA493B"/>
    <w:rsid w:val="00AA4C3C"/>
    <w:rsid w:val="00AA6442"/>
    <w:rsid w:val="00AA687C"/>
    <w:rsid w:val="00AA6B97"/>
    <w:rsid w:val="00AA6E7A"/>
    <w:rsid w:val="00AA7AC1"/>
    <w:rsid w:val="00AA7E96"/>
    <w:rsid w:val="00AA7ED0"/>
    <w:rsid w:val="00AB03A9"/>
    <w:rsid w:val="00AB04E3"/>
    <w:rsid w:val="00AB06BB"/>
    <w:rsid w:val="00AB16CB"/>
    <w:rsid w:val="00AB2611"/>
    <w:rsid w:val="00AB2F99"/>
    <w:rsid w:val="00AB31C5"/>
    <w:rsid w:val="00AB338E"/>
    <w:rsid w:val="00AB413B"/>
    <w:rsid w:val="00AB4250"/>
    <w:rsid w:val="00AB44DF"/>
    <w:rsid w:val="00AB4658"/>
    <w:rsid w:val="00AB4D13"/>
    <w:rsid w:val="00AB53A6"/>
    <w:rsid w:val="00AB56E3"/>
    <w:rsid w:val="00AB62E5"/>
    <w:rsid w:val="00AB6AE0"/>
    <w:rsid w:val="00AB722E"/>
    <w:rsid w:val="00AB7425"/>
    <w:rsid w:val="00AB76AF"/>
    <w:rsid w:val="00AB7CEC"/>
    <w:rsid w:val="00AB7ED0"/>
    <w:rsid w:val="00AC09E7"/>
    <w:rsid w:val="00AC09ED"/>
    <w:rsid w:val="00AC0F21"/>
    <w:rsid w:val="00AC1438"/>
    <w:rsid w:val="00AC157E"/>
    <w:rsid w:val="00AC19A7"/>
    <w:rsid w:val="00AC3470"/>
    <w:rsid w:val="00AC38F9"/>
    <w:rsid w:val="00AC3D52"/>
    <w:rsid w:val="00AC4077"/>
    <w:rsid w:val="00AC4392"/>
    <w:rsid w:val="00AC49AB"/>
    <w:rsid w:val="00AC55A2"/>
    <w:rsid w:val="00AC6438"/>
    <w:rsid w:val="00AC69E3"/>
    <w:rsid w:val="00AC6B46"/>
    <w:rsid w:val="00AC6C0B"/>
    <w:rsid w:val="00AC7327"/>
    <w:rsid w:val="00AC77B8"/>
    <w:rsid w:val="00AD0C8F"/>
    <w:rsid w:val="00AD1009"/>
    <w:rsid w:val="00AD1C1C"/>
    <w:rsid w:val="00AD222C"/>
    <w:rsid w:val="00AD241F"/>
    <w:rsid w:val="00AD250E"/>
    <w:rsid w:val="00AD2576"/>
    <w:rsid w:val="00AD2793"/>
    <w:rsid w:val="00AD3AEF"/>
    <w:rsid w:val="00AD3CCA"/>
    <w:rsid w:val="00AD3D5E"/>
    <w:rsid w:val="00AD40AA"/>
    <w:rsid w:val="00AD4828"/>
    <w:rsid w:val="00AD4E20"/>
    <w:rsid w:val="00AD4FE5"/>
    <w:rsid w:val="00AD5970"/>
    <w:rsid w:val="00AD5CB7"/>
    <w:rsid w:val="00AD6D76"/>
    <w:rsid w:val="00AD734C"/>
    <w:rsid w:val="00AD7350"/>
    <w:rsid w:val="00AD7488"/>
    <w:rsid w:val="00AD7568"/>
    <w:rsid w:val="00AD76C3"/>
    <w:rsid w:val="00AD783D"/>
    <w:rsid w:val="00AD7BF8"/>
    <w:rsid w:val="00AD7D66"/>
    <w:rsid w:val="00AD7D9B"/>
    <w:rsid w:val="00AD7F56"/>
    <w:rsid w:val="00AE0096"/>
    <w:rsid w:val="00AE0591"/>
    <w:rsid w:val="00AE0806"/>
    <w:rsid w:val="00AE1207"/>
    <w:rsid w:val="00AE197E"/>
    <w:rsid w:val="00AE199B"/>
    <w:rsid w:val="00AE1B59"/>
    <w:rsid w:val="00AE1C0A"/>
    <w:rsid w:val="00AE1D7C"/>
    <w:rsid w:val="00AE1E40"/>
    <w:rsid w:val="00AE1EBD"/>
    <w:rsid w:val="00AE1F62"/>
    <w:rsid w:val="00AE21C3"/>
    <w:rsid w:val="00AE24F7"/>
    <w:rsid w:val="00AE2564"/>
    <w:rsid w:val="00AE2724"/>
    <w:rsid w:val="00AE2883"/>
    <w:rsid w:val="00AE28A0"/>
    <w:rsid w:val="00AE30D0"/>
    <w:rsid w:val="00AE340E"/>
    <w:rsid w:val="00AE3CC2"/>
    <w:rsid w:val="00AE4711"/>
    <w:rsid w:val="00AE4B0B"/>
    <w:rsid w:val="00AE4B76"/>
    <w:rsid w:val="00AE5070"/>
    <w:rsid w:val="00AE51FC"/>
    <w:rsid w:val="00AE567C"/>
    <w:rsid w:val="00AE57D5"/>
    <w:rsid w:val="00AE61B1"/>
    <w:rsid w:val="00AE6975"/>
    <w:rsid w:val="00AE6FA1"/>
    <w:rsid w:val="00AE7B8B"/>
    <w:rsid w:val="00AE7F9B"/>
    <w:rsid w:val="00AF01DD"/>
    <w:rsid w:val="00AF0CF2"/>
    <w:rsid w:val="00AF1F68"/>
    <w:rsid w:val="00AF20A8"/>
    <w:rsid w:val="00AF2113"/>
    <w:rsid w:val="00AF23A4"/>
    <w:rsid w:val="00AF296F"/>
    <w:rsid w:val="00AF2BEC"/>
    <w:rsid w:val="00AF3A39"/>
    <w:rsid w:val="00AF3F1B"/>
    <w:rsid w:val="00AF3FFC"/>
    <w:rsid w:val="00AF4265"/>
    <w:rsid w:val="00AF4353"/>
    <w:rsid w:val="00AF48F4"/>
    <w:rsid w:val="00AF498E"/>
    <w:rsid w:val="00AF4A9E"/>
    <w:rsid w:val="00AF4CE4"/>
    <w:rsid w:val="00AF4E24"/>
    <w:rsid w:val="00AF4F83"/>
    <w:rsid w:val="00AF540C"/>
    <w:rsid w:val="00AF5711"/>
    <w:rsid w:val="00AF5D31"/>
    <w:rsid w:val="00AF5EAF"/>
    <w:rsid w:val="00AF6C3A"/>
    <w:rsid w:val="00AF6DA3"/>
    <w:rsid w:val="00AF7479"/>
    <w:rsid w:val="00AF7B6B"/>
    <w:rsid w:val="00B003FE"/>
    <w:rsid w:val="00B00496"/>
    <w:rsid w:val="00B00BE1"/>
    <w:rsid w:val="00B0138F"/>
    <w:rsid w:val="00B014CB"/>
    <w:rsid w:val="00B01DA9"/>
    <w:rsid w:val="00B0204A"/>
    <w:rsid w:val="00B02150"/>
    <w:rsid w:val="00B027C6"/>
    <w:rsid w:val="00B02A9C"/>
    <w:rsid w:val="00B0340A"/>
    <w:rsid w:val="00B03DDE"/>
    <w:rsid w:val="00B041B8"/>
    <w:rsid w:val="00B04397"/>
    <w:rsid w:val="00B05371"/>
    <w:rsid w:val="00B0546B"/>
    <w:rsid w:val="00B057D3"/>
    <w:rsid w:val="00B059D6"/>
    <w:rsid w:val="00B05B7B"/>
    <w:rsid w:val="00B05CFB"/>
    <w:rsid w:val="00B062AF"/>
    <w:rsid w:val="00B069FF"/>
    <w:rsid w:val="00B06BA5"/>
    <w:rsid w:val="00B06E8D"/>
    <w:rsid w:val="00B06EE6"/>
    <w:rsid w:val="00B0742F"/>
    <w:rsid w:val="00B0758E"/>
    <w:rsid w:val="00B07C9A"/>
    <w:rsid w:val="00B1065D"/>
    <w:rsid w:val="00B10B5F"/>
    <w:rsid w:val="00B10C30"/>
    <w:rsid w:val="00B11808"/>
    <w:rsid w:val="00B1190B"/>
    <w:rsid w:val="00B11FA9"/>
    <w:rsid w:val="00B12135"/>
    <w:rsid w:val="00B12813"/>
    <w:rsid w:val="00B129C1"/>
    <w:rsid w:val="00B12AE4"/>
    <w:rsid w:val="00B12EFF"/>
    <w:rsid w:val="00B132A3"/>
    <w:rsid w:val="00B132B7"/>
    <w:rsid w:val="00B135F1"/>
    <w:rsid w:val="00B14340"/>
    <w:rsid w:val="00B14446"/>
    <w:rsid w:val="00B14651"/>
    <w:rsid w:val="00B14848"/>
    <w:rsid w:val="00B14D6F"/>
    <w:rsid w:val="00B14E26"/>
    <w:rsid w:val="00B1531F"/>
    <w:rsid w:val="00B1557F"/>
    <w:rsid w:val="00B15D6C"/>
    <w:rsid w:val="00B1615F"/>
    <w:rsid w:val="00B169AE"/>
    <w:rsid w:val="00B16B3B"/>
    <w:rsid w:val="00B16F3D"/>
    <w:rsid w:val="00B171CE"/>
    <w:rsid w:val="00B1726E"/>
    <w:rsid w:val="00B17405"/>
    <w:rsid w:val="00B20A51"/>
    <w:rsid w:val="00B20C62"/>
    <w:rsid w:val="00B20D97"/>
    <w:rsid w:val="00B2162F"/>
    <w:rsid w:val="00B21695"/>
    <w:rsid w:val="00B22249"/>
    <w:rsid w:val="00B22681"/>
    <w:rsid w:val="00B229D5"/>
    <w:rsid w:val="00B230A0"/>
    <w:rsid w:val="00B230E0"/>
    <w:rsid w:val="00B2377E"/>
    <w:rsid w:val="00B2394A"/>
    <w:rsid w:val="00B2431B"/>
    <w:rsid w:val="00B2494C"/>
    <w:rsid w:val="00B24BF2"/>
    <w:rsid w:val="00B251E6"/>
    <w:rsid w:val="00B252C7"/>
    <w:rsid w:val="00B257E1"/>
    <w:rsid w:val="00B25FA5"/>
    <w:rsid w:val="00B25FD2"/>
    <w:rsid w:val="00B262B8"/>
    <w:rsid w:val="00B26370"/>
    <w:rsid w:val="00B267DD"/>
    <w:rsid w:val="00B26D75"/>
    <w:rsid w:val="00B2753D"/>
    <w:rsid w:val="00B27826"/>
    <w:rsid w:val="00B2796B"/>
    <w:rsid w:val="00B279B9"/>
    <w:rsid w:val="00B30515"/>
    <w:rsid w:val="00B30627"/>
    <w:rsid w:val="00B30E3B"/>
    <w:rsid w:val="00B30F8B"/>
    <w:rsid w:val="00B31196"/>
    <w:rsid w:val="00B311CD"/>
    <w:rsid w:val="00B31410"/>
    <w:rsid w:val="00B32453"/>
    <w:rsid w:val="00B337AE"/>
    <w:rsid w:val="00B33D17"/>
    <w:rsid w:val="00B33E7C"/>
    <w:rsid w:val="00B33EF7"/>
    <w:rsid w:val="00B342B0"/>
    <w:rsid w:val="00B34786"/>
    <w:rsid w:val="00B34A05"/>
    <w:rsid w:val="00B34A09"/>
    <w:rsid w:val="00B34CDB"/>
    <w:rsid w:val="00B34F46"/>
    <w:rsid w:val="00B356F0"/>
    <w:rsid w:val="00B35827"/>
    <w:rsid w:val="00B35AF3"/>
    <w:rsid w:val="00B35B26"/>
    <w:rsid w:val="00B360B0"/>
    <w:rsid w:val="00B36B2E"/>
    <w:rsid w:val="00B376C1"/>
    <w:rsid w:val="00B37A04"/>
    <w:rsid w:val="00B37B90"/>
    <w:rsid w:val="00B406A6"/>
    <w:rsid w:val="00B40B09"/>
    <w:rsid w:val="00B40F8E"/>
    <w:rsid w:val="00B41098"/>
    <w:rsid w:val="00B41134"/>
    <w:rsid w:val="00B411FF"/>
    <w:rsid w:val="00B41604"/>
    <w:rsid w:val="00B41923"/>
    <w:rsid w:val="00B41BC0"/>
    <w:rsid w:val="00B42405"/>
    <w:rsid w:val="00B433CA"/>
    <w:rsid w:val="00B43E3E"/>
    <w:rsid w:val="00B4427D"/>
    <w:rsid w:val="00B4470B"/>
    <w:rsid w:val="00B449CE"/>
    <w:rsid w:val="00B44F24"/>
    <w:rsid w:val="00B451F7"/>
    <w:rsid w:val="00B45B69"/>
    <w:rsid w:val="00B45E1C"/>
    <w:rsid w:val="00B46313"/>
    <w:rsid w:val="00B4660B"/>
    <w:rsid w:val="00B46CC2"/>
    <w:rsid w:val="00B50680"/>
    <w:rsid w:val="00B5088C"/>
    <w:rsid w:val="00B509ED"/>
    <w:rsid w:val="00B50EF1"/>
    <w:rsid w:val="00B517B6"/>
    <w:rsid w:val="00B51E5A"/>
    <w:rsid w:val="00B51F20"/>
    <w:rsid w:val="00B524EF"/>
    <w:rsid w:val="00B52785"/>
    <w:rsid w:val="00B527B7"/>
    <w:rsid w:val="00B540F3"/>
    <w:rsid w:val="00B5468A"/>
    <w:rsid w:val="00B546EA"/>
    <w:rsid w:val="00B54CD7"/>
    <w:rsid w:val="00B54E60"/>
    <w:rsid w:val="00B54F64"/>
    <w:rsid w:val="00B550FA"/>
    <w:rsid w:val="00B5549A"/>
    <w:rsid w:val="00B5569A"/>
    <w:rsid w:val="00B5572F"/>
    <w:rsid w:val="00B557A6"/>
    <w:rsid w:val="00B55FEF"/>
    <w:rsid w:val="00B5695A"/>
    <w:rsid w:val="00B56B41"/>
    <w:rsid w:val="00B56B77"/>
    <w:rsid w:val="00B56DB0"/>
    <w:rsid w:val="00B5726A"/>
    <w:rsid w:val="00B57272"/>
    <w:rsid w:val="00B57305"/>
    <w:rsid w:val="00B57AD4"/>
    <w:rsid w:val="00B57F86"/>
    <w:rsid w:val="00B6068B"/>
    <w:rsid w:val="00B60991"/>
    <w:rsid w:val="00B60B92"/>
    <w:rsid w:val="00B610DE"/>
    <w:rsid w:val="00B612E1"/>
    <w:rsid w:val="00B61489"/>
    <w:rsid w:val="00B61751"/>
    <w:rsid w:val="00B6236B"/>
    <w:rsid w:val="00B62606"/>
    <w:rsid w:val="00B6311A"/>
    <w:rsid w:val="00B63177"/>
    <w:rsid w:val="00B6324C"/>
    <w:rsid w:val="00B63B98"/>
    <w:rsid w:val="00B63D21"/>
    <w:rsid w:val="00B63DE4"/>
    <w:rsid w:val="00B63ED5"/>
    <w:rsid w:val="00B640FB"/>
    <w:rsid w:val="00B64915"/>
    <w:rsid w:val="00B64BB2"/>
    <w:rsid w:val="00B64C97"/>
    <w:rsid w:val="00B65040"/>
    <w:rsid w:val="00B650EB"/>
    <w:rsid w:val="00B656C1"/>
    <w:rsid w:val="00B65841"/>
    <w:rsid w:val="00B658B2"/>
    <w:rsid w:val="00B668AE"/>
    <w:rsid w:val="00B669F0"/>
    <w:rsid w:val="00B66B06"/>
    <w:rsid w:val="00B66D6D"/>
    <w:rsid w:val="00B66DC7"/>
    <w:rsid w:val="00B6723E"/>
    <w:rsid w:val="00B67A87"/>
    <w:rsid w:val="00B7054A"/>
    <w:rsid w:val="00B7074E"/>
    <w:rsid w:val="00B707C9"/>
    <w:rsid w:val="00B70808"/>
    <w:rsid w:val="00B710E7"/>
    <w:rsid w:val="00B7124C"/>
    <w:rsid w:val="00B718A9"/>
    <w:rsid w:val="00B71D3B"/>
    <w:rsid w:val="00B71F0E"/>
    <w:rsid w:val="00B721CC"/>
    <w:rsid w:val="00B7264E"/>
    <w:rsid w:val="00B73378"/>
    <w:rsid w:val="00B73669"/>
    <w:rsid w:val="00B757A2"/>
    <w:rsid w:val="00B75C03"/>
    <w:rsid w:val="00B75DFF"/>
    <w:rsid w:val="00B76172"/>
    <w:rsid w:val="00B76C05"/>
    <w:rsid w:val="00B76C8F"/>
    <w:rsid w:val="00B77877"/>
    <w:rsid w:val="00B77938"/>
    <w:rsid w:val="00B77A55"/>
    <w:rsid w:val="00B80439"/>
    <w:rsid w:val="00B80802"/>
    <w:rsid w:val="00B808EE"/>
    <w:rsid w:val="00B80AC5"/>
    <w:rsid w:val="00B8132A"/>
    <w:rsid w:val="00B816F1"/>
    <w:rsid w:val="00B8286C"/>
    <w:rsid w:val="00B829B9"/>
    <w:rsid w:val="00B82B45"/>
    <w:rsid w:val="00B830C1"/>
    <w:rsid w:val="00B837E5"/>
    <w:rsid w:val="00B8389A"/>
    <w:rsid w:val="00B843A3"/>
    <w:rsid w:val="00B84805"/>
    <w:rsid w:val="00B848C6"/>
    <w:rsid w:val="00B84A8A"/>
    <w:rsid w:val="00B84C45"/>
    <w:rsid w:val="00B8551F"/>
    <w:rsid w:val="00B85807"/>
    <w:rsid w:val="00B85DB2"/>
    <w:rsid w:val="00B85E3D"/>
    <w:rsid w:val="00B8606C"/>
    <w:rsid w:val="00B86A45"/>
    <w:rsid w:val="00B86D6C"/>
    <w:rsid w:val="00B86E71"/>
    <w:rsid w:val="00B8701B"/>
    <w:rsid w:val="00B87CF5"/>
    <w:rsid w:val="00B87F86"/>
    <w:rsid w:val="00B903BD"/>
    <w:rsid w:val="00B904A6"/>
    <w:rsid w:val="00B90505"/>
    <w:rsid w:val="00B9070D"/>
    <w:rsid w:val="00B90AFA"/>
    <w:rsid w:val="00B910F2"/>
    <w:rsid w:val="00B912A5"/>
    <w:rsid w:val="00B91E1C"/>
    <w:rsid w:val="00B92002"/>
    <w:rsid w:val="00B9267C"/>
    <w:rsid w:val="00B9328A"/>
    <w:rsid w:val="00B932DD"/>
    <w:rsid w:val="00B93559"/>
    <w:rsid w:val="00B93E1C"/>
    <w:rsid w:val="00B9410B"/>
    <w:rsid w:val="00B95FC7"/>
    <w:rsid w:val="00B96A17"/>
    <w:rsid w:val="00B96ACB"/>
    <w:rsid w:val="00B96D0A"/>
    <w:rsid w:val="00B96FD9"/>
    <w:rsid w:val="00B97140"/>
    <w:rsid w:val="00B9739B"/>
    <w:rsid w:val="00B973A0"/>
    <w:rsid w:val="00B97A44"/>
    <w:rsid w:val="00BA0E61"/>
    <w:rsid w:val="00BA0FD6"/>
    <w:rsid w:val="00BA149D"/>
    <w:rsid w:val="00BA16A9"/>
    <w:rsid w:val="00BA19B5"/>
    <w:rsid w:val="00BA19D7"/>
    <w:rsid w:val="00BA328F"/>
    <w:rsid w:val="00BA359A"/>
    <w:rsid w:val="00BA3604"/>
    <w:rsid w:val="00BA36A7"/>
    <w:rsid w:val="00BA36C3"/>
    <w:rsid w:val="00BA36D8"/>
    <w:rsid w:val="00BA3B62"/>
    <w:rsid w:val="00BA3F81"/>
    <w:rsid w:val="00BA3FCA"/>
    <w:rsid w:val="00BA413B"/>
    <w:rsid w:val="00BA52B3"/>
    <w:rsid w:val="00BA52C8"/>
    <w:rsid w:val="00BA5DC2"/>
    <w:rsid w:val="00BA65C0"/>
    <w:rsid w:val="00BA69D7"/>
    <w:rsid w:val="00BA6B88"/>
    <w:rsid w:val="00BA754F"/>
    <w:rsid w:val="00BA7B77"/>
    <w:rsid w:val="00BB0581"/>
    <w:rsid w:val="00BB0BF9"/>
    <w:rsid w:val="00BB0F13"/>
    <w:rsid w:val="00BB3A34"/>
    <w:rsid w:val="00BB3A3D"/>
    <w:rsid w:val="00BB3A9A"/>
    <w:rsid w:val="00BB4109"/>
    <w:rsid w:val="00BB5B98"/>
    <w:rsid w:val="00BB5BBB"/>
    <w:rsid w:val="00BB5EC9"/>
    <w:rsid w:val="00BB6182"/>
    <w:rsid w:val="00BB643B"/>
    <w:rsid w:val="00BB66C8"/>
    <w:rsid w:val="00BB685B"/>
    <w:rsid w:val="00BB6AAA"/>
    <w:rsid w:val="00BB6D54"/>
    <w:rsid w:val="00BB7069"/>
    <w:rsid w:val="00BB7178"/>
    <w:rsid w:val="00BB7303"/>
    <w:rsid w:val="00BB7674"/>
    <w:rsid w:val="00BB7A96"/>
    <w:rsid w:val="00BB7D5F"/>
    <w:rsid w:val="00BC051A"/>
    <w:rsid w:val="00BC0CFB"/>
    <w:rsid w:val="00BC0D06"/>
    <w:rsid w:val="00BC1474"/>
    <w:rsid w:val="00BC1570"/>
    <w:rsid w:val="00BC1DBB"/>
    <w:rsid w:val="00BC1F70"/>
    <w:rsid w:val="00BC32AB"/>
    <w:rsid w:val="00BC38CA"/>
    <w:rsid w:val="00BC3F26"/>
    <w:rsid w:val="00BC41F0"/>
    <w:rsid w:val="00BC45FC"/>
    <w:rsid w:val="00BC524F"/>
    <w:rsid w:val="00BC563E"/>
    <w:rsid w:val="00BC5802"/>
    <w:rsid w:val="00BC6F77"/>
    <w:rsid w:val="00BC757F"/>
    <w:rsid w:val="00BC7741"/>
    <w:rsid w:val="00BC7D26"/>
    <w:rsid w:val="00BD017F"/>
    <w:rsid w:val="00BD0467"/>
    <w:rsid w:val="00BD0B03"/>
    <w:rsid w:val="00BD0B3D"/>
    <w:rsid w:val="00BD0C81"/>
    <w:rsid w:val="00BD0E87"/>
    <w:rsid w:val="00BD0EB1"/>
    <w:rsid w:val="00BD2801"/>
    <w:rsid w:val="00BD2A0D"/>
    <w:rsid w:val="00BD2D2B"/>
    <w:rsid w:val="00BD3494"/>
    <w:rsid w:val="00BD366F"/>
    <w:rsid w:val="00BD413E"/>
    <w:rsid w:val="00BD45BC"/>
    <w:rsid w:val="00BD5027"/>
    <w:rsid w:val="00BD53CE"/>
    <w:rsid w:val="00BD557F"/>
    <w:rsid w:val="00BD574F"/>
    <w:rsid w:val="00BD6624"/>
    <w:rsid w:val="00BD6D3E"/>
    <w:rsid w:val="00BD6F1F"/>
    <w:rsid w:val="00BD719B"/>
    <w:rsid w:val="00BD7D8E"/>
    <w:rsid w:val="00BD7F76"/>
    <w:rsid w:val="00BE094A"/>
    <w:rsid w:val="00BE0ED1"/>
    <w:rsid w:val="00BE114A"/>
    <w:rsid w:val="00BE1D6D"/>
    <w:rsid w:val="00BE1DF5"/>
    <w:rsid w:val="00BE2314"/>
    <w:rsid w:val="00BE26E5"/>
    <w:rsid w:val="00BE29BD"/>
    <w:rsid w:val="00BE31F1"/>
    <w:rsid w:val="00BE3955"/>
    <w:rsid w:val="00BE3B6C"/>
    <w:rsid w:val="00BE3D1E"/>
    <w:rsid w:val="00BE3DCE"/>
    <w:rsid w:val="00BE47DA"/>
    <w:rsid w:val="00BE4D83"/>
    <w:rsid w:val="00BE539F"/>
    <w:rsid w:val="00BE555D"/>
    <w:rsid w:val="00BE5B8E"/>
    <w:rsid w:val="00BE617B"/>
    <w:rsid w:val="00BE648B"/>
    <w:rsid w:val="00BE6DBE"/>
    <w:rsid w:val="00BE6E20"/>
    <w:rsid w:val="00BE72F9"/>
    <w:rsid w:val="00BE7330"/>
    <w:rsid w:val="00BE7333"/>
    <w:rsid w:val="00BE7374"/>
    <w:rsid w:val="00BE7E20"/>
    <w:rsid w:val="00BE7FCA"/>
    <w:rsid w:val="00BF08BC"/>
    <w:rsid w:val="00BF0BC0"/>
    <w:rsid w:val="00BF0EAB"/>
    <w:rsid w:val="00BF0F0B"/>
    <w:rsid w:val="00BF0FB2"/>
    <w:rsid w:val="00BF15FE"/>
    <w:rsid w:val="00BF18D3"/>
    <w:rsid w:val="00BF236F"/>
    <w:rsid w:val="00BF3155"/>
    <w:rsid w:val="00BF3595"/>
    <w:rsid w:val="00BF3831"/>
    <w:rsid w:val="00BF3B15"/>
    <w:rsid w:val="00BF4395"/>
    <w:rsid w:val="00BF4740"/>
    <w:rsid w:val="00BF5AD0"/>
    <w:rsid w:val="00BF5C39"/>
    <w:rsid w:val="00BF5E37"/>
    <w:rsid w:val="00BF5FA2"/>
    <w:rsid w:val="00BF6338"/>
    <w:rsid w:val="00BF640A"/>
    <w:rsid w:val="00BF649E"/>
    <w:rsid w:val="00BF653A"/>
    <w:rsid w:val="00BF656D"/>
    <w:rsid w:val="00BF6748"/>
    <w:rsid w:val="00BF68AB"/>
    <w:rsid w:val="00BF6AA9"/>
    <w:rsid w:val="00BF7896"/>
    <w:rsid w:val="00BF7D7B"/>
    <w:rsid w:val="00BF7D89"/>
    <w:rsid w:val="00C000EC"/>
    <w:rsid w:val="00C00B6F"/>
    <w:rsid w:val="00C00C2C"/>
    <w:rsid w:val="00C00D2C"/>
    <w:rsid w:val="00C016F6"/>
    <w:rsid w:val="00C0188E"/>
    <w:rsid w:val="00C01C29"/>
    <w:rsid w:val="00C01F19"/>
    <w:rsid w:val="00C02030"/>
    <w:rsid w:val="00C02121"/>
    <w:rsid w:val="00C021B1"/>
    <w:rsid w:val="00C02750"/>
    <w:rsid w:val="00C0281C"/>
    <w:rsid w:val="00C028D4"/>
    <w:rsid w:val="00C02E2E"/>
    <w:rsid w:val="00C03227"/>
    <w:rsid w:val="00C03346"/>
    <w:rsid w:val="00C0346B"/>
    <w:rsid w:val="00C038F7"/>
    <w:rsid w:val="00C03EAF"/>
    <w:rsid w:val="00C03F3D"/>
    <w:rsid w:val="00C04457"/>
    <w:rsid w:val="00C04594"/>
    <w:rsid w:val="00C045CC"/>
    <w:rsid w:val="00C048C7"/>
    <w:rsid w:val="00C05911"/>
    <w:rsid w:val="00C068D9"/>
    <w:rsid w:val="00C06ABF"/>
    <w:rsid w:val="00C06CCF"/>
    <w:rsid w:val="00C07790"/>
    <w:rsid w:val="00C07AE5"/>
    <w:rsid w:val="00C07E0A"/>
    <w:rsid w:val="00C100BA"/>
    <w:rsid w:val="00C104EF"/>
    <w:rsid w:val="00C108D9"/>
    <w:rsid w:val="00C10B6F"/>
    <w:rsid w:val="00C11BF5"/>
    <w:rsid w:val="00C1210D"/>
    <w:rsid w:val="00C12406"/>
    <w:rsid w:val="00C127FA"/>
    <w:rsid w:val="00C12908"/>
    <w:rsid w:val="00C12E7E"/>
    <w:rsid w:val="00C132C1"/>
    <w:rsid w:val="00C13403"/>
    <w:rsid w:val="00C134CE"/>
    <w:rsid w:val="00C1398F"/>
    <w:rsid w:val="00C146ED"/>
    <w:rsid w:val="00C15123"/>
    <w:rsid w:val="00C157DB"/>
    <w:rsid w:val="00C159C5"/>
    <w:rsid w:val="00C15A07"/>
    <w:rsid w:val="00C1611E"/>
    <w:rsid w:val="00C16429"/>
    <w:rsid w:val="00C1647B"/>
    <w:rsid w:val="00C165B5"/>
    <w:rsid w:val="00C174EB"/>
    <w:rsid w:val="00C17866"/>
    <w:rsid w:val="00C17BC7"/>
    <w:rsid w:val="00C17E6E"/>
    <w:rsid w:val="00C20B18"/>
    <w:rsid w:val="00C211AB"/>
    <w:rsid w:val="00C215FE"/>
    <w:rsid w:val="00C21E11"/>
    <w:rsid w:val="00C21EC3"/>
    <w:rsid w:val="00C22762"/>
    <w:rsid w:val="00C22ECB"/>
    <w:rsid w:val="00C238DF"/>
    <w:rsid w:val="00C24258"/>
    <w:rsid w:val="00C249D9"/>
    <w:rsid w:val="00C24ACB"/>
    <w:rsid w:val="00C254E3"/>
    <w:rsid w:val="00C25E98"/>
    <w:rsid w:val="00C265DD"/>
    <w:rsid w:val="00C265ED"/>
    <w:rsid w:val="00C26F0E"/>
    <w:rsid w:val="00C26F42"/>
    <w:rsid w:val="00C307F2"/>
    <w:rsid w:val="00C3091B"/>
    <w:rsid w:val="00C309BE"/>
    <w:rsid w:val="00C31324"/>
    <w:rsid w:val="00C31731"/>
    <w:rsid w:val="00C31839"/>
    <w:rsid w:val="00C32127"/>
    <w:rsid w:val="00C3292E"/>
    <w:rsid w:val="00C330E1"/>
    <w:rsid w:val="00C33250"/>
    <w:rsid w:val="00C334FB"/>
    <w:rsid w:val="00C33D8C"/>
    <w:rsid w:val="00C34382"/>
    <w:rsid w:val="00C34A79"/>
    <w:rsid w:val="00C34B37"/>
    <w:rsid w:val="00C35126"/>
    <w:rsid w:val="00C35504"/>
    <w:rsid w:val="00C357B4"/>
    <w:rsid w:val="00C35D77"/>
    <w:rsid w:val="00C362FB"/>
    <w:rsid w:val="00C3636C"/>
    <w:rsid w:val="00C3651B"/>
    <w:rsid w:val="00C36FCC"/>
    <w:rsid w:val="00C374BC"/>
    <w:rsid w:val="00C379E7"/>
    <w:rsid w:val="00C37A3D"/>
    <w:rsid w:val="00C37C27"/>
    <w:rsid w:val="00C40D1F"/>
    <w:rsid w:val="00C41B8D"/>
    <w:rsid w:val="00C4238C"/>
    <w:rsid w:val="00C425DF"/>
    <w:rsid w:val="00C42B4A"/>
    <w:rsid w:val="00C432E4"/>
    <w:rsid w:val="00C438F1"/>
    <w:rsid w:val="00C43E66"/>
    <w:rsid w:val="00C43F3B"/>
    <w:rsid w:val="00C44438"/>
    <w:rsid w:val="00C44990"/>
    <w:rsid w:val="00C44EB8"/>
    <w:rsid w:val="00C45212"/>
    <w:rsid w:val="00C45332"/>
    <w:rsid w:val="00C454E9"/>
    <w:rsid w:val="00C45561"/>
    <w:rsid w:val="00C459E5"/>
    <w:rsid w:val="00C46180"/>
    <w:rsid w:val="00C46396"/>
    <w:rsid w:val="00C46C49"/>
    <w:rsid w:val="00C476FA"/>
    <w:rsid w:val="00C47A39"/>
    <w:rsid w:val="00C47D5E"/>
    <w:rsid w:val="00C50137"/>
    <w:rsid w:val="00C50295"/>
    <w:rsid w:val="00C50ABF"/>
    <w:rsid w:val="00C50DBE"/>
    <w:rsid w:val="00C50EBD"/>
    <w:rsid w:val="00C510C3"/>
    <w:rsid w:val="00C513B6"/>
    <w:rsid w:val="00C51E7B"/>
    <w:rsid w:val="00C520E7"/>
    <w:rsid w:val="00C52915"/>
    <w:rsid w:val="00C52B1A"/>
    <w:rsid w:val="00C52E48"/>
    <w:rsid w:val="00C539C3"/>
    <w:rsid w:val="00C54889"/>
    <w:rsid w:val="00C5553C"/>
    <w:rsid w:val="00C556C3"/>
    <w:rsid w:val="00C55FFB"/>
    <w:rsid w:val="00C561DE"/>
    <w:rsid w:val="00C56408"/>
    <w:rsid w:val="00C5664F"/>
    <w:rsid w:val="00C56F16"/>
    <w:rsid w:val="00C56FFD"/>
    <w:rsid w:val="00C57586"/>
    <w:rsid w:val="00C579C4"/>
    <w:rsid w:val="00C57B34"/>
    <w:rsid w:val="00C57CB8"/>
    <w:rsid w:val="00C57EF5"/>
    <w:rsid w:val="00C57FB2"/>
    <w:rsid w:val="00C60267"/>
    <w:rsid w:val="00C61030"/>
    <w:rsid w:val="00C6112C"/>
    <w:rsid w:val="00C617BE"/>
    <w:rsid w:val="00C61D8C"/>
    <w:rsid w:val="00C626DE"/>
    <w:rsid w:val="00C6279F"/>
    <w:rsid w:val="00C629EF"/>
    <w:rsid w:val="00C62D52"/>
    <w:rsid w:val="00C62D96"/>
    <w:rsid w:val="00C6342F"/>
    <w:rsid w:val="00C6346C"/>
    <w:rsid w:val="00C635A3"/>
    <w:rsid w:val="00C636D5"/>
    <w:rsid w:val="00C63A92"/>
    <w:rsid w:val="00C643A1"/>
    <w:rsid w:val="00C64676"/>
    <w:rsid w:val="00C64A64"/>
    <w:rsid w:val="00C65731"/>
    <w:rsid w:val="00C6595F"/>
    <w:rsid w:val="00C65AF8"/>
    <w:rsid w:val="00C65B30"/>
    <w:rsid w:val="00C65F99"/>
    <w:rsid w:val="00C66A95"/>
    <w:rsid w:val="00C67240"/>
    <w:rsid w:val="00C678D7"/>
    <w:rsid w:val="00C703B7"/>
    <w:rsid w:val="00C71571"/>
    <w:rsid w:val="00C71B07"/>
    <w:rsid w:val="00C72483"/>
    <w:rsid w:val="00C72547"/>
    <w:rsid w:val="00C727CB"/>
    <w:rsid w:val="00C72B54"/>
    <w:rsid w:val="00C72C62"/>
    <w:rsid w:val="00C72CD0"/>
    <w:rsid w:val="00C73029"/>
    <w:rsid w:val="00C734B6"/>
    <w:rsid w:val="00C74038"/>
    <w:rsid w:val="00C7433C"/>
    <w:rsid w:val="00C748D4"/>
    <w:rsid w:val="00C7495B"/>
    <w:rsid w:val="00C74B45"/>
    <w:rsid w:val="00C74B53"/>
    <w:rsid w:val="00C74FDE"/>
    <w:rsid w:val="00C754CD"/>
    <w:rsid w:val="00C75A56"/>
    <w:rsid w:val="00C76417"/>
    <w:rsid w:val="00C767A1"/>
    <w:rsid w:val="00C76A3C"/>
    <w:rsid w:val="00C76B7E"/>
    <w:rsid w:val="00C76FF8"/>
    <w:rsid w:val="00C77048"/>
    <w:rsid w:val="00C77347"/>
    <w:rsid w:val="00C775E1"/>
    <w:rsid w:val="00C805AC"/>
    <w:rsid w:val="00C80833"/>
    <w:rsid w:val="00C80966"/>
    <w:rsid w:val="00C80F6C"/>
    <w:rsid w:val="00C83A3E"/>
    <w:rsid w:val="00C83C8F"/>
    <w:rsid w:val="00C83D3E"/>
    <w:rsid w:val="00C843CF"/>
    <w:rsid w:val="00C856CC"/>
    <w:rsid w:val="00C85C33"/>
    <w:rsid w:val="00C85D4F"/>
    <w:rsid w:val="00C85ED9"/>
    <w:rsid w:val="00C86A30"/>
    <w:rsid w:val="00C86D7D"/>
    <w:rsid w:val="00C86E9C"/>
    <w:rsid w:val="00C87074"/>
    <w:rsid w:val="00C870DC"/>
    <w:rsid w:val="00C874E9"/>
    <w:rsid w:val="00C876EA"/>
    <w:rsid w:val="00C87B5A"/>
    <w:rsid w:val="00C87E01"/>
    <w:rsid w:val="00C87F3B"/>
    <w:rsid w:val="00C901CD"/>
    <w:rsid w:val="00C90540"/>
    <w:rsid w:val="00C906C4"/>
    <w:rsid w:val="00C90AC7"/>
    <w:rsid w:val="00C90CAB"/>
    <w:rsid w:val="00C915C8"/>
    <w:rsid w:val="00C91A49"/>
    <w:rsid w:val="00C92078"/>
    <w:rsid w:val="00C92C6E"/>
    <w:rsid w:val="00C93773"/>
    <w:rsid w:val="00C93A65"/>
    <w:rsid w:val="00C93C3A"/>
    <w:rsid w:val="00C9401B"/>
    <w:rsid w:val="00C94B88"/>
    <w:rsid w:val="00C94CDE"/>
    <w:rsid w:val="00C94E60"/>
    <w:rsid w:val="00C94FBD"/>
    <w:rsid w:val="00C950BE"/>
    <w:rsid w:val="00C95303"/>
    <w:rsid w:val="00C95699"/>
    <w:rsid w:val="00C956D0"/>
    <w:rsid w:val="00C965D2"/>
    <w:rsid w:val="00C96690"/>
    <w:rsid w:val="00C96922"/>
    <w:rsid w:val="00C96B8B"/>
    <w:rsid w:val="00C976D0"/>
    <w:rsid w:val="00C97997"/>
    <w:rsid w:val="00C979CC"/>
    <w:rsid w:val="00CA03EF"/>
    <w:rsid w:val="00CA05CC"/>
    <w:rsid w:val="00CA07C7"/>
    <w:rsid w:val="00CA0C9B"/>
    <w:rsid w:val="00CA1657"/>
    <w:rsid w:val="00CA1C11"/>
    <w:rsid w:val="00CA1CA9"/>
    <w:rsid w:val="00CA25B5"/>
    <w:rsid w:val="00CA2FDA"/>
    <w:rsid w:val="00CA3083"/>
    <w:rsid w:val="00CA3478"/>
    <w:rsid w:val="00CA3627"/>
    <w:rsid w:val="00CA391A"/>
    <w:rsid w:val="00CA3F24"/>
    <w:rsid w:val="00CA405E"/>
    <w:rsid w:val="00CA41FE"/>
    <w:rsid w:val="00CA425A"/>
    <w:rsid w:val="00CA45D1"/>
    <w:rsid w:val="00CA49A6"/>
    <w:rsid w:val="00CA4B36"/>
    <w:rsid w:val="00CA58D3"/>
    <w:rsid w:val="00CA662E"/>
    <w:rsid w:val="00CA6A2C"/>
    <w:rsid w:val="00CA6E5D"/>
    <w:rsid w:val="00CA7857"/>
    <w:rsid w:val="00CA7A97"/>
    <w:rsid w:val="00CA7CA4"/>
    <w:rsid w:val="00CA7D90"/>
    <w:rsid w:val="00CA7DD8"/>
    <w:rsid w:val="00CB057C"/>
    <w:rsid w:val="00CB05D4"/>
    <w:rsid w:val="00CB0701"/>
    <w:rsid w:val="00CB071A"/>
    <w:rsid w:val="00CB076D"/>
    <w:rsid w:val="00CB0E69"/>
    <w:rsid w:val="00CB129F"/>
    <w:rsid w:val="00CB153E"/>
    <w:rsid w:val="00CB2064"/>
    <w:rsid w:val="00CB22E6"/>
    <w:rsid w:val="00CB2531"/>
    <w:rsid w:val="00CB2744"/>
    <w:rsid w:val="00CB32D0"/>
    <w:rsid w:val="00CB353D"/>
    <w:rsid w:val="00CB37A4"/>
    <w:rsid w:val="00CB398C"/>
    <w:rsid w:val="00CB40BB"/>
    <w:rsid w:val="00CB43A2"/>
    <w:rsid w:val="00CB49FF"/>
    <w:rsid w:val="00CB4F50"/>
    <w:rsid w:val="00CB5161"/>
    <w:rsid w:val="00CB5171"/>
    <w:rsid w:val="00CB5AA4"/>
    <w:rsid w:val="00CB5BC9"/>
    <w:rsid w:val="00CB6475"/>
    <w:rsid w:val="00CB6D47"/>
    <w:rsid w:val="00CB6DC5"/>
    <w:rsid w:val="00CB7B69"/>
    <w:rsid w:val="00CB7C18"/>
    <w:rsid w:val="00CC004B"/>
    <w:rsid w:val="00CC0236"/>
    <w:rsid w:val="00CC1628"/>
    <w:rsid w:val="00CC1895"/>
    <w:rsid w:val="00CC1983"/>
    <w:rsid w:val="00CC19A8"/>
    <w:rsid w:val="00CC21CD"/>
    <w:rsid w:val="00CC22DC"/>
    <w:rsid w:val="00CC2544"/>
    <w:rsid w:val="00CC2B7F"/>
    <w:rsid w:val="00CC2C5A"/>
    <w:rsid w:val="00CC2DEF"/>
    <w:rsid w:val="00CC3660"/>
    <w:rsid w:val="00CC3D6C"/>
    <w:rsid w:val="00CC4027"/>
    <w:rsid w:val="00CC4305"/>
    <w:rsid w:val="00CC43C0"/>
    <w:rsid w:val="00CC442C"/>
    <w:rsid w:val="00CC5D33"/>
    <w:rsid w:val="00CC646D"/>
    <w:rsid w:val="00CC6DFD"/>
    <w:rsid w:val="00CD0906"/>
    <w:rsid w:val="00CD0F36"/>
    <w:rsid w:val="00CD1024"/>
    <w:rsid w:val="00CD11A9"/>
    <w:rsid w:val="00CD25E5"/>
    <w:rsid w:val="00CD2632"/>
    <w:rsid w:val="00CD279D"/>
    <w:rsid w:val="00CD3181"/>
    <w:rsid w:val="00CD37A6"/>
    <w:rsid w:val="00CD3AD9"/>
    <w:rsid w:val="00CD3D9E"/>
    <w:rsid w:val="00CD4001"/>
    <w:rsid w:val="00CD4253"/>
    <w:rsid w:val="00CD4292"/>
    <w:rsid w:val="00CD438C"/>
    <w:rsid w:val="00CD5499"/>
    <w:rsid w:val="00CD586D"/>
    <w:rsid w:val="00CD58EC"/>
    <w:rsid w:val="00CD5E4A"/>
    <w:rsid w:val="00CD67A3"/>
    <w:rsid w:val="00CD6812"/>
    <w:rsid w:val="00CD68AF"/>
    <w:rsid w:val="00CD6E82"/>
    <w:rsid w:val="00CD7118"/>
    <w:rsid w:val="00CD7404"/>
    <w:rsid w:val="00CD7441"/>
    <w:rsid w:val="00CD7A57"/>
    <w:rsid w:val="00CD7AB4"/>
    <w:rsid w:val="00CE06AD"/>
    <w:rsid w:val="00CE078F"/>
    <w:rsid w:val="00CE084F"/>
    <w:rsid w:val="00CE1054"/>
    <w:rsid w:val="00CE131A"/>
    <w:rsid w:val="00CE1B7D"/>
    <w:rsid w:val="00CE2AB0"/>
    <w:rsid w:val="00CE2AE1"/>
    <w:rsid w:val="00CE2D3D"/>
    <w:rsid w:val="00CE3371"/>
    <w:rsid w:val="00CE4612"/>
    <w:rsid w:val="00CE49E6"/>
    <w:rsid w:val="00CE4A7E"/>
    <w:rsid w:val="00CE50E4"/>
    <w:rsid w:val="00CE549A"/>
    <w:rsid w:val="00CE5B10"/>
    <w:rsid w:val="00CE6472"/>
    <w:rsid w:val="00CE6AD1"/>
    <w:rsid w:val="00CE6FC3"/>
    <w:rsid w:val="00CE7292"/>
    <w:rsid w:val="00CE7BBF"/>
    <w:rsid w:val="00CF0043"/>
    <w:rsid w:val="00CF0083"/>
    <w:rsid w:val="00CF092D"/>
    <w:rsid w:val="00CF0AF9"/>
    <w:rsid w:val="00CF1C45"/>
    <w:rsid w:val="00CF1DE2"/>
    <w:rsid w:val="00CF2078"/>
    <w:rsid w:val="00CF2218"/>
    <w:rsid w:val="00CF247C"/>
    <w:rsid w:val="00CF2496"/>
    <w:rsid w:val="00CF2914"/>
    <w:rsid w:val="00CF3283"/>
    <w:rsid w:val="00CF3964"/>
    <w:rsid w:val="00CF49AF"/>
    <w:rsid w:val="00CF4CD0"/>
    <w:rsid w:val="00CF4DB0"/>
    <w:rsid w:val="00CF5468"/>
    <w:rsid w:val="00CF54D5"/>
    <w:rsid w:val="00CF5531"/>
    <w:rsid w:val="00CF5C0E"/>
    <w:rsid w:val="00CF5F75"/>
    <w:rsid w:val="00CF6B71"/>
    <w:rsid w:val="00CF6D39"/>
    <w:rsid w:val="00CF7016"/>
    <w:rsid w:val="00CF7B9F"/>
    <w:rsid w:val="00CF7F5A"/>
    <w:rsid w:val="00D0017F"/>
    <w:rsid w:val="00D003E2"/>
    <w:rsid w:val="00D009E5"/>
    <w:rsid w:val="00D01060"/>
    <w:rsid w:val="00D010F3"/>
    <w:rsid w:val="00D0174D"/>
    <w:rsid w:val="00D019A5"/>
    <w:rsid w:val="00D02492"/>
    <w:rsid w:val="00D025F2"/>
    <w:rsid w:val="00D029B2"/>
    <w:rsid w:val="00D02B22"/>
    <w:rsid w:val="00D031E1"/>
    <w:rsid w:val="00D03276"/>
    <w:rsid w:val="00D04A5B"/>
    <w:rsid w:val="00D04E6A"/>
    <w:rsid w:val="00D04F6D"/>
    <w:rsid w:val="00D05275"/>
    <w:rsid w:val="00D05596"/>
    <w:rsid w:val="00D05942"/>
    <w:rsid w:val="00D06369"/>
    <w:rsid w:val="00D06383"/>
    <w:rsid w:val="00D067A8"/>
    <w:rsid w:val="00D06B4E"/>
    <w:rsid w:val="00D073B6"/>
    <w:rsid w:val="00D07474"/>
    <w:rsid w:val="00D074C4"/>
    <w:rsid w:val="00D076A5"/>
    <w:rsid w:val="00D07748"/>
    <w:rsid w:val="00D07964"/>
    <w:rsid w:val="00D07D11"/>
    <w:rsid w:val="00D07D63"/>
    <w:rsid w:val="00D07FE3"/>
    <w:rsid w:val="00D102C8"/>
    <w:rsid w:val="00D10518"/>
    <w:rsid w:val="00D10603"/>
    <w:rsid w:val="00D108A0"/>
    <w:rsid w:val="00D11050"/>
    <w:rsid w:val="00D1112C"/>
    <w:rsid w:val="00D1163F"/>
    <w:rsid w:val="00D116C4"/>
    <w:rsid w:val="00D11E7E"/>
    <w:rsid w:val="00D1269D"/>
    <w:rsid w:val="00D13389"/>
    <w:rsid w:val="00D1353B"/>
    <w:rsid w:val="00D13915"/>
    <w:rsid w:val="00D13ED6"/>
    <w:rsid w:val="00D1561A"/>
    <w:rsid w:val="00D15AF7"/>
    <w:rsid w:val="00D15C61"/>
    <w:rsid w:val="00D162AE"/>
    <w:rsid w:val="00D163AE"/>
    <w:rsid w:val="00D17DC7"/>
    <w:rsid w:val="00D2080B"/>
    <w:rsid w:val="00D20C50"/>
    <w:rsid w:val="00D21341"/>
    <w:rsid w:val="00D21396"/>
    <w:rsid w:val="00D22451"/>
    <w:rsid w:val="00D22470"/>
    <w:rsid w:val="00D226DF"/>
    <w:rsid w:val="00D226E9"/>
    <w:rsid w:val="00D229F8"/>
    <w:rsid w:val="00D23085"/>
    <w:rsid w:val="00D2312D"/>
    <w:rsid w:val="00D236CE"/>
    <w:rsid w:val="00D2424C"/>
    <w:rsid w:val="00D24661"/>
    <w:rsid w:val="00D24BAB"/>
    <w:rsid w:val="00D25587"/>
    <w:rsid w:val="00D255DB"/>
    <w:rsid w:val="00D256A4"/>
    <w:rsid w:val="00D25AE1"/>
    <w:rsid w:val="00D262FB"/>
    <w:rsid w:val="00D267C6"/>
    <w:rsid w:val="00D26D69"/>
    <w:rsid w:val="00D27702"/>
    <w:rsid w:val="00D31845"/>
    <w:rsid w:val="00D318E7"/>
    <w:rsid w:val="00D31F71"/>
    <w:rsid w:val="00D321BD"/>
    <w:rsid w:val="00D3231E"/>
    <w:rsid w:val="00D32A10"/>
    <w:rsid w:val="00D33195"/>
    <w:rsid w:val="00D33B43"/>
    <w:rsid w:val="00D344D4"/>
    <w:rsid w:val="00D34967"/>
    <w:rsid w:val="00D359DD"/>
    <w:rsid w:val="00D361D6"/>
    <w:rsid w:val="00D36ACB"/>
    <w:rsid w:val="00D36C8F"/>
    <w:rsid w:val="00D37216"/>
    <w:rsid w:val="00D37D7A"/>
    <w:rsid w:val="00D40402"/>
    <w:rsid w:val="00D40E60"/>
    <w:rsid w:val="00D410DA"/>
    <w:rsid w:val="00D4140B"/>
    <w:rsid w:val="00D41709"/>
    <w:rsid w:val="00D41A0C"/>
    <w:rsid w:val="00D447DF"/>
    <w:rsid w:val="00D450FA"/>
    <w:rsid w:val="00D451D1"/>
    <w:rsid w:val="00D45457"/>
    <w:rsid w:val="00D45766"/>
    <w:rsid w:val="00D45E83"/>
    <w:rsid w:val="00D4660D"/>
    <w:rsid w:val="00D468A2"/>
    <w:rsid w:val="00D4698D"/>
    <w:rsid w:val="00D46F5B"/>
    <w:rsid w:val="00D47499"/>
    <w:rsid w:val="00D47AC5"/>
    <w:rsid w:val="00D47D55"/>
    <w:rsid w:val="00D50106"/>
    <w:rsid w:val="00D50908"/>
    <w:rsid w:val="00D50DF3"/>
    <w:rsid w:val="00D51DCE"/>
    <w:rsid w:val="00D52CCF"/>
    <w:rsid w:val="00D533E5"/>
    <w:rsid w:val="00D53A2D"/>
    <w:rsid w:val="00D543B2"/>
    <w:rsid w:val="00D545E9"/>
    <w:rsid w:val="00D54B65"/>
    <w:rsid w:val="00D550E1"/>
    <w:rsid w:val="00D55241"/>
    <w:rsid w:val="00D5531C"/>
    <w:rsid w:val="00D55661"/>
    <w:rsid w:val="00D557BE"/>
    <w:rsid w:val="00D558FF"/>
    <w:rsid w:val="00D55D53"/>
    <w:rsid w:val="00D56605"/>
    <w:rsid w:val="00D568D5"/>
    <w:rsid w:val="00D57175"/>
    <w:rsid w:val="00D5793C"/>
    <w:rsid w:val="00D57D13"/>
    <w:rsid w:val="00D57EA0"/>
    <w:rsid w:val="00D600D5"/>
    <w:rsid w:val="00D601FE"/>
    <w:rsid w:val="00D61193"/>
    <w:rsid w:val="00D61239"/>
    <w:rsid w:val="00D6189B"/>
    <w:rsid w:val="00D61B3D"/>
    <w:rsid w:val="00D62396"/>
    <w:rsid w:val="00D62D5A"/>
    <w:rsid w:val="00D633D5"/>
    <w:rsid w:val="00D63556"/>
    <w:rsid w:val="00D6356F"/>
    <w:rsid w:val="00D63CBC"/>
    <w:rsid w:val="00D63FE3"/>
    <w:rsid w:val="00D640AE"/>
    <w:rsid w:val="00D6481A"/>
    <w:rsid w:val="00D64D78"/>
    <w:rsid w:val="00D653C2"/>
    <w:rsid w:val="00D65639"/>
    <w:rsid w:val="00D65850"/>
    <w:rsid w:val="00D65C09"/>
    <w:rsid w:val="00D66083"/>
    <w:rsid w:val="00D663F4"/>
    <w:rsid w:val="00D66525"/>
    <w:rsid w:val="00D66E11"/>
    <w:rsid w:val="00D6755C"/>
    <w:rsid w:val="00D67757"/>
    <w:rsid w:val="00D678DB"/>
    <w:rsid w:val="00D67BDC"/>
    <w:rsid w:val="00D70565"/>
    <w:rsid w:val="00D707F5"/>
    <w:rsid w:val="00D7139E"/>
    <w:rsid w:val="00D719CB"/>
    <w:rsid w:val="00D71C5B"/>
    <w:rsid w:val="00D7227E"/>
    <w:rsid w:val="00D7289A"/>
    <w:rsid w:val="00D72AFF"/>
    <w:rsid w:val="00D72BAA"/>
    <w:rsid w:val="00D72D60"/>
    <w:rsid w:val="00D73414"/>
    <w:rsid w:val="00D73D20"/>
    <w:rsid w:val="00D74381"/>
    <w:rsid w:val="00D744C5"/>
    <w:rsid w:val="00D74E7A"/>
    <w:rsid w:val="00D756F7"/>
    <w:rsid w:val="00D76512"/>
    <w:rsid w:val="00D7655F"/>
    <w:rsid w:val="00D76829"/>
    <w:rsid w:val="00D76AD8"/>
    <w:rsid w:val="00D76F2A"/>
    <w:rsid w:val="00D76FE7"/>
    <w:rsid w:val="00D77443"/>
    <w:rsid w:val="00D778E8"/>
    <w:rsid w:val="00D77AE1"/>
    <w:rsid w:val="00D803EF"/>
    <w:rsid w:val="00D80B8D"/>
    <w:rsid w:val="00D80DC8"/>
    <w:rsid w:val="00D81185"/>
    <w:rsid w:val="00D81324"/>
    <w:rsid w:val="00D81340"/>
    <w:rsid w:val="00D814BA"/>
    <w:rsid w:val="00D817DE"/>
    <w:rsid w:val="00D819A9"/>
    <w:rsid w:val="00D81BEB"/>
    <w:rsid w:val="00D82318"/>
    <w:rsid w:val="00D823C1"/>
    <w:rsid w:val="00D82B54"/>
    <w:rsid w:val="00D82BF8"/>
    <w:rsid w:val="00D82D27"/>
    <w:rsid w:val="00D836E6"/>
    <w:rsid w:val="00D83872"/>
    <w:rsid w:val="00D83C0D"/>
    <w:rsid w:val="00D84AF9"/>
    <w:rsid w:val="00D8507F"/>
    <w:rsid w:val="00D85719"/>
    <w:rsid w:val="00D86286"/>
    <w:rsid w:val="00D86476"/>
    <w:rsid w:val="00D86C7F"/>
    <w:rsid w:val="00D86EC2"/>
    <w:rsid w:val="00D87082"/>
    <w:rsid w:val="00D873D6"/>
    <w:rsid w:val="00D87825"/>
    <w:rsid w:val="00D87E67"/>
    <w:rsid w:val="00D87FAA"/>
    <w:rsid w:val="00D901B2"/>
    <w:rsid w:val="00D902A3"/>
    <w:rsid w:val="00D90A1B"/>
    <w:rsid w:val="00D90DA9"/>
    <w:rsid w:val="00D90F20"/>
    <w:rsid w:val="00D91030"/>
    <w:rsid w:val="00D91E72"/>
    <w:rsid w:val="00D91F5F"/>
    <w:rsid w:val="00D92469"/>
    <w:rsid w:val="00D92813"/>
    <w:rsid w:val="00D929AB"/>
    <w:rsid w:val="00D92C30"/>
    <w:rsid w:val="00D93DC7"/>
    <w:rsid w:val="00D9439E"/>
    <w:rsid w:val="00D9450C"/>
    <w:rsid w:val="00D945B7"/>
    <w:rsid w:val="00D94AE3"/>
    <w:rsid w:val="00D95B4F"/>
    <w:rsid w:val="00D95DC6"/>
    <w:rsid w:val="00D95FBE"/>
    <w:rsid w:val="00D961FC"/>
    <w:rsid w:val="00D96556"/>
    <w:rsid w:val="00D96F56"/>
    <w:rsid w:val="00D9723C"/>
    <w:rsid w:val="00D9754E"/>
    <w:rsid w:val="00D97894"/>
    <w:rsid w:val="00D97A11"/>
    <w:rsid w:val="00DA02A0"/>
    <w:rsid w:val="00DA073E"/>
    <w:rsid w:val="00DA0A4B"/>
    <w:rsid w:val="00DA0ACC"/>
    <w:rsid w:val="00DA0CFB"/>
    <w:rsid w:val="00DA1117"/>
    <w:rsid w:val="00DA1B53"/>
    <w:rsid w:val="00DA1CEE"/>
    <w:rsid w:val="00DA2340"/>
    <w:rsid w:val="00DA26C0"/>
    <w:rsid w:val="00DA2AE9"/>
    <w:rsid w:val="00DA2B6E"/>
    <w:rsid w:val="00DA2C01"/>
    <w:rsid w:val="00DA2E32"/>
    <w:rsid w:val="00DA372E"/>
    <w:rsid w:val="00DA3D60"/>
    <w:rsid w:val="00DA4189"/>
    <w:rsid w:val="00DA43EF"/>
    <w:rsid w:val="00DA441E"/>
    <w:rsid w:val="00DA490F"/>
    <w:rsid w:val="00DA4A75"/>
    <w:rsid w:val="00DA4B3D"/>
    <w:rsid w:val="00DA4E6B"/>
    <w:rsid w:val="00DA5136"/>
    <w:rsid w:val="00DA536B"/>
    <w:rsid w:val="00DA569E"/>
    <w:rsid w:val="00DA5856"/>
    <w:rsid w:val="00DA5960"/>
    <w:rsid w:val="00DA6160"/>
    <w:rsid w:val="00DA676D"/>
    <w:rsid w:val="00DB00D0"/>
    <w:rsid w:val="00DB0492"/>
    <w:rsid w:val="00DB15E5"/>
    <w:rsid w:val="00DB177D"/>
    <w:rsid w:val="00DB2271"/>
    <w:rsid w:val="00DB22E0"/>
    <w:rsid w:val="00DB2ACE"/>
    <w:rsid w:val="00DB2CCD"/>
    <w:rsid w:val="00DB2D40"/>
    <w:rsid w:val="00DB2F03"/>
    <w:rsid w:val="00DB33F3"/>
    <w:rsid w:val="00DB3C4A"/>
    <w:rsid w:val="00DB47C9"/>
    <w:rsid w:val="00DB495D"/>
    <w:rsid w:val="00DB4964"/>
    <w:rsid w:val="00DB50BE"/>
    <w:rsid w:val="00DB5509"/>
    <w:rsid w:val="00DB5691"/>
    <w:rsid w:val="00DB5A70"/>
    <w:rsid w:val="00DB5C62"/>
    <w:rsid w:val="00DB6931"/>
    <w:rsid w:val="00DB6F0B"/>
    <w:rsid w:val="00DB7469"/>
    <w:rsid w:val="00DB74CD"/>
    <w:rsid w:val="00DB78DE"/>
    <w:rsid w:val="00DC0CA2"/>
    <w:rsid w:val="00DC182E"/>
    <w:rsid w:val="00DC1E52"/>
    <w:rsid w:val="00DC3224"/>
    <w:rsid w:val="00DC37E4"/>
    <w:rsid w:val="00DC469C"/>
    <w:rsid w:val="00DC4FDB"/>
    <w:rsid w:val="00DC5035"/>
    <w:rsid w:val="00DC533A"/>
    <w:rsid w:val="00DC53C8"/>
    <w:rsid w:val="00DC57F1"/>
    <w:rsid w:val="00DC5A22"/>
    <w:rsid w:val="00DC5C80"/>
    <w:rsid w:val="00DC62D7"/>
    <w:rsid w:val="00DC64A6"/>
    <w:rsid w:val="00DC6C85"/>
    <w:rsid w:val="00DC7140"/>
    <w:rsid w:val="00DC7A45"/>
    <w:rsid w:val="00DC7E1C"/>
    <w:rsid w:val="00DD1147"/>
    <w:rsid w:val="00DD15F2"/>
    <w:rsid w:val="00DD1BCE"/>
    <w:rsid w:val="00DD25A8"/>
    <w:rsid w:val="00DD34FD"/>
    <w:rsid w:val="00DD38CD"/>
    <w:rsid w:val="00DD3937"/>
    <w:rsid w:val="00DD4262"/>
    <w:rsid w:val="00DD436C"/>
    <w:rsid w:val="00DD45A2"/>
    <w:rsid w:val="00DD50ED"/>
    <w:rsid w:val="00DD5A7E"/>
    <w:rsid w:val="00DD61C8"/>
    <w:rsid w:val="00DD6536"/>
    <w:rsid w:val="00DD65A2"/>
    <w:rsid w:val="00DD6A2E"/>
    <w:rsid w:val="00DD79E4"/>
    <w:rsid w:val="00DD7AEA"/>
    <w:rsid w:val="00DE00AF"/>
    <w:rsid w:val="00DE01CA"/>
    <w:rsid w:val="00DE083F"/>
    <w:rsid w:val="00DE120B"/>
    <w:rsid w:val="00DE1DF4"/>
    <w:rsid w:val="00DE23B1"/>
    <w:rsid w:val="00DE272F"/>
    <w:rsid w:val="00DE2B38"/>
    <w:rsid w:val="00DE31F0"/>
    <w:rsid w:val="00DE3E69"/>
    <w:rsid w:val="00DE4246"/>
    <w:rsid w:val="00DE4719"/>
    <w:rsid w:val="00DE4D7E"/>
    <w:rsid w:val="00DE4F4C"/>
    <w:rsid w:val="00DE4F94"/>
    <w:rsid w:val="00DE5FF1"/>
    <w:rsid w:val="00DE67A1"/>
    <w:rsid w:val="00DE6B6B"/>
    <w:rsid w:val="00DE7DF9"/>
    <w:rsid w:val="00DF01E3"/>
    <w:rsid w:val="00DF0DC9"/>
    <w:rsid w:val="00DF13F9"/>
    <w:rsid w:val="00DF1688"/>
    <w:rsid w:val="00DF1740"/>
    <w:rsid w:val="00DF176B"/>
    <w:rsid w:val="00DF1BE4"/>
    <w:rsid w:val="00DF20F8"/>
    <w:rsid w:val="00DF21C2"/>
    <w:rsid w:val="00DF24D6"/>
    <w:rsid w:val="00DF2ECB"/>
    <w:rsid w:val="00DF2F29"/>
    <w:rsid w:val="00DF3638"/>
    <w:rsid w:val="00DF37AF"/>
    <w:rsid w:val="00DF3B22"/>
    <w:rsid w:val="00DF3DD4"/>
    <w:rsid w:val="00DF412C"/>
    <w:rsid w:val="00DF44FC"/>
    <w:rsid w:val="00DF47BA"/>
    <w:rsid w:val="00DF4D07"/>
    <w:rsid w:val="00DF4D3B"/>
    <w:rsid w:val="00DF4D3D"/>
    <w:rsid w:val="00DF4D43"/>
    <w:rsid w:val="00DF50FC"/>
    <w:rsid w:val="00DF5B64"/>
    <w:rsid w:val="00DF647D"/>
    <w:rsid w:val="00DF6692"/>
    <w:rsid w:val="00DF73B9"/>
    <w:rsid w:val="00DF7F70"/>
    <w:rsid w:val="00DF7F8F"/>
    <w:rsid w:val="00E003D3"/>
    <w:rsid w:val="00E00716"/>
    <w:rsid w:val="00E00DA7"/>
    <w:rsid w:val="00E00E39"/>
    <w:rsid w:val="00E00EC0"/>
    <w:rsid w:val="00E019D9"/>
    <w:rsid w:val="00E01A20"/>
    <w:rsid w:val="00E01E52"/>
    <w:rsid w:val="00E020D6"/>
    <w:rsid w:val="00E02840"/>
    <w:rsid w:val="00E03514"/>
    <w:rsid w:val="00E03750"/>
    <w:rsid w:val="00E03EFA"/>
    <w:rsid w:val="00E04531"/>
    <w:rsid w:val="00E04A14"/>
    <w:rsid w:val="00E04EEB"/>
    <w:rsid w:val="00E0586A"/>
    <w:rsid w:val="00E058FB"/>
    <w:rsid w:val="00E05AEA"/>
    <w:rsid w:val="00E06041"/>
    <w:rsid w:val="00E06568"/>
    <w:rsid w:val="00E06BB2"/>
    <w:rsid w:val="00E06E7E"/>
    <w:rsid w:val="00E07869"/>
    <w:rsid w:val="00E078FC"/>
    <w:rsid w:val="00E07AED"/>
    <w:rsid w:val="00E07BBA"/>
    <w:rsid w:val="00E07EF1"/>
    <w:rsid w:val="00E107BA"/>
    <w:rsid w:val="00E107BB"/>
    <w:rsid w:val="00E10C7A"/>
    <w:rsid w:val="00E10CEB"/>
    <w:rsid w:val="00E11ACB"/>
    <w:rsid w:val="00E12109"/>
    <w:rsid w:val="00E129F9"/>
    <w:rsid w:val="00E12B4C"/>
    <w:rsid w:val="00E13827"/>
    <w:rsid w:val="00E13C6D"/>
    <w:rsid w:val="00E1401A"/>
    <w:rsid w:val="00E142E7"/>
    <w:rsid w:val="00E14305"/>
    <w:rsid w:val="00E14499"/>
    <w:rsid w:val="00E148DD"/>
    <w:rsid w:val="00E159CA"/>
    <w:rsid w:val="00E15B36"/>
    <w:rsid w:val="00E15D04"/>
    <w:rsid w:val="00E16C57"/>
    <w:rsid w:val="00E17C85"/>
    <w:rsid w:val="00E17CE9"/>
    <w:rsid w:val="00E20040"/>
    <w:rsid w:val="00E205D7"/>
    <w:rsid w:val="00E2065C"/>
    <w:rsid w:val="00E20DB0"/>
    <w:rsid w:val="00E21196"/>
    <w:rsid w:val="00E21639"/>
    <w:rsid w:val="00E218E5"/>
    <w:rsid w:val="00E21A84"/>
    <w:rsid w:val="00E22480"/>
    <w:rsid w:val="00E22A3D"/>
    <w:rsid w:val="00E22D06"/>
    <w:rsid w:val="00E22E87"/>
    <w:rsid w:val="00E233EB"/>
    <w:rsid w:val="00E23440"/>
    <w:rsid w:val="00E234A6"/>
    <w:rsid w:val="00E2355C"/>
    <w:rsid w:val="00E23EC7"/>
    <w:rsid w:val="00E2451A"/>
    <w:rsid w:val="00E25111"/>
    <w:rsid w:val="00E25E4E"/>
    <w:rsid w:val="00E2605F"/>
    <w:rsid w:val="00E264A7"/>
    <w:rsid w:val="00E26801"/>
    <w:rsid w:val="00E269F7"/>
    <w:rsid w:val="00E26C9B"/>
    <w:rsid w:val="00E27884"/>
    <w:rsid w:val="00E30A6E"/>
    <w:rsid w:val="00E30AF6"/>
    <w:rsid w:val="00E30F99"/>
    <w:rsid w:val="00E30FAA"/>
    <w:rsid w:val="00E310F8"/>
    <w:rsid w:val="00E3116F"/>
    <w:rsid w:val="00E311FB"/>
    <w:rsid w:val="00E3121B"/>
    <w:rsid w:val="00E3135C"/>
    <w:rsid w:val="00E31F83"/>
    <w:rsid w:val="00E32005"/>
    <w:rsid w:val="00E3210B"/>
    <w:rsid w:val="00E3274D"/>
    <w:rsid w:val="00E32B0C"/>
    <w:rsid w:val="00E32D64"/>
    <w:rsid w:val="00E33041"/>
    <w:rsid w:val="00E335E6"/>
    <w:rsid w:val="00E3441C"/>
    <w:rsid w:val="00E34710"/>
    <w:rsid w:val="00E34EBA"/>
    <w:rsid w:val="00E3575E"/>
    <w:rsid w:val="00E3597C"/>
    <w:rsid w:val="00E359AB"/>
    <w:rsid w:val="00E35B39"/>
    <w:rsid w:val="00E36003"/>
    <w:rsid w:val="00E365FD"/>
    <w:rsid w:val="00E371AB"/>
    <w:rsid w:val="00E37398"/>
    <w:rsid w:val="00E376C3"/>
    <w:rsid w:val="00E378FD"/>
    <w:rsid w:val="00E40443"/>
    <w:rsid w:val="00E4176A"/>
    <w:rsid w:val="00E419E6"/>
    <w:rsid w:val="00E43A1B"/>
    <w:rsid w:val="00E43D4F"/>
    <w:rsid w:val="00E44152"/>
    <w:rsid w:val="00E4476D"/>
    <w:rsid w:val="00E448E9"/>
    <w:rsid w:val="00E44F70"/>
    <w:rsid w:val="00E452AF"/>
    <w:rsid w:val="00E45422"/>
    <w:rsid w:val="00E454CD"/>
    <w:rsid w:val="00E454E8"/>
    <w:rsid w:val="00E45728"/>
    <w:rsid w:val="00E458EE"/>
    <w:rsid w:val="00E46EDC"/>
    <w:rsid w:val="00E4744B"/>
    <w:rsid w:val="00E50635"/>
    <w:rsid w:val="00E50A8C"/>
    <w:rsid w:val="00E5111C"/>
    <w:rsid w:val="00E5150B"/>
    <w:rsid w:val="00E517A0"/>
    <w:rsid w:val="00E51B1E"/>
    <w:rsid w:val="00E51EC9"/>
    <w:rsid w:val="00E52373"/>
    <w:rsid w:val="00E5262C"/>
    <w:rsid w:val="00E52AF7"/>
    <w:rsid w:val="00E52B1A"/>
    <w:rsid w:val="00E5323D"/>
    <w:rsid w:val="00E53731"/>
    <w:rsid w:val="00E54D67"/>
    <w:rsid w:val="00E54E53"/>
    <w:rsid w:val="00E5511B"/>
    <w:rsid w:val="00E551BA"/>
    <w:rsid w:val="00E554A1"/>
    <w:rsid w:val="00E55519"/>
    <w:rsid w:val="00E5584F"/>
    <w:rsid w:val="00E55F0F"/>
    <w:rsid w:val="00E5605F"/>
    <w:rsid w:val="00E56768"/>
    <w:rsid w:val="00E56BF4"/>
    <w:rsid w:val="00E5792A"/>
    <w:rsid w:val="00E57C52"/>
    <w:rsid w:val="00E57F38"/>
    <w:rsid w:val="00E605F6"/>
    <w:rsid w:val="00E612DE"/>
    <w:rsid w:val="00E6148C"/>
    <w:rsid w:val="00E61642"/>
    <w:rsid w:val="00E6164D"/>
    <w:rsid w:val="00E61738"/>
    <w:rsid w:val="00E61799"/>
    <w:rsid w:val="00E61D2D"/>
    <w:rsid w:val="00E61FD7"/>
    <w:rsid w:val="00E62390"/>
    <w:rsid w:val="00E62A88"/>
    <w:rsid w:val="00E62ECF"/>
    <w:rsid w:val="00E636E8"/>
    <w:rsid w:val="00E63C41"/>
    <w:rsid w:val="00E640F9"/>
    <w:rsid w:val="00E64113"/>
    <w:rsid w:val="00E642C0"/>
    <w:rsid w:val="00E649C6"/>
    <w:rsid w:val="00E64C20"/>
    <w:rsid w:val="00E64D0E"/>
    <w:rsid w:val="00E65371"/>
    <w:rsid w:val="00E65808"/>
    <w:rsid w:val="00E65ED8"/>
    <w:rsid w:val="00E66650"/>
    <w:rsid w:val="00E66A83"/>
    <w:rsid w:val="00E66CBC"/>
    <w:rsid w:val="00E66EFE"/>
    <w:rsid w:val="00E67B30"/>
    <w:rsid w:val="00E700E0"/>
    <w:rsid w:val="00E7093A"/>
    <w:rsid w:val="00E70961"/>
    <w:rsid w:val="00E709E8"/>
    <w:rsid w:val="00E70CEF"/>
    <w:rsid w:val="00E71EE0"/>
    <w:rsid w:val="00E733A7"/>
    <w:rsid w:val="00E73A6A"/>
    <w:rsid w:val="00E73BA0"/>
    <w:rsid w:val="00E73BA3"/>
    <w:rsid w:val="00E74AA2"/>
    <w:rsid w:val="00E74B97"/>
    <w:rsid w:val="00E74C63"/>
    <w:rsid w:val="00E75BE0"/>
    <w:rsid w:val="00E760FD"/>
    <w:rsid w:val="00E7665C"/>
    <w:rsid w:val="00E76C62"/>
    <w:rsid w:val="00E76F02"/>
    <w:rsid w:val="00E77AA9"/>
    <w:rsid w:val="00E77EAD"/>
    <w:rsid w:val="00E80034"/>
    <w:rsid w:val="00E801C6"/>
    <w:rsid w:val="00E803E7"/>
    <w:rsid w:val="00E81684"/>
    <w:rsid w:val="00E81712"/>
    <w:rsid w:val="00E8178E"/>
    <w:rsid w:val="00E81F0E"/>
    <w:rsid w:val="00E81FE6"/>
    <w:rsid w:val="00E82AD7"/>
    <w:rsid w:val="00E82B5E"/>
    <w:rsid w:val="00E82BF0"/>
    <w:rsid w:val="00E8323B"/>
    <w:rsid w:val="00E83292"/>
    <w:rsid w:val="00E832AD"/>
    <w:rsid w:val="00E83DA7"/>
    <w:rsid w:val="00E83F75"/>
    <w:rsid w:val="00E83F94"/>
    <w:rsid w:val="00E84145"/>
    <w:rsid w:val="00E84263"/>
    <w:rsid w:val="00E843FB"/>
    <w:rsid w:val="00E8456E"/>
    <w:rsid w:val="00E84A81"/>
    <w:rsid w:val="00E84CC7"/>
    <w:rsid w:val="00E84D21"/>
    <w:rsid w:val="00E855EA"/>
    <w:rsid w:val="00E85B69"/>
    <w:rsid w:val="00E86130"/>
    <w:rsid w:val="00E86C94"/>
    <w:rsid w:val="00E87049"/>
    <w:rsid w:val="00E902CE"/>
    <w:rsid w:val="00E90698"/>
    <w:rsid w:val="00E90857"/>
    <w:rsid w:val="00E90C6E"/>
    <w:rsid w:val="00E90C8D"/>
    <w:rsid w:val="00E90E0A"/>
    <w:rsid w:val="00E90F24"/>
    <w:rsid w:val="00E9149C"/>
    <w:rsid w:val="00E91DB4"/>
    <w:rsid w:val="00E9204E"/>
    <w:rsid w:val="00E9206E"/>
    <w:rsid w:val="00E9223E"/>
    <w:rsid w:val="00E9252F"/>
    <w:rsid w:val="00E931DF"/>
    <w:rsid w:val="00E938B4"/>
    <w:rsid w:val="00E93E17"/>
    <w:rsid w:val="00E94F48"/>
    <w:rsid w:val="00E95064"/>
    <w:rsid w:val="00E955BC"/>
    <w:rsid w:val="00E95742"/>
    <w:rsid w:val="00E95B22"/>
    <w:rsid w:val="00E95E08"/>
    <w:rsid w:val="00E96297"/>
    <w:rsid w:val="00E964B5"/>
    <w:rsid w:val="00E974A0"/>
    <w:rsid w:val="00EA0256"/>
    <w:rsid w:val="00EA1179"/>
    <w:rsid w:val="00EA166A"/>
    <w:rsid w:val="00EA2012"/>
    <w:rsid w:val="00EA24ED"/>
    <w:rsid w:val="00EA2521"/>
    <w:rsid w:val="00EA28BB"/>
    <w:rsid w:val="00EA2A61"/>
    <w:rsid w:val="00EA2ABF"/>
    <w:rsid w:val="00EA2C2C"/>
    <w:rsid w:val="00EA346B"/>
    <w:rsid w:val="00EA349D"/>
    <w:rsid w:val="00EA35E1"/>
    <w:rsid w:val="00EA368B"/>
    <w:rsid w:val="00EA4622"/>
    <w:rsid w:val="00EA4645"/>
    <w:rsid w:val="00EA4DB5"/>
    <w:rsid w:val="00EA54F3"/>
    <w:rsid w:val="00EA5A4F"/>
    <w:rsid w:val="00EA5A63"/>
    <w:rsid w:val="00EA5BA7"/>
    <w:rsid w:val="00EA5D77"/>
    <w:rsid w:val="00EA5DF7"/>
    <w:rsid w:val="00EA6D51"/>
    <w:rsid w:val="00EA71EC"/>
    <w:rsid w:val="00EB0B4A"/>
    <w:rsid w:val="00EB0B57"/>
    <w:rsid w:val="00EB13E8"/>
    <w:rsid w:val="00EB1A1D"/>
    <w:rsid w:val="00EB1C75"/>
    <w:rsid w:val="00EB2088"/>
    <w:rsid w:val="00EB442B"/>
    <w:rsid w:val="00EB45B2"/>
    <w:rsid w:val="00EB4A12"/>
    <w:rsid w:val="00EB4E3C"/>
    <w:rsid w:val="00EB4E3F"/>
    <w:rsid w:val="00EB5156"/>
    <w:rsid w:val="00EB5962"/>
    <w:rsid w:val="00EB5A20"/>
    <w:rsid w:val="00EB5AFE"/>
    <w:rsid w:val="00EB625F"/>
    <w:rsid w:val="00EB6FE0"/>
    <w:rsid w:val="00EB71CA"/>
    <w:rsid w:val="00EB7905"/>
    <w:rsid w:val="00EC0FA9"/>
    <w:rsid w:val="00EC115D"/>
    <w:rsid w:val="00EC12C9"/>
    <w:rsid w:val="00EC14C3"/>
    <w:rsid w:val="00EC195B"/>
    <w:rsid w:val="00EC1DC9"/>
    <w:rsid w:val="00EC1F58"/>
    <w:rsid w:val="00EC228D"/>
    <w:rsid w:val="00EC2595"/>
    <w:rsid w:val="00EC2C03"/>
    <w:rsid w:val="00EC3363"/>
    <w:rsid w:val="00EC33EC"/>
    <w:rsid w:val="00EC3806"/>
    <w:rsid w:val="00EC3BBF"/>
    <w:rsid w:val="00EC3BC6"/>
    <w:rsid w:val="00EC4A8B"/>
    <w:rsid w:val="00EC5717"/>
    <w:rsid w:val="00EC58AE"/>
    <w:rsid w:val="00EC5ECF"/>
    <w:rsid w:val="00EC64FF"/>
    <w:rsid w:val="00EC686A"/>
    <w:rsid w:val="00EC69D0"/>
    <w:rsid w:val="00EC6ED3"/>
    <w:rsid w:val="00EC706D"/>
    <w:rsid w:val="00EC7199"/>
    <w:rsid w:val="00EC75C2"/>
    <w:rsid w:val="00EC7BB3"/>
    <w:rsid w:val="00ED0114"/>
    <w:rsid w:val="00ED0747"/>
    <w:rsid w:val="00ED0E22"/>
    <w:rsid w:val="00ED113B"/>
    <w:rsid w:val="00ED1178"/>
    <w:rsid w:val="00ED15FC"/>
    <w:rsid w:val="00ED25B6"/>
    <w:rsid w:val="00ED2ABE"/>
    <w:rsid w:val="00ED2C32"/>
    <w:rsid w:val="00ED30CA"/>
    <w:rsid w:val="00ED3657"/>
    <w:rsid w:val="00ED3875"/>
    <w:rsid w:val="00ED503A"/>
    <w:rsid w:val="00ED5BAE"/>
    <w:rsid w:val="00ED61C7"/>
    <w:rsid w:val="00ED61FD"/>
    <w:rsid w:val="00ED62B1"/>
    <w:rsid w:val="00ED653F"/>
    <w:rsid w:val="00ED6954"/>
    <w:rsid w:val="00ED69A8"/>
    <w:rsid w:val="00ED6E42"/>
    <w:rsid w:val="00ED7393"/>
    <w:rsid w:val="00ED73D9"/>
    <w:rsid w:val="00ED7C45"/>
    <w:rsid w:val="00ED7FEB"/>
    <w:rsid w:val="00EE05E3"/>
    <w:rsid w:val="00EE0724"/>
    <w:rsid w:val="00EE0D1B"/>
    <w:rsid w:val="00EE0D89"/>
    <w:rsid w:val="00EE1B2A"/>
    <w:rsid w:val="00EE1C18"/>
    <w:rsid w:val="00EE277B"/>
    <w:rsid w:val="00EE2B2B"/>
    <w:rsid w:val="00EE2D30"/>
    <w:rsid w:val="00EE2FA2"/>
    <w:rsid w:val="00EE3274"/>
    <w:rsid w:val="00EE333A"/>
    <w:rsid w:val="00EE42C1"/>
    <w:rsid w:val="00EE440A"/>
    <w:rsid w:val="00EE47A9"/>
    <w:rsid w:val="00EE576B"/>
    <w:rsid w:val="00EE64BB"/>
    <w:rsid w:val="00EE672F"/>
    <w:rsid w:val="00EE6BC7"/>
    <w:rsid w:val="00EE71CF"/>
    <w:rsid w:val="00EE7208"/>
    <w:rsid w:val="00EE7388"/>
    <w:rsid w:val="00EE752D"/>
    <w:rsid w:val="00EE7998"/>
    <w:rsid w:val="00EE7D15"/>
    <w:rsid w:val="00EF077E"/>
    <w:rsid w:val="00EF08C5"/>
    <w:rsid w:val="00EF0968"/>
    <w:rsid w:val="00EF0D5D"/>
    <w:rsid w:val="00EF0EA3"/>
    <w:rsid w:val="00EF0FF6"/>
    <w:rsid w:val="00EF1CDA"/>
    <w:rsid w:val="00EF1D16"/>
    <w:rsid w:val="00EF1D75"/>
    <w:rsid w:val="00EF2514"/>
    <w:rsid w:val="00EF2991"/>
    <w:rsid w:val="00EF369C"/>
    <w:rsid w:val="00EF4135"/>
    <w:rsid w:val="00EF421F"/>
    <w:rsid w:val="00EF4375"/>
    <w:rsid w:val="00EF43E8"/>
    <w:rsid w:val="00EF4A26"/>
    <w:rsid w:val="00EF4F21"/>
    <w:rsid w:val="00EF53AB"/>
    <w:rsid w:val="00EF55FC"/>
    <w:rsid w:val="00EF5707"/>
    <w:rsid w:val="00EF5CEA"/>
    <w:rsid w:val="00EF6082"/>
    <w:rsid w:val="00EF6155"/>
    <w:rsid w:val="00EF636B"/>
    <w:rsid w:val="00EF63A0"/>
    <w:rsid w:val="00EF67AF"/>
    <w:rsid w:val="00EF6E56"/>
    <w:rsid w:val="00EF6EF2"/>
    <w:rsid w:val="00EF72FC"/>
    <w:rsid w:val="00EF737D"/>
    <w:rsid w:val="00EF75EF"/>
    <w:rsid w:val="00EF77F0"/>
    <w:rsid w:val="00EF7D5B"/>
    <w:rsid w:val="00F001AF"/>
    <w:rsid w:val="00F00522"/>
    <w:rsid w:val="00F00530"/>
    <w:rsid w:val="00F00562"/>
    <w:rsid w:val="00F00C75"/>
    <w:rsid w:val="00F010BA"/>
    <w:rsid w:val="00F0181B"/>
    <w:rsid w:val="00F021C6"/>
    <w:rsid w:val="00F02AF2"/>
    <w:rsid w:val="00F02CD3"/>
    <w:rsid w:val="00F035CF"/>
    <w:rsid w:val="00F037A0"/>
    <w:rsid w:val="00F038E2"/>
    <w:rsid w:val="00F043BB"/>
    <w:rsid w:val="00F04457"/>
    <w:rsid w:val="00F04A48"/>
    <w:rsid w:val="00F05FE1"/>
    <w:rsid w:val="00F06085"/>
    <w:rsid w:val="00F06254"/>
    <w:rsid w:val="00F0669C"/>
    <w:rsid w:val="00F06A95"/>
    <w:rsid w:val="00F06B2A"/>
    <w:rsid w:val="00F06C6F"/>
    <w:rsid w:val="00F07079"/>
    <w:rsid w:val="00F07878"/>
    <w:rsid w:val="00F07EA5"/>
    <w:rsid w:val="00F10E45"/>
    <w:rsid w:val="00F11373"/>
    <w:rsid w:val="00F11592"/>
    <w:rsid w:val="00F118D6"/>
    <w:rsid w:val="00F11D67"/>
    <w:rsid w:val="00F120D5"/>
    <w:rsid w:val="00F121DD"/>
    <w:rsid w:val="00F123BF"/>
    <w:rsid w:val="00F12E2F"/>
    <w:rsid w:val="00F12E6F"/>
    <w:rsid w:val="00F130EA"/>
    <w:rsid w:val="00F131E3"/>
    <w:rsid w:val="00F136C1"/>
    <w:rsid w:val="00F13767"/>
    <w:rsid w:val="00F138BA"/>
    <w:rsid w:val="00F13D23"/>
    <w:rsid w:val="00F143A3"/>
    <w:rsid w:val="00F14596"/>
    <w:rsid w:val="00F146D9"/>
    <w:rsid w:val="00F14ADA"/>
    <w:rsid w:val="00F14B69"/>
    <w:rsid w:val="00F14C52"/>
    <w:rsid w:val="00F14D73"/>
    <w:rsid w:val="00F14F0F"/>
    <w:rsid w:val="00F1527F"/>
    <w:rsid w:val="00F15AC1"/>
    <w:rsid w:val="00F15B36"/>
    <w:rsid w:val="00F15DFB"/>
    <w:rsid w:val="00F15E60"/>
    <w:rsid w:val="00F15EA4"/>
    <w:rsid w:val="00F16D42"/>
    <w:rsid w:val="00F171B8"/>
    <w:rsid w:val="00F171E6"/>
    <w:rsid w:val="00F17801"/>
    <w:rsid w:val="00F20113"/>
    <w:rsid w:val="00F20143"/>
    <w:rsid w:val="00F205E1"/>
    <w:rsid w:val="00F208A9"/>
    <w:rsid w:val="00F2090D"/>
    <w:rsid w:val="00F21267"/>
    <w:rsid w:val="00F214E9"/>
    <w:rsid w:val="00F2155D"/>
    <w:rsid w:val="00F21904"/>
    <w:rsid w:val="00F219C2"/>
    <w:rsid w:val="00F2210D"/>
    <w:rsid w:val="00F22621"/>
    <w:rsid w:val="00F22661"/>
    <w:rsid w:val="00F22AD9"/>
    <w:rsid w:val="00F22DE0"/>
    <w:rsid w:val="00F2332B"/>
    <w:rsid w:val="00F23561"/>
    <w:rsid w:val="00F237AB"/>
    <w:rsid w:val="00F2399E"/>
    <w:rsid w:val="00F23CDF"/>
    <w:rsid w:val="00F2404F"/>
    <w:rsid w:val="00F242D6"/>
    <w:rsid w:val="00F244B6"/>
    <w:rsid w:val="00F2458D"/>
    <w:rsid w:val="00F245D6"/>
    <w:rsid w:val="00F24840"/>
    <w:rsid w:val="00F24DDD"/>
    <w:rsid w:val="00F24E11"/>
    <w:rsid w:val="00F26335"/>
    <w:rsid w:val="00F268BB"/>
    <w:rsid w:val="00F26908"/>
    <w:rsid w:val="00F26986"/>
    <w:rsid w:val="00F26FDF"/>
    <w:rsid w:val="00F30750"/>
    <w:rsid w:val="00F3157C"/>
    <w:rsid w:val="00F31618"/>
    <w:rsid w:val="00F32236"/>
    <w:rsid w:val="00F32862"/>
    <w:rsid w:val="00F32A34"/>
    <w:rsid w:val="00F32DD8"/>
    <w:rsid w:val="00F33119"/>
    <w:rsid w:val="00F331B2"/>
    <w:rsid w:val="00F3357F"/>
    <w:rsid w:val="00F34027"/>
    <w:rsid w:val="00F3430D"/>
    <w:rsid w:val="00F34432"/>
    <w:rsid w:val="00F3465E"/>
    <w:rsid w:val="00F3477E"/>
    <w:rsid w:val="00F34CF9"/>
    <w:rsid w:val="00F34E16"/>
    <w:rsid w:val="00F350CF"/>
    <w:rsid w:val="00F35751"/>
    <w:rsid w:val="00F36107"/>
    <w:rsid w:val="00F3649C"/>
    <w:rsid w:val="00F36940"/>
    <w:rsid w:val="00F36D9C"/>
    <w:rsid w:val="00F36DAC"/>
    <w:rsid w:val="00F36E21"/>
    <w:rsid w:val="00F37263"/>
    <w:rsid w:val="00F373E8"/>
    <w:rsid w:val="00F37AD4"/>
    <w:rsid w:val="00F37BA0"/>
    <w:rsid w:val="00F40188"/>
    <w:rsid w:val="00F405D6"/>
    <w:rsid w:val="00F40610"/>
    <w:rsid w:val="00F409D7"/>
    <w:rsid w:val="00F416D5"/>
    <w:rsid w:val="00F42541"/>
    <w:rsid w:val="00F42BE6"/>
    <w:rsid w:val="00F42CEA"/>
    <w:rsid w:val="00F42E03"/>
    <w:rsid w:val="00F42F3F"/>
    <w:rsid w:val="00F43289"/>
    <w:rsid w:val="00F434AF"/>
    <w:rsid w:val="00F43596"/>
    <w:rsid w:val="00F435DC"/>
    <w:rsid w:val="00F44345"/>
    <w:rsid w:val="00F452D5"/>
    <w:rsid w:val="00F45AA6"/>
    <w:rsid w:val="00F46042"/>
    <w:rsid w:val="00F462FE"/>
    <w:rsid w:val="00F46628"/>
    <w:rsid w:val="00F470F0"/>
    <w:rsid w:val="00F47555"/>
    <w:rsid w:val="00F5100A"/>
    <w:rsid w:val="00F51601"/>
    <w:rsid w:val="00F51E67"/>
    <w:rsid w:val="00F5225D"/>
    <w:rsid w:val="00F522AF"/>
    <w:rsid w:val="00F52627"/>
    <w:rsid w:val="00F528BF"/>
    <w:rsid w:val="00F52974"/>
    <w:rsid w:val="00F52C70"/>
    <w:rsid w:val="00F52FA3"/>
    <w:rsid w:val="00F532EF"/>
    <w:rsid w:val="00F534D3"/>
    <w:rsid w:val="00F53814"/>
    <w:rsid w:val="00F53E39"/>
    <w:rsid w:val="00F53EE1"/>
    <w:rsid w:val="00F544B9"/>
    <w:rsid w:val="00F547F7"/>
    <w:rsid w:val="00F551F0"/>
    <w:rsid w:val="00F56551"/>
    <w:rsid w:val="00F56C66"/>
    <w:rsid w:val="00F601E5"/>
    <w:rsid w:val="00F602D3"/>
    <w:rsid w:val="00F6080A"/>
    <w:rsid w:val="00F60A5A"/>
    <w:rsid w:val="00F60FD0"/>
    <w:rsid w:val="00F612FB"/>
    <w:rsid w:val="00F613B8"/>
    <w:rsid w:val="00F61AF9"/>
    <w:rsid w:val="00F63257"/>
    <w:rsid w:val="00F6366B"/>
    <w:rsid w:val="00F63AD8"/>
    <w:rsid w:val="00F63DAD"/>
    <w:rsid w:val="00F644E4"/>
    <w:rsid w:val="00F645D8"/>
    <w:rsid w:val="00F64C1E"/>
    <w:rsid w:val="00F65210"/>
    <w:rsid w:val="00F65B7D"/>
    <w:rsid w:val="00F65BEF"/>
    <w:rsid w:val="00F661FE"/>
    <w:rsid w:val="00F6670F"/>
    <w:rsid w:val="00F669C3"/>
    <w:rsid w:val="00F66DEB"/>
    <w:rsid w:val="00F66EF6"/>
    <w:rsid w:val="00F67BAB"/>
    <w:rsid w:val="00F70FFC"/>
    <w:rsid w:val="00F715F9"/>
    <w:rsid w:val="00F72A1A"/>
    <w:rsid w:val="00F72BBA"/>
    <w:rsid w:val="00F72C97"/>
    <w:rsid w:val="00F733F3"/>
    <w:rsid w:val="00F7393B"/>
    <w:rsid w:val="00F73CFD"/>
    <w:rsid w:val="00F74164"/>
    <w:rsid w:val="00F742F2"/>
    <w:rsid w:val="00F74429"/>
    <w:rsid w:val="00F74983"/>
    <w:rsid w:val="00F762D4"/>
    <w:rsid w:val="00F768CF"/>
    <w:rsid w:val="00F76B94"/>
    <w:rsid w:val="00F7707E"/>
    <w:rsid w:val="00F77146"/>
    <w:rsid w:val="00F778E2"/>
    <w:rsid w:val="00F802D7"/>
    <w:rsid w:val="00F80591"/>
    <w:rsid w:val="00F805EA"/>
    <w:rsid w:val="00F807BA"/>
    <w:rsid w:val="00F80A44"/>
    <w:rsid w:val="00F80B2F"/>
    <w:rsid w:val="00F80BEA"/>
    <w:rsid w:val="00F80EB5"/>
    <w:rsid w:val="00F812A8"/>
    <w:rsid w:val="00F81BC0"/>
    <w:rsid w:val="00F81CE3"/>
    <w:rsid w:val="00F82C53"/>
    <w:rsid w:val="00F837A3"/>
    <w:rsid w:val="00F837AC"/>
    <w:rsid w:val="00F845FA"/>
    <w:rsid w:val="00F84B07"/>
    <w:rsid w:val="00F84D32"/>
    <w:rsid w:val="00F8523B"/>
    <w:rsid w:val="00F85984"/>
    <w:rsid w:val="00F86A95"/>
    <w:rsid w:val="00F86AF5"/>
    <w:rsid w:val="00F876C2"/>
    <w:rsid w:val="00F8793B"/>
    <w:rsid w:val="00F90109"/>
    <w:rsid w:val="00F905B3"/>
    <w:rsid w:val="00F90896"/>
    <w:rsid w:val="00F90A92"/>
    <w:rsid w:val="00F90F83"/>
    <w:rsid w:val="00F91ABE"/>
    <w:rsid w:val="00F92098"/>
    <w:rsid w:val="00F926FD"/>
    <w:rsid w:val="00F93480"/>
    <w:rsid w:val="00F936C7"/>
    <w:rsid w:val="00F93BED"/>
    <w:rsid w:val="00F957AD"/>
    <w:rsid w:val="00F95A06"/>
    <w:rsid w:val="00F95A43"/>
    <w:rsid w:val="00F96353"/>
    <w:rsid w:val="00F966E0"/>
    <w:rsid w:val="00F967B4"/>
    <w:rsid w:val="00F97876"/>
    <w:rsid w:val="00FA0D41"/>
    <w:rsid w:val="00FA0EDE"/>
    <w:rsid w:val="00FA19BA"/>
    <w:rsid w:val="00FA209F"/>
    <w:rsid w:val="00FA2273"/>
    <w:rsid w:val="00FA292F"/>
    <w:rsid w:val="00FA358B"/>
    <w:rsid w:val="00FA475C"/>
    <w:rsid w:val="00FA4876"/>
    <w:rsid w:val="00FA4A1D"/>
    <w:rsid w:val="00FA4A5E"/>
    <w:rsid w:val="00FA4B39"/>
    <w:rsid w:val="00FA4E48"/>
    <w:rsid w:val="00FA5338"/>
    <w:rsid w:val="00FA5615"/>
    <w:rsid w:val="00FA5664"/>
    <w:rsid w:val="00FA5B8D"/>
    <w:rsid w:val="00FA6230"/>
    <w:rsid w:val="00FA6667"/>
    <w:rsid w:val="00FA6B96"/>
    <w:rsid w:val="00FA6DC8"/>
    <w:rsid w:val="00FA7096"/>
    <w:rsid w:val="00FB026B"/>
    <w:rsid w:val="00FB1316"/>
    <w:rsid w:val="00FB1582"/>
    <w:rsid w:val="00FB181A"/>
    <w:rsid w:val="00FB192C"/>
    <w:rsid w:val="00FB1CCD"/>
    <w:rsid w:val="00FB1E48"/>
    <w:rsid w:val="00FB3287"/>
    <w:rsid w:val="00FB35B5"/>
    <w:rsid w:val="00FB3743"/>
    <w:rsid w:val="00FB38B5"/>
    <w:rsid w:val="00FB3A41"/>
    <w:rsid w:val="00FB3DC3"/>
    <w:rsid w:val="00FB4A41"/>
    <w:rsid w:val="00FB4D25"/>
    <w:rsid w:val="00FB4EC0"/>
    <w:rsid w:val="00FB582D"/>
    <w:rsid w:val="00FB5AF1"/>
    <w:rsid w:val="00FB5DB2"/>
    <w:rsid w:val="00FB649E"/>
    <w:rsid w:val="00FB680E"/>
    <w:rsid w:val="00FB6EDF"/>
    <w:rsid w:val="00FB759E"/>
    <w:rsid w:val="00FB76C9"/>
    <w:rsid w:val="00FB774F"/>
    <w:rsid w:val="00FB7AF6"/>
    <w:rsid w:val="00FB7B8B"/>
    <w:rsid w:val="00FB7E7B"/>
    <w:rsid w:val="00FC00F5"/>
    <w:rsid w:val="00FC062B"/>
    <w:rsid w:val="00FC14D0"/>
    <w:rsid w:val="00FC19F7"/>
    <w:rsid w:val="00FC1CF3"/>
    <w:rsid w:val="00FC2445"/>
    <w:rsid w:val="00FC25AD"/>
    <w:rsid w:val="00FC2EC9"/>
    <w:rsid w:val="00FC3EB0"/>
    <w:rsid w:val="00FC449F"/>
    <w:rsid w:val="00FC44C4"/>
    <w:rsid w:val="00FC495B"/>
    <w:rsid w:val="00FC4CAC"/>
    <w:rsid w:val="00FC4D3D"/>
    <w:rsid w:val="00FC59CB"/>
    <w:rsid w:val="00FC5CC7"/>
    <w:rsid w:val="00FC60A0"/>
    <w:rsid w:val="00FC6665"/>
    <w:rsid w:val="00FC670B"/>
    <w:rsid w:val="00FC67D2"/>
    <w:rsid w:val="00FC6FBB"/>
    <w:rsid w:val="00FC77F7"/>
    <w:rsid w:val="00FC78B9"/>
    <w:rsid w:val="00FD07AA"/>
    <w:rsid w:val="00FD169E"/>
    <w:rsid w:val="00FD1857"/>
    <w:rsid w:val="00FD1A16"/>
    <w:rsid w:val="00FD28BD"/>
    <w:rsid w:val="00FD29FB"/>
    <w:rsid w:val="00FD3153"/>
    <w:rsid w:val="00FD31D1"/>
    <w:rsid w:val="00FD3602"/>
    <w:rsid w:val="00FD38EC"/>
    <w:rsid w:val="00FD3D4F"/>
    <w:rsid w:val="00FD457E"/>
    <w:rsid w:val="00FD4921"/>
    <w:rsid w:val="00FD4B1F"/>
    <w:rsid w:val="00FD4D24"/>
    <w:rsid w:val="00FD501C"/>
    <w:rsid w:val="00FD504B"/>
    <w:rsid w:val="00FD52FE"/>
    <w:rsid w:val="00FD5996"/>
    <w:rsid w:val="00FD5A74"/>
    <w:rsid w:val="00FD5F8C"/>
    <w:rsid w:val="00FD65CC"/>
    <w:rsid w:val="00FD68F3"/>
    <w:rsid w:val="00FD6ED9"/>
    <w:rsid w:val="00FD74D4"/>
    <w:rsid w:val="00FD7D2F"/>
    <w:rsid w:val="00FE0FCA"/>
    <w:rsid w:val="00FE17B4"/>
    <w:rsid w:val="00FE18ED"/>
    <w:rsid w:val="00FE19E1"/>
    <w:rsid w:val="00FE1A60"/>
    <w:rsid w:val="00FE1A62"/>
    <w:rsid w:val="00FE1F7C"/>
    <w:rsid w:val="00FE22B6"/>
    <w:rsid w:val="00FE253B"/>
    <w:rsid w:val="00FE25FB"/>
    <w:rsid w:val="00FE26B7"/>
    <w:rsid w:val="00FE299A"/>
    <w:rsid w:val="00FE2AF4"/>
    <w:rsid w:val="00FE3002"/>
    <w:rsid w:val="00FE303A"/>
    <w:rsid w:val="00FE33A9"/>
    <w:rsid w:val="00FE37A0"/>
    <w:rsid w:val="00FE3D55"/>
    <w:rsid w:val="00FE47A0"/>
    <w:rsid w:val="00FE4AE9"/>
    <w:rsid w:val="00FE5788"/>
    <w:rsid w:val="00FE5D4F"/>
    <w:rsid w:val="00FE5E5E"/>
    <w:rsid w:val="00FE6243"/>
    <w:rsid w:val="00FE6AFE"/>
    <w:rsid w:val="00FE7509"/>
    <w:rsid w:val="00FF0138"/>
    <w:rsid w:val="00FF04BD"/>
    <w:rsid w:val="00FF0D41"/>
    <w:rsid w:val="00FF101B"/>
    <w:rsid w:val="00FF10FA"/>
    <w:rsid w:val="00FF1BAF"/>
    <w:rsid w:val="00FF1D23"/>
    <w:rsid w:val="00FF1F45"/>
    <w:rsid w:val="00FF1FAF"/>
    <w:rsid w:val="00FF23AB"/>
    <w:rsid w:val="00FF24F8"/>
    <w:rsid w:val="00FF2D54"/>
    <w:rsid w:val="00FF376E"/>
    <w:rsid w:val="00FF37DD"/>
    <w:rsid w:val="00FF3A96"/>
    <w:rsid w:val="00FF446F"/>
    <w:rsid w:val="00FF51B4"/>
    <w:rsid w:val="00FF5B7C"/>
    <w:rsid w:val="00FF5FD1"/>
    <w:rsid w:val="00FF6568"/>
    <w:rsid w:val="00FF6D24"/>
    <w:rsid w:val="00FF6FB6"/>
    <w:rsid w:val="00FF7041"/>
    <w:rsid w:val="00FF72BE"/>
    <w:rsid w:val="00FF751F"/>
    <w:rsid w:val="00FF7710"/>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78A110"/>
  <w15:docId w15:val="{685B6C04-8CA6-4340-887C-2AC9FB5E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3D"/>
  </w:style>
  <w:style w:type="paragraph" w:styleId="Heading1">
    <w:name w:val="heading 1"/>
    <w:basedOn w:val="Normal"/>
    <w:next w:val="Normal"/>
    <w:link w:val="Heading1Char"/>
    <w:autoRedefine/>
    <w:uiPriority w:val="99"/>
    <w:qFormat/>
    <w:rsid w:val="00BF08BC"/>
    <w:pPr>
      <w:widowControl w:val="0"/>
      <w:spacing w:before="120"/>
      <w:outlineLvl w:val="0"/>
    </w:pPr>
    <w:rPr>
      <w:b/>
      <w:bCs/>
    </w:rPr>
  </w:style>
  <w:style w:type="paragraph" w:styleId="Heading3">
    <w:name w:val="heading 3"/>
    <w:basedOn w:val="Normal"/>
    <w:next w:val="Normal"/>
    <w:link w:val="Heading3Char"/>
    <w:semiHidden/>
    <w:unhideWhenUsed/>
    <w:qFormat/>
    <w:locked/>
    <w:rsid w:val="005B7E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662C5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F07B9"/>
    <w:pPr>
      <w:keepNext/>
      <w:spacing w:before="360" w:after="120"/>
      <w:jc w:val="both"/>
      <w:outlineLvl w:val="4"/>
    </w:pPr>
    <w:rPr>
      <w:rFonts w:ascii="Bookman Old Style" w:hAnsi="Bookman Old Style"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08BC"/>
    <w:rPr>
      <w:b/>
      <w:bCs/>
    </w:rPr>
  </w:style>
  <w:style w:type="character" w:customStyle="1" w:styleId="Heading5Char">
    <w:name w:val="Heading 5 Char"/>
    <w:link w:val="Heading5"/>
    <w:uiPriority w:val="99"/>
    <w:semiHidden/>
    <w:locked/>
    <w:rsid w:val="00FD457E"/>
    <w:rPr>
      <w:rFonts w:ascii="Calibri" w:hAnsi="Calibri" w:cs="Times New Roman"/>
      <w:b/>
      <w:bCs/>
      <w:i/>
      <w:iCs/>
      <w:sz w:val="26"/>
      <w:szCs w:val="26"/>
    </w:rPr>
  </w:style>
  <w:style w:type="paragraph" w:styleId="Header">
    <w:name w:val="header"/>
    <w:basedOn w:val="Normal"/>
    <w:link w:val="HeaderChar"/>
    <w:uiPriority w:val="99"/>
    <w:rsid w:val="00911166"/>
    <w:pPr>
      <w:tabs>
        <w:tab w:val="center" w:pos="4320"/>
        <w:tab w:val="right" w:pos="8640"/>
      </w:tabs>
    </w:pPr>
  </w:style>
  <w:style w:type="character" w:customStyle="1" w:styleId="HeaderChar">
    <w:name w:val="Header Char"/>
    <w:link w:val="Header"/>
    <w:uiPriority w:val="99"/>
    <w:semiHidden/>
    <w:locked/>
    <w:rsid w:val="00FD457E"/>
    <w:rPr>
      <w:rFonts w:cs="Times New Roman"/>
      <w:sz w:val="20"/>
      <w:szCs w:val="20"/>
    </w:rPr>
  </w:style>
  <w:style w:type="paragraph" w:styleId="Footer">
    <w:name w:val="footer"/>
    <w:basedOn w:val="Normal"/>
    <w:link w:val="FooterChar"/>
    <w:uiPriority w:val="99"/>
    <w:rsid w:val="00911166"/>
    <w:pPr>
      <w:tabs>
        <w:tab w:val="center" w:pos="4320"/>
        <w:tab w:val="right" w:pos="8640"/>
      </w:tabs>
    </w:pPr>
  </w:style>
  <w:style w:type="character" w:customStyle="1" w:styleId="FooterChar">
    <w:name w:val="Footer Char"/>
    <w:link w:val="Footer"/>
    <w:uiPriority w:val="99"/>
    <w:semiHidden/>
    <w:locked/>
    <w:rsid w:val="00FD457E"/>
    <w:rPr>
      <w:rFonts w:cs="Times New Roman"/>
      <w:sz w:val="20"/>
      <w:szCs w:val="20"/>
    </w:rPr>
  </w:style>
  <w:style w:type="character" w:styleId="Hyperlink">
    <w:name w:val="Hyperlink"/>
    <w:uiPriority w:val="99"/>
    <w:rsid w:val="00911166"/>
    <w:rPr>
      <w:rFonts w:cs="Times New Roman"/>
      <w:color w:val="0000FF"/>
      <w:u w:val="single"/>
    </w:rPr>
  </w:style>
  <w:style w:type="character" w:styleId="PageNumber">
    <w:name w:val="page number"/>
    <w:uiPriority w:val="99"/>
    <w:rsid w:val="00911166"/>
    <w:rPr>
      <w:rFonts w:cs="Times New Roman"/>
    </w:rPr>
  </w:style>
  <w:style w:type="paragraph" w:styleId="BodyText">
    <w:name w:val="Body Text"/>
    <w:basedOn w:val="Normal"/>
    <w:link w:val="BodyTextChar"/>
    <w:rsid w:val="00911166"/>
    <w:rPr>
      <w:sz w:val="24"/>
    </w:rPr>
  </w:style>
  <w:style w:type="character" w:customStyle="1" w:styleId="BodyTextChar">
    <w:name w:val="Body Text Char"/>
    <w:link w:val="BodyText"/>
    <w:locked/>
    <w:rsid w:val="00FD457E"/>
    <w:rPr>
      <w:rFonts w:cs="Times New Roman"/>
      <w:sz w:val="20"/>
      <w:szCs w:val="20"/>
    </w:rPr>
  </w:style>
  <w:style w:type="paragraph" w:customStyle="1" w:styleId="Style0">
    <w:name w:val="Style #0"/>
    <w:uiPriority w:val="99"/>
    <w:rsid w:val="00911166"/>
    <w:pPr>
      <w:widowControl w:val="0"/>
    </w:pPr>
    <w:rPr>
      <w:rFonts w:ascii="Times New" w:hAnsi="Times New"/>
      <w:color w:val="000000"/>
    </w:rPr>
  </w:style>
  <w:style w:type="paragraph" w:styleId="Title">
    <w:name w:val="Title"/>
    <w:basedOn w:val="Normal"/>
    <w:link w:val="TitleChar"/>
    <w:uiPriority w:val="99"/>
    <w:qFormat/>
    <w:rsid w:val="00911166"/>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FD457E"/>
    <w:rPr>
      <w:rFonts w:ascii="Cambria" w:hAnsi="Cambria" w:cs="Times New Roman"/>
      <w:b/>
      <w:bCs/>
      <w:kern w:val="28"/>
      <w:sz w:val="32"/>
      <w:szCs w:val="32"/>
    </w:rPr>
  </w:style>
  <w:style w:type="paragraph" w:customStyle="1" w:styleId="TableText">
    <w:name w:val="Table Text"/>
    <w:uiPriority w:val="99"/>
    <w:rsid w:val="00911166"/>
    <w:rPr>
      <w:rFonts w:ascii="Arial Narrow" w:hAnsi="Arial Narrow"/>
      <w:color w:val="000000"/>
      <w:sz w:val="24"/>
    </w:rPr>
  </w:style>
  <w:style w:type="paragraph" w:styleId="BalloonText">
    <w:name w:val="Balloon Text"/>
    <w:basedOn w:val="Normal"/>
    <w:link w:val="BalloonTextChar"/>
    <w:uiPriority w:val="99"/>
    <w:semiHidden/>
    <w:rsid w:val="00BC1F70"/>
    <w:rPr>
      <w:rFonts w:ascii="Tahoma" w:hAnsi="Tahoma" w:cs="Tahoma"/>
      <w:sz w:val="16"/>
      <w:szCs w:val="16"/>
    </w:rPr>
  </w:style>
  <w:style w:type="character" w:customStyle="1" w:styleId="BalloonTextChar">
    <w:name w:val="Balloon Text Char"/>
    <w:link w:val="BalloonText"/>
    <w:uiPriority w:val="99"/>
    <w:semiHidden/>
    <w:locked/>
    <w:rsid w:val="00FD457E"/>
    <w:rPr>
      <w:rFonts w:cs="Times New Roman"/>
      <w:sz w:val="2"/>
    </w:rPr>
  </w:style>
  <w:style w:type="paragraph" w:styleId="DocumentMap">
    <w:name w:val="Document Map"/>
    <w:basedOn w:val="Normal"/>
    <w:link w:val="DocumentMapChar"/>
    <w:uiPriority w:val="99"/>
    <w:semiHidden/>
    <w:rsid w:val="00BC1F70"/>
    <w:pPr>
      <w:shd w:val="clear" w:color="auto" w:fill="000080"/>
    </w:pPr>
    <w:rPr>
      <w:rFonts w:ascii="Tahoma" w:hAnsi="Tahoma" w:cs="Tahoma"/>
    </w:rPr>
  </w:style>
  <w:style w:type="character" w:customStyle="1" w:styleId="DocumentMapChar">
    <w:name w:val="Document Map Char"/>
    <w:link w:val="DocumentMap"/>
    <w:uiPriority w:val="99"/>
    <w:semiHidden/>
    <w:locked/>
    <w:rsid w:val="00FD457E"/>
    <w:rPr>
      <w:rFonts w:cs="Times New Roman"/>
      <w:sz w:val="2"/>
    </w:rPr>
  </w:style>
  <w:style w:type="table" w:styleId="TableGrid">
    <w:name w:val="Table Grid"/>
    <w:basedOn w:val="TableNormal"/>
    <w:uiPriority w:val="99"/>
    <w:rsid w:val="0040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FD"/>
  </w:style>
  <w:style w:type="character" w:customStyle="1" w:styleId="FootnoteTextChar">
    <w:name w:val="Footnote Text Char"/>
    <w:link w:val="FootnoteText"/>
    <w:uiPriority w:val="99"/>
    <w:semiHidden/>
    <w:locked/>
    <w:rsid w:val="00FD457E"/>
    <w:rPr>
      <w:rFonts w:cs="Times New Roman"/>
      <w:sz w:val="20"/>
      <w:szCs w:val="20"/>
    </w:rPr>
  </w:style>
  <w:style w:type="character" w:styleId="FootnoteReference">
    <w:name w:val="footnote reference"/>
    <w:uiPriority w:val="99"/>
    <w:semiHidden/>
    <w:rsid w:val="009B37FD"/>
    <w:rPr>
      <w:rFonts w:cs="Times New Roman"/>
      <w:vertAlign w:val="superscript"/>
    </w:rPr>
  </w:style>
  <w:style w:type="paragraph" w:customStyle="1" w:styleId="DefaultText">
    <w:name w:val="Default Text"/>
    <w:basedOn w:val="Normal"/>
    <w:rsid w:val="009130C4"/>
    <w:rPr>
      <w:noProof/>
      <w:sz w:val="24"/>
    </w:rPr>
  </w:style>
  <w:style w:type="character" w:styleId="FollowedHyperlink">
    <w:name w:val="FollowedHyperlink"/>
    <w:uiPriority w:val="99"/>
    <w:rsid w:val="009D4CCF"/>
    <w:rPr>
      <w:rFonts w:cs="Times New Roman"/>
      <w:color w:val="800080"/>
      <w:u w:val="single"/>
    </w:rPr>
  </w:style>
  <w:style w:type="paragraph" w:customStyle="1" w:styleId="section1">
    <w:name w:val="section1"/>
    <w:basedOn w:val="Normal"/>
    <w:uiPriority w:val="99"/>
    <w:rsid w:val="00B71F0E"/>
    <w:pPr>
      <w:spacing w:before="100" w:beforeAutospacing="1" w:after="100" w:afterAutospacing="1"/>
    </w:pPr>
    <w:rPr>
      <w:sz w:val="24"/>
      <w:szCs w:val="24"/>
    </w:rPr>
  </w:style>
  <w:style w:type="paragraph" w:styleId="EndnoteText">
    <w:name w:val="endnote text"/>
    <w:basedOn w:val="Normal"/>
    <w:link w:val="EndnoteTextChar"/>
    <w:uiPriority w:val="99"/>
    <w:rsid w:val="007912DC"/>
  </w:style>
  <w:style w:type="character" w:customStyle="1" w:styleId="EndnoteTextChar">
    <w:name w:val="Endnote Text Char"/>
    <w:link w:val="EndnoteText"/>
    <w:uiPriority w:val="99"/>
    <w:locked/>
    <w:rsid w:val="007912DC"/>
    <w:rPr>
      <w:rFonts w:cs="Times New Roman"/>
    </w:rPr>
  </w:style>
  <w:style w:type="character" w:styleId="EndnoteReference">
    <w:name w:val="endnote reference"/>
    <w:uiPriority w:val="99"/>
    <w:rsid w:val="007912DC"/>
    <w:rPr>
      <w:rFonts w:cs="Times New Roman"/>
      <w:vertAlign w:val="superscript"/>
    </w:rPr>
  </w:style>
  <w:style w:type="character" w:styleId="CommentReference">
    <w:name w:val="annotation reference"/>
    <w:uiPriority w:val="99"/>
    <w:rsid w:val="00872178"/>
    <w:rPr>
      <w:rFonts w:cs="Times New Roman"/>
      <w:sz w:val="16"/>
    </w:rPr>
  </w:style>
  <w:style w:type="paragraph" w:styleId="CommentText">
    <w:name w:val="annotation text"/>
    <w:basedOn w:val="Normal"/>
    <w:link w:val="CommentTextChar"/>
    <w:uiPriority w:val="99"/>
    <w:rsid w:val="00872178"/>
  </w:style>
  <w:style w:type="character" w:customStyle="1" w:styleId="CommentTextChar">
    <w:name w:val="Comment Text Char"/>
    <w:link w:val="CommentText"/>
    <w:uiPriority w:val="99"/>
    <w:locked/>
    <w:rsid w:val="00872178"/>
    <w:rPr>
      <w:rFonts w:cs="Times New Roman"/>
    </w:rPr>
  </w:style>
  <w:style w:type="paragraph" w:styleId="CommentSubject">
    <w:name w:val="annotation subject"/>
    <w:basedOn w:val="CommentText"/>
    <w:next w:val="CommentText"/>
    <w:link w:val="CommentSubjectChar"/>
    <w:uiPriority w:val="99"/>
    <w:rsid w:val="00872178"/>
    <w:rPr>
      <w:b/>
      <w:bCs/>
    </w:rPr>
  </w:style>
  <w:style w:type="character" w:customStyle="1" w:styleId="CommentSubjectChar">
    <w:name w:val="Comment Subject Char"/>
    <w:link w:val="CommentSubject"/>
    <w:uiPriority w:val="99"/>
    <w:locked/>
    <w:rsid w:val="00872178"/>
    <w:rPr>
      <w:rFonts w:cs="Times New Roman"/>
      <w:b/>
    </w:rPr>
  </w:style>
  <w:style w:type="paragraph" w:styleId="NormalWeb">
    <w:name w:val="Normal (Web)"/>
    <w:basedOn w:val="Normal"/>
    <w:uiPriority w:val="99"/>
    <w:rsid w:val="0046551A"/>
    <w:pPr>
      <w:spacing w:before="100" w:beforeAutospacing="1" w:after="100" w:afterAutospacing="1"/>
    </w:pPr>
    <w:rPr>
      <w:sz w:val="24"/>
      <w:szCs w:val="24"/>
    </w:rPr>
  </w:style>
  <w:style w:type="paragraph" w:customStyle="1" w:styleId="Default">
    <w:name w:val="Default"/>
    <w:rsid w:val="004655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50443"/>
    <w:pPr>
      <w:ind w:left="720"/>
      <w:contextualSpacing/>
    </w:pPr>
  </w:style>
  <w:style w:type="paragraph" w:styleId="Revision">
    <w:name w:val="Revision"/>
    <w:hidden/>
    <w:uiPriority w:val="99"/>
    <w:semiHidden/>
    <w:rsid w:val="00322E48"/>
  </w:style>
  <w:style w:type="paragraph" w:styleId="PlainText">
    <w:name w:val="Plain Text"/>
    <w:basedOn w:val="Normal"/>
    <w:link w:val="PlainTextChar"/>
    <w:uiPriority w:val="99"/>
    <w:unhideWhenUsed/>
    <w:rsid w:val="00AE1C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E1C0A"/>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3032B2"/>
    <w:rPr>
      <w:color w:val="808080"/>
      <w:shd w:val="clear" w:color="auto" w:fill="E6E6E6"/>
    </w:rPr>
  </w:style>
  <w:style w:type="character" w:customStyle="1" w:styleId="UnresolvedMention2">
    <w:name w:val="Unresolved Mention2"/>
    <w:basedOn w:val="DefaultParagraphFont"/>
    <w:uiPriority w:val="99"/>
    <w:semiHidden/>
    <w:unhideWhenUsed/>
    <w:rsid w:val="003D6FE5"/>
    <w:rPr>
      <w:color w:val="808080"/>
      <w:shd w:val="clear" w:color="auto" w:fill="E6E6E6"/>
    </w:rPr>
  </w:style>
  <w:style w:type="character" w:customStyle="1" w:styleId="UnresolvedMention3">
    <w:name w:val="Unresolved Mention3"/>
    <w:basedOn w:val="DefaultParagraphFont"/>
    <w:uiPriority w:val="99"/>
    <w:semiHidden/>
    <w:unhideWhenUsed/>
    <w:rsid w:val="00281CCF"/>
    <w:rPr>
      <w:color w:val="605E5C"/>
      <w:shd w:val="clear" w:color="auto" w:fill="E1DFDD"/>
    </w:rPr>
  </w:style>
  <w:style w:type="character" w:customStyle="1" w:styleId="Heading3Char">
    <w:name w:val="Heading 3 Char"/>
    <w:basedOn w:val="DefaultParagraphFont"/>
    <w:link w:val="Heading3"/>
    <w:semiHidden/>
    <w:rsid w:val="005B7EE6"/>
    <w:rPr>
      <w:rFonts w:asciiTheme="majorHAnsi" w:eastAsiaTheme="majorEastAsia" w:hAnsiTheme="majorHAnsi" w:cstheme="majorBidi"/>
      <w:color w:val="243F60" w:themeColor="accent1" w:themeShade="7F"/>
      <w:sz w:val="24"/>
      <w:szCs w:val="24"/>
    </w:rPr>
  </w:style>
  <w:style w:type="character" w:customStyle="1" w:styleId="UnresolvedMention4">
    <w:name w:val="Unresolved Mention4"/>
    <w:basedOn w:val="DefaultParagraphFont"/>
    <w:uiPriority w:val="99"/>
    <w:semiHidden/>
    <w:unhideWhenUsed/>
    <w:rsid w:val="007F54E3"/>
    <w:rPr>
      <w:color w:val="605E5C"/>
      <w:shd w:val="clear" w:color="auto" w:fill="E1DFDD"/>
    </w:rPr>
  </w:style>
  <w:style w:type="character" w:customStyle="1" w:styleId="UnresolvedMention5">
    <w:name w:val="Unresolved Mention5"/>
    <w:basedOn w:val="DefaultParagraphFont"/>
    <w:uiPriority w:val="99"/>
    <w:semiHidden/>
    <w:unhideWhenUsed/>
    <w:rsid w:val="004A61A2"/>
    <w:rPr>
      <w:color w:val="605E5C"/>
      <w:shd w:val="clear" w:color="auto" w:fill="E1DFDD"/>
    </w:rPr>
  </w:style>
  <w:style w:type="character" w:customStyle="1" w:styleId="UnresolvedMention6">
    <w:name w:val="Unresolved Mention6"/>
    <w:basedOn w:val="DefaultParagraphFont"/>
    <w:uiPriority w:val="99"/>
    <w:semiHidden/>
    <w:unhideWhenUsed/>
    <w:rsid w:val="00345C08"/>
    <w:rPr>
      <w:color w:val="605E5C"/>
      <w:shd w:val="clear" w:color="auto" w:fill="E1DFDD"/>
    </w:rPr>
  </w:style>
  <w:style w:type="character" w:styleId="UnresolvedMention">
    <w:name w:val="Unresolved Mention"/>
    <w:basedOn w:val="DefaultParagraphFont"/>
    <w:uiPriority w:val="99"/>
    <w:semiHidden/>
    <w:unhideWhenUsed/>
    <w:rsid w:val="005B2C7F"/>
    <w:rPr>
      <w:color w:val="605E5C"/>
      <w:shd w:val="clear" w:color="auto" w:fill="E1DFDD"/>
    </w:rPr>
  </w:style>
  <w:style w:type="character" w:customStyle="1" w:styleId="Heading4Char">
    <w:name w:val="Heading 4 Char"/>
    <w:basedOn w:val="DefaultParagraphFont"/>
    <w:link w:val="Heading4"/>
    <w:semiHidden/>
    <w:rsid w:val="00662C5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6071">
      <w:bodyDiv w:val="1"/>
      <w:marLeft w:val="0"/>
      <w:marRight w:val="0"/>
      <w:marTop w:val="0"/>
      <w:marBottom w:val="0"/>
      <w:divBdr>
        <w:top w:val="none" w:sz="0" w:space="0" w:color="auto"/>
        <w:left w:val="none" w:sz="0" w:space="0" w:color="auto"/>
        <w:bottom w:val="none" w:sz="0" w:space="0" w:color="auto"/>
        <w:right w:val="none" w:sz="0" w:space="0" w:color="auto"/>
      </w:divBdr>
    </w:div>
    <w:div w:id="334113499">
      <w:bodyDiv w:val="1"/>
      <w:marLeft w:val="0"/>
      <w:marRight w:val="0"/>
      <w:marTop w:val="0"/>
      <w:marBottom w:val="0"/>
      <w:divBdr>
        <w:top w:val="none" w:sz="0" w:space="0" w:color="auto"/>
        <w:left w:val="none" w:sz="0" w:space="0" w:color="auto"/>
        <w:bottom w:val="none" w:sz="0" w:space="0" w:color="auto"/>
        <w:right w:val="none" w:sz="0" w:space="0" w:color="auto"/>
      </w:divBdr>
    </w:div>
    <w:div w:id="459492975">
      <w:bodyDiv w:val="1"/>
      <w:marLeft w:val="0"/>
      <w:marRight w:val="0"/>
      <w:marTop w:val="0"/>
      <w:marBottom w:val="0"/>
      <w:divBdr>
        <w:top w:val="none" w:sz="0" w:space="0" w:color="auto"/>
        <w:left w:val="none" w:sz="0" w:space="0" w:color="auto"/>
        <w:bottom w:val="none" w:sz="0" w:space="0" w:color="auto"/>
        <w:right w:val="none" w:sz="0" w:space="0" w:color="auto"/>
      </w:divBdr>
    </w:div>
    <w:div w:id="819812566">
      <w:bodyDiv w:val="1"/>
      <w:marLeft w:val="0"/>
      <w:marRight w:val="0"/>
      <w:marTop w:val="0"/>
      <w:marBottom w:val="0"/>
      <w:divBdr>
        <w:top w:val="none" w:sz="0" w:space="0" w:color="auto"/>
        <w:left w:val="none" w:sz="0" w:space="0" w:color="auto"/>
        <w:bottom w:val="none" w:sz="0" w:space="0" w:color="auto"/>
        <w:right w:val="none" w:sz="0" w:space="0" w:color="auto"/>
      </w:divBdr>
    </w:div>
    <w:div w:id="862480603">
      <w:bodyDiv w:val="1"/>
      <w:marLeft w:val="0"/>
      <w:marRight w:val="0"/>
      <w:marTop w:val="0"/>
      <w:marBottom w:val="0"/>
      <w:divBdr>
        <w:top w:val="none" w:sz="0" w:space="0" w:color="auto"/>
        <w:left w:val="none" w:sz="0" w:space="0" w:color="auto"/>
        <w:bottom w:val="none" w:sz="0" w:space="0" w:color="auto"/>
        <w:right w:val="none" w:sz="0" w:space="0" w:color="auto"/>
      </w:divBdr>
    </w:div>
    <w:div w:id="905335650">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
    <w:div w:id="1063484943">
      <w:bodyDiv w:val="1"/>
      <w:marLeft w:val="0"/>
      <w:marRight w:val="0"/>
      <w:marTop w:val="0"/>
      <w:marBottom w:val="0"/>
      <w:divBdr>
        <w:top w:val="none" w:sz="0" w:space="0" w:color="auto"/>
        <w:left w:val="none" w:sz="0" w:space="0" w:color="auto"/>
        <w:bottom w:val="none" w:sz="0" w:space="0" w:color="auto"/>
        <w:right w:val="none" w:sz="0" w:space="0" w:color="auto"/>
      </w:divBdr>
    </w:div>
    <w:div w:id="1654138914">
      <w:bodyDiv w:val="1"/>
      <w:marLeft w:val="0"/>
      <w:marRight w:val="0"/>
      <w:marTop w:val="0"/>
      <w:marBottom w:val="0"/>
      <w:divBdr>
        <w:top w:val="none" w:sz="0" w:space="0" w:color="auto"/>
        <w:left w:val="none" w:sz="0" w:space="0" w:color="auto"/>
        <w:bottom w:val="none" w:sz="0" w:space="0" w:color="auto"/>
        <w:right w:val="none" w:sz="0" w:space="0" w:color="auto"/>
      </w:divBdr>
    </w:div>
    <w:div w:id="1662805559">
      <w:bodyDiv w:val="1"/>
      <w:marLeft w:val="0"/>
      <w:marRight w:val="0"/>
      <w:marTop w:val="0"/>
      <w:marBottom w:val="0"/>
      <w:divBdr>
        <w:top w:val="none" w:sz="0" w:space="0" w:color="auto"/>
        <w:left w:val="none" w:sz="0" w:space="0" w:color="auto"/>
        <w:bottom w:val="none" w:sz="0" w:space="0" w:color="auto"/>
        <w:right w:val="none" w:sz="0" w:space="0" w:color="auto"/>
      </w:divBdr>
    </w:div>
    <w:div w:id="1909071889">
      <w:bodyDiv w:val="1"/>
      <w:marLeft w:val="0"/>
      <w:marRight w:val="0"/>
      <w:marTop w:val="0"/>
      <w:marBottom w:val="0"/>
      <w:divBdr>
        <w:top w:val="none" w:sz="0" w:space="0" w:color="auto"/>
        <w:left w:val="none" w:sz="0" w:space="0" w:color="auto"/>
        <w:bottom w:val="none" w:sz="0" w:space="0" w:color="auto"/>
        <w:right w:val="none" w:sz="0" w:space="0" w:color="auto"/>
      </w:divBdr>
    </w:div>
    <w:div w:id="1916934005">
      <w:bodyDiv w:val="1"/>
      <w:marLeft w:val="0"/>
      <w:marRight w:val="0"/>
      <w:marTop w:val="0"/>
      <w:marBottom w:val="0"/>
      <w:divBdr>
        <w:top w:val="none" w:sz="0" w:space="0" w:color="auto"/>
        <w:left w:val="none" w:sz="0" w:space="0" w:color="auto"/>
        <w:bottom w:val="none" w:sz="0" w:space="0" w:color="auto"/>
        <w:right w:val="none" w:sz="0" w:space="0" w:color="auto"/>
      </w:divBdr>
    </w:div>
    <w:div w:id="2039692729">
      <w:bodyDiv w:val="1"/>
      <w:marLeft w:val="0"/>
      <w:marRight w:val="0"/>
      <w:marTop w:val="0"/>
      <w:marBottom w:val="0"/>
      <w:divBdr>
        <w:top w:val="none" w:sz="0" w:space="0" w:color="auto"/>
        <w:left w:val="none" w:sz="0" w:space="0" w:color="auto"/>
        <w:bottom w:val="none" w:sz="0" w:space="0" w:color="auto"/>
        <w:right w:val="none" w:sz="0" w:space="0" w:color="auto"/>
      </w:divBdr>
    </w:div>
    <w:div w:id="2103720995">
      <w:marLeft w:val="0"/>
      <w:marRight w:val="0"/>
      <w:marTop w:val="0"/>
      <w:marBottom w:val="0"/>
      <w:divBdr>
        <w:top w:val="none" w:sz="0" w:space="0" w:color="auto"/>
        <w:left w:val="none" w:sz="0" w:space="0" w:color="auto"/>
        <w:bottom w:val="none" w:sz="0" w:space="0" w:color="auto"/>
        <w:right w:val="none" w:sz="0" w:space="0" w:color="auto"/>
      </w:divBdr>
      <w:divsChild>
        <w:div w:id="2103720996">
          <w:marLeft w:val="0"/>
          <w:marRight w:val="0"/>
          <w:marTop w:val="0"/>
          <w:marBottom w:val="0"/>
          <w:divBdr>
            <w:top w:val="none" w:sz="0" w:space="0" w:color="auto"/>
            <w:left w:val="none" w:sz="0" w:space="0" w:color="auto"/>
            <w:bottom w:val="none" w:sz="0" w:space="0" w:color="auto"/>
            <w:right w:val="none" w:sz="0" w:space="0" w:color="auto"/>
          </w:divBdr>
        </w:div>
        <w:div w:id="2103720997">
          <w:marLeft w:val="0"/>
          <w:marRight w:val="0"/>
          <w:marTop w:val="0"/>
          <w:marBottom w:val="0"/>
          <w:divBdr>
            <w:top w:val="none" w:sz="0" w:space="0" w:color="auto"/>
            <w:left w:val="none" w:sz="0" w:space="0" w:color="auto"/>
            <w:bottom w:val="none" w:sz="0" w:space="0" w:color="auto"/>
            <w:right w:val="none" w:sz="0" w:space="0" w:color="auto"/>
          </w:divBdr>
        </w:div>
        <w:div w:id="2103720999">
          <w:marLeft w:val="0"/>
          <w:marRight w:val="0"/>
          <w:marTop w:val="0"/>
          <w:marBottom w:val="0"/>
          <w:divBdr>
            <w:top w:val="none" w:sz="0" w:space="0" w:color="auto"/>
            <w:left w:val="none" w:sz="0" w:space="0" w:color="auto"/>
            <w:bottom w:val="none" w:sz="0" w:space="0" w:color="auto"/>
            <w:right w:val="none" w:sz="0" w:space="0" w:color="auto"/>
          </w:divBdr>
        </w:div>
        <w:div w:id="2103721002">
          <w:marLeft w:val="0"/>
          <w:marRight w:val="0"/>
          <w:marTop w:val="0"/>
          <w:marBottom w:val="0"/>
          <w:divBdr>
            <w:top w:val="none" w:sz="0" w:space="0" w:color="auto"/>
            <w:left w:val="none" w:sz="0" w:space="0" w:color="auto"/>
            <w:bottom w:val="none" w:sz="0" w:space="0" w:color="auto"/>
            <w:right w:val="none" w:sz="0" w:space="0" w:color="auto"/>
          </w:divBdr>
        </w:div>
        <w:div w:id="2103721003">
          <w:marLeft w:val="0"/>
          <w:marRight w:val="0"/>
          <w:marTop w:val="0"/>
          <w:marBottom w:val="0"/>
          <w:divBdr>
            <w:top w:val="none" w:sz="0" w:space="0" w:color="auto"/>
            <w:left w:val="none" w:sz="0" w:space="0" w:color="auto"/>
            <w:bottom w:val="none" w:sz="0" w:space="0" w:color="auto"/>
            <w:right w:val="none" w:sz="0" w:space="0" w:color="auto"/>
          </w:divBdr>
        </w:div>
        <w:div w:id="2103721004">
          <w:marLeft w:val="0"/>
          <w:marRight w:val="0"/>
          <w:marTop w:val="0"/>
          <w:marBottom w:val="0"/>
          <w:divBdr>
            <w:top w:val="none" w:sz="0" w:space="0" w:color="auto"/>
            <w:left w:val="none" w:sz="0" w:space="0" w:color="auto"/>
            <w:bottom w:val="none" w:sz="0" w:space="0" w:color="auto"/>
            <w:right w:val="none" w:sz="0" w:space="0" w:color="auto"/>
          </w:divBdr>
        </w:div>
        <w:div w:id="2103721006">
          <w:marLeft w:val="0"/>
          <w:marRight w:val="0"/>
          <w:marTop w:val="0"/>
          <w:marBottom w:val="0"/>
          <w:divBdr>
            <w:top w:val="none" w:sz="0" w:space="0" w:color="auto"/>
            <w:left w:val="none" w:sz="0" w:space="0" w:color="auto"/>
            <w:bottom w:val="none" w:sz="0" w:space="0" w:color="auto"/>
            <w:right w:val="none" w:sz="0" w:space="0" w:color="auto"/>
          </w:divBdr>
        </w:div>
        <w:div w:id="2103721009">
          <w:marLeft w:val="0"/>
          <w:marRight w:val="0"/>
          <w:marTop w:val="0"/>
          <w:marBottom w:val="0"/>
          <w:divBdr>
            <w:top w:val="none" w:sz="0" w:space="0" w:color="auto"/>
            <w:left w:val="none" w:sz="0" w:space="0" w:color="auto"/>
            <w:bottom w:val="none" w:sz="0" w:space="0" w:color="auto"/>
            <w:right w:val="none" w:sz="0" w:space="0" w:color="auto"/>
          </w:divBdr>
        </w:div>
        <w:div w:id="2103721015">
          <w:marLeft w:val="0"/>
          <w:marRight w:val="0"/>
          <w:marTop w:val="0"/>
          <w:marBottom w:val="0"/>
          <w:divBdr>
            <w:top w:val="none" w:sz="0" w:space="0" w:color="auto"/>
            <w:left w:val="none" w:sz="0" w:space="0" w:color="auto"/>
            <w:bottom w:val="none" w:sz="0" w:space="0" w:color="auto"/>
            <w:right w:val="none" w:sz="0" w:space="0" w:color="auto"/>
          </w:divBdr>
        </w:div>
        <w:div w:id="2103721018">
          <w:marLeft w:val="0"/>
          <w:marRight w:val="0"/>
          <w:marTop w:val="0"/>
          <w:marBottom w:val="0"/>
          <w:divBdr>
            <w:top w:val="none" w:sz="0" w:space="0" w:color="auto"/>
            <w:left w:val="none" w:sz="0" w:space="0" w:color="auto"/>
            <w:bottom w:val="none" w:sz="0" w:space="0" w:color="auto"/>
            <w:right w:val="none" w:sz="0" w:space="0" w:color="auto"/>
          </w:divBdr>
        </w:div>
        <w:div w:id="2103721020">
          <w:marLeft w:val="0"/>
          <w:marRight w:val="0"/>
          <w:marTop w:val="0"/>
          <w:marBottom w:val="0"/>
          <w:divBdr>
            <w:top w:val="none" w:sz="0" w:space="0" w:color="auto"/>
            <w:left w:val="none" w:sz="0" w:space="0" w:color="auto"/>
            <w:bottom w:val="none" w:sz="0" w:space="0" w:color="auto"/>
            <w:right w:val="none" w:sz="0" w:space="0" w:color="auto"/>
          </w:divBdr>
        </w:div>
        <w:div w:id="2103721025">
          <w:marLeft w:val="0"/>
          <w:marRight w:val="0"/>
          <w:marTop w:val="0"/>
          <w:marBottom w:val="0"/>
          <w:divBdr>
            <w:top w:val="none" w:sz="0" w:space="0" w:color="auto"/>
            <w:left w:val="none" w:sz="0" w:space="0" w:color="auto"/>
            <w:bottom w:val="none" w:sz="0" w:space="0" w:color="auto"/>
            <w:right w:val="none" w:sz="0" w:space="0" w:color="auto"/>
          </w:divBdr>
        </w:div>
        <w:div w:id="2103721028">
          <w:marLeft w:val="0"/>
          <w:marRight w:val="0"/>
          <w:marTop w:val="0"/>
          <w:marBottom w:val="0"/>
          <w:divBdr>
            <w:top w:val="none" w:sz="0" w:space="0" w:color="auto"/>
            <w:left w:val="none" w:sz="0" w:space="0" w:color="auto"/>
            <w:bottom w:val="none" w:sz="0" w:space="0" w:color="auto"/>
            <w:right w:val="none" w:sz="0" w:space="0" w:color="auto"/>
          </w:divBdr>
        </w:div>
        <w:div w:id="2103721030">
          <w:marLeft w:val="0"/>
          <w:marRight w:val="0"/>
          <w:marTop w:val="0"/>
          <w:marBottom w:val="0"/>
          <w:divBdr>
            <w:top w:val="none" w:sz="0" w:space="0" w:color="auto"/>
            <w:left w:val="none" w:sz="0" w:space="0" w:color="auto"/>
            <w:bottom w:val="none" w:sz="0" w:space="0" w:color="auto"/>
            <w:right w:val="none" w:sz="0" w:space="0" w:color="auto"/>
          </w:divBdr>
        </w:div>
        <w:div w:id="2103721031">
          <w:marLeft w:val="0"/>
          <w:marRight w:val="0"/>
          <w:marTop w:val="0"/>
          <w:marBottom w:val="0"/>
          <w:divBdr>
            <w:top w:val="none" w:sz="0" w:space="0" w:color="auto"/>
            <w:left w:val="none" w:sz="0" w:space="0" w:color="auto"/>
            <w:bottom w:val="none" w:sz="0" w:space="0" w:color="auto"/>
            <w:right w:val="none" w:sz="0" w:space="0" w:color="auto"/>
          </w:divBdr>
        </w:div>
        <w:div w:id="2103721033">
          <w:marLeft w:val="0"/>
          <w:marRight w:val="0"/>
          <w:marTop w:val="0"/>
          <w:marBottom w:val="0"/>
          <w:divBdr>
            <w:top w:val="none" w:sz="0" w:space="0" w:color="auto"/>
            <w:left w:val="none" w:sz="0" w:space="0" w:color="auto"/>
            <w:bottom w:val="none" w:sz="0" w:space="0" w:color="auto"/>
            <w:right w:val="none" w:sz="0" w:space="0" w:color="auto"/>
          </w:divBdr>
        </w:div>
        <w:div w:id="2103721042">
          <w:marLeft w:val="0"/>
          <w:marRight w:val="0"/>
          <w:marTop w:val="0"/>
          <w:marBottom w:val="0"/>
          <w:divBdr>
            <w:top w:val="none" w:sz="0" w:space="0" w:color="auto"/>
            <w:left w:val="none" w:sz="0" w:space="0" w:color="auto"/>
            <w:bottom w:val="none" w:sz="0" w:space="0" w:color="auto"/>
            <w:right w:val="none" w:sz="0" w:space="0" w:color="auto"/>
          </w:divBdr>
        </w:div>
      </w:divsChild>
    </w:div>
    <w:div w:id="2103721000">
      <w:marLeft w:val="0"/>
      <w:marRight w:val="0"/>
      <w:marTop w:val="0"/>
      <w:marBottom w:val="0"/>
      <w:divBdr>
        <w:top w:val="none" w:sz="0" w:space="0" w:color="auto"/>
        <w:left w:val="none" w:sz="0" w:space="0" w:color="auto"/>
        <w:bottom w:val="none" w:sz="0" w:space="0" w:color="auto"/>
        <w:right w:val="none" w:sz="0" w:space="0" w:color="auto"/>
      </w:divBdr>
    </w:div>
    <w:div w:id="2103721005">
      <w:marLeft w:val="0"/>
      <w:marRight w:val="0"/>
      <w:marTop w:val="0"/>
      <w:marBottom w:val="0"/>
      <w:divBdr>
        <w:top w:val="none" w:sz="0" w:space="0" w:color="auto"/>
        <w:left w:val="none" w:sz="0" w:space="0" w:color="auto"/>
        <w:bottom w:val="none" w:sz="0" w:space="0" w:color="auto"/>
        <w:right w:val="none" w:sz="0" w:space="0" w:color="auto"/>
      </w:divBdr>
      <w:divsChild>
        <w:div w:id="2103720998">
          <w:marLeft w:val="0"/>
          <w:marRight w:val="0"/>
          <w:marTop w:val="0"/>
          <w:marBottom w:val="0"/>
          <w:divBdr>
            <w:top w:val="none" w:sz="0" w:space="0" w:color="auto"/>
            <w:left w:val="none" w:sz="0" w:space="0" w:color="auto"/>
            <w:bottom w:val="none" w:sz="0" w:space="0" w:color="auto"/>
            <w:right w:val="none" w:sz="0" w:space="0" w:color="auto"/>
          </w:divBdr>
        </w:div>
      </w:divsChild>
    </w:div>
    <w:div w:id="2103721007">
      <w:marLeft w:val="0"/>
      <w:marRight w:val="0"/>
      <w:marTop w:val="0"/>
      <w:marBottom w:val="0"/>
      <w:divBdr>
        <w:top w:val="none" w:sz="0" w:space="0" w:color="auto"/>
        <w:left w:val="none" w:sz="0" w:space="0" w:color="auto"/>
        <w:bottom w:val="none" w:sz="0" w:space="0" w:color="auto"/>
        <w:right w:val="none" w:sz="0" w:space="0" w:color="auto"/>
      </w:divBdr>
      <w:divsChild>
        <w:div w:id="2103720991">
          <w:marLeft w:val="0"/>
          <w:marRight w:val="0"/>
          <w:marTop w:val="0"/>
          <w:marBottom w:val="0"/>
          <w:divBdr>
            <w:top w:val="none" w:sz="0" w:space="0" w:color="auto"/>
            <w:left w:val="none" w:sz="0" w:space="0" w:color="auto"/>
            <w:bottom w:val="none" w:sz="0" w:space="0" w:color="auto"/>
            <w:right w:val="none" w:sz="0" w:space="0" w:color="auto"/>
          </w:divBdr>
        </w:div>
        <w:div w:id="2103720992">
          <w:marLeft w:val="0"/>
          <w:marRight w:val="0"/>
          <w:marTop w:val="0"/>
          <w:marBottom w:val="0"/>
          <w:divBdr>
            <w:top w:val="none" w:sz="0" w:space="0" w:color="auto"/>
            <w:left w:val="none" w:sz="0" w:space="0" w:color="auto"/>
            <w:bottom w:val="none" w:sz="0" w:space="0" w:color="auto"/>
            <w:right w:val="none" w:sz="0" w:space="0" w:color="auto"/>
          </w:divBdr>
        </w:div>
        <w:div w:id="2103720993">
          <w:marLeft w:val="0"/>
          <w:marRight w:val="0"/>
          <w:marTop w:val="0"/>
          <w:marBottom w:val="0"/>
          <w:divBdr>
            <w:top w:val="none" w:sz="0" w:space="0" w:color="auto"/>
            <w:left w:val="none" w:sz="0" w:space="0" w:color="auto"/>
            <w:bottom w:val="none" w:sz="0" w:space="0" w:color="auto"/>
            <w:right w:val="none" w:sz="0" w:space="0" w:color="auto"/>
          </w:divBdr>
        </w:div>
        <w:div w:id="2103720994">
          <w:marLeft w:val="0"/>
          <w:marRight w:val="0"/>
          <w:marTop w:val="0"/>
          <w:marBottom w:val="0"/>
          <w:divBdr>
            <w:top w:val="none" w:sz="0" w:space="0" w:color="auto"/>
            <w:left w:val="none" w:sz="0" w:space="0" w:color="auto"/>
            <w:bottom w:val="none" w:sz="0" w:space="0" w:color="auto"/>
            <w:right w:val="none" w:sz="0" w:space="0" w:color="auto"/>
          </w:divBdr>
        </w:div>
        <w:div w:id="2103721001">
          <w:marLeft w:val="0"/>
          <w:marRight w:val="0"/>
          <w:marTop w:val="0"/>
          <w:marBottom w:val="0"/>
          <w:divBdr>
            <w:top w:val="none" w:sz="0" w:space="0" w:color="auto"/>
            <w:left w:val="none" w:sz="0" w:space="0" w:color="auto"/>
            <w:bottom w:val="none" w:sz="0" w:space="0" w:color="auto"/>
            <w:right w:val="none" w:sz="0" w:space="0" w:color="auto"/>
          </w:divBdr>
        </w:div>
        <w:div w:id="2103721013">
          <w:marLeft w:val="0"/>
          <w:marRight w:val="0"/>
          <w:marTop w:val="0"/>
          <w:marBottom w:val="0"/>
          <w:divBdr>
            <w:top w:val="none" w:sz="0" w:space="0" w:color="auto"/>
            <w:left w:val="none" w:sz="0" w:space="0" w:color="auto"/>
            <w:bottom w:val="none" w:sz="0" w:space="0" w:color="auto"/>
            <w:right w:val="none" w:sz="0" w:space="0" w:color="auto"/>
          </w:divBdr>
        </w:div>
        <w:div w:id="2103721016">
          <w:marLeft w:val="0"/>
          <w:marRight w:val="0"/>
          <w:marTop w:val="0"/>
          <w:marBottom w:val="0"/>
          <w:divBdr>
            <w:top w:val="none" w:sz="0" w:space="0" w:color="auto"/>
            <w:left w:val="none" w:sz="0" w:space="0" w:color="auto"/>
            <w:bottom w:val="none" w:sz="0" w:space="0" w:color="auto"/>
            <w:right w:val="none" w:sz="0" w:space="0" w:color="auto"/>
          </w:divBdr>
        </w:div>
        <w:div w:id="2103721035">
          <w:marLeft w:val="0"/>
          <w:marRight w:val="0"/>
          <w:marTop w:val="0"/>
          <w:marBottom w:val="0"/>
          <w:divBdr>
            <w:top w:val="none" w:sz="0" w:space="0" w:color="auto"/>
            <w:left w:val="none" w:sz="0" w:space="0" w:color="auto"/>
            <w:bottom w:val="none" w:sz="0" w:space="0" w:color="auto"/>
            <w:right w:val="none" w:sz="0" w:space="0" w:color="auto"/>
          </w:divBdr>
        </w:div>
        <w:div w:id="2103721036">
          <w:marLeft w:val="0"/>
          <w:marRight w:val="0"/>
          <w:marTop w:val="0"/>
          <w:marBottom w:val="0"/>
          <w:divBdr>
            <w:top w:val="none" w:sz="0" w:space="0" w:color="auto"/>
            <w:left w:val="none" w:sz="0" w:space="0" w:color="auto"/>
            <w:bottom w:val="none" w:sz="0" w:space="0" w:color="auto"/>
            <w:right w:val="none" w:sz="0" w:space="0" w:color="auto"/>
          </w:divBdr>
        </w:div>
        <w:div w:id="2103721043">
          <w:marLeft w:val="0"/>
          <w:marRight w:val="0"/>
          <w:marTop w:val="0"/>
          <w:marBottom w:val="0"/>
          <w:divBdr>
            <w:top w:val="none" w:sz="0" w:space="0" w:color="auto"/>
            <w:left w:val="none" w:sz="0" w:space="0" w:color="auto"/>
            <w:bottom w:val="none" w:sz="0" w:space="0" w:color="auto"/>
            <w:right w:val="none" w:sz="0" w:space="0" w:color="auto"/>
          </w:divBdr>
        </w:div>
      </w:divsChild>
    </w:div>
    <w:div w:id="2103721008">
      <w:marLeft w:val="0"/>
      <w:marRight w:val="0"/>
      <w:marTop w:val="0"/>
      <w:marBottom w:val="0"/>
      <w:divBdr>
        <w:top w:val="none" w:sz="0" w:space="0" w:color="auto"/>
        <w:left w:val="none" w:sz="0" w:space="0" w:color="auto"/>
        <w:bottom w:val="none" w:sz="0" w:space="0" w:color="auto"/>
        <w:right w:val="none" w:sz="0" w:space="0" w:color="auto"/>
      </w:divBdr>
    </w:div>
    <w:div w:id="2103721010">
      <w:marLeft w:val="0"/>
      <w:marRight w:val="0"/>
      <w:marTop w:val="0"/>
      <w:marBottom w:val="0"/>
      <w:divBdr>
        <w:top w:val="none" w:sz="0" w:space="0" w:color="auto"/>
        <w:left w:val="none" w:sz="0" w:space="0" w:color="auto"/>
        <w:bottom w:val="none" w:sz="0" w:space="0" w:color="auto"/>
        <w:right w:val="none" w:sz="0" w:space="0" w:color="auto"/>
      </w:divBdr>
      <w:divsChild>
        <w:div w:id="2103721014">
          <w:marLeft w:val="720"/>
          <w:marRight w:val="0"/>
          <w:marTop w:val="100"/>
          <w:marBottom w:val="100"/>
          <w:divBdr>
            <w:top w:val="none" w:sz="0" w:space="0" w:color="auto"/>
            <w:left w:val="none" w:sz="0" w:space="0" w:color="auto"/>
            <w:bottom w:val="none" w:sz="0" w:space="0" w:color="auto"/>
            <w:right w:val="none" w:sz="0" w:space="0" w:color="auto"/>
          </w:divBdr>
          <w:divsChild>
            <w:div w:id="2103721041">
              <w:marLeft w:val="0"/>
              <w:marRight w:val="0"/>
              <w:marTop w:val="0"/>
              <w:marBottom w:val="0"/>
              <w:divBdr>
                <w:top w:val="none" w:sz="0" w:space="0" w:color="auto"/>
                <w:left w:val="none" w:sz="0" w:space="0" w:color="auto"/>
                <w:bottom w:val="none" w:sz="0" w:space="0" w:color="auto"/>
                <w:right w:val="none" w:sz="0" w:space="0" w:color="auto"/>
              </w:divBdr>
              <w:divsChild>
                <w:div w:id="21037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21">
      <w:marLeft w:val="0"/>
      <w:marRight w:val="0"/>
      <w:marTop w:val="0"/>
      <w:marBottom w:val="0"/>
      <w:divBdr>
        <w:top w:val="none" w:sz="0" w:space="0" w:color="auto"/>
        <w:left w:val="none" w:sz="0" w:space="0" w:color="auto"/>
        <w:bottom w:val="none" w:sz="0" w:space="0" w:color="auto"/>
        <w:right w:val="none" w:sz="0" w:space="0" w:color="auto"/>
      </w:divBdr>
    </w:div>
    <w:div w:id="2103721023">
      <w:marLeft w:val="0"/>
      <w:marRight w:val="0"/>
      <w:marTop w:val="0"/>
      <w:marBottom w:val="0"/>
      <w:divBdr>
        <w:top w:val="none" w:sz="0" w:space="0" w:color="auto"/>
        <w:left w:val="none" w:sz="0" w:space="0" w:color="auto"/>
        <w:bottom w:val="none" w:sz="0" w:space="0" w:color="auto"/>
        <w:right w:val="none" w:sz="0" w:space="0" w:color="auto"/>
      </w:divBdr>
    </w:div>
    <w:div w:id="2103721024">
      <w:marLeft w:val="0"/>
      <w:marRight w:val="0"/>
      <w:marTop w:val="0"/>
      <w:marBottom w:val="0"/>
      <w:divBdr>
        <w:top w:val="none" w:sz="0" w:space="0" w:color="auto"/>
        <w:left w:val="none" w:sz="0" w:space="0" w:color="auto"/>
        <w:bottom w:val="none" w:sz="0" w:space="0" w:color="auto"/>
        <w:right w:val="none" w:sz="0" w:space="0" w:color="auto"/>
      </w:divBdr>
      <w:divsChild>
        <w:div w:id="2103721012">
          <w:marLeft w:val="0"/>
          <w:marRight w:val="0"/>
          <w:marTop w:val="0"/>
          <w:marBottom w:val="0"/>
          <w:divBdr>
            <w:top w:val="none" w:sz="0" w:space="0" w:color="auto"/>
            <w:left w:val="none" w:sz="0" w:space="0" w:color="auto"/>
            <w:bottom w:val="none" w:sz="0" w:space="0" w:color="auto"/>
            <w:right w:val="none" w:sz="0" w:space="0" w:color="auto"/>
          </w:divBdr>
        </w:div>
        <w:div w:id="2103721019">
          <w:marLeft w:val="0"/>
          <w:marRight w:val="0"/>
          <w:marTop w:val="0"/>
          <w:marBottom w:val="0"/>
          <w:divBdr>
            <w:top w:val="none" w:sz="0" w:space="0" w:color="auto"/>
            <w:left w:val="none" w:sz="0" w:space="0" w:color="auto"/>
            <w:bottom w:val="none" w:sz="0" w:space="0" w:color="auto"/>
            <w:right w:val="none" w:sz="0" w:space="0" w:color="auto"/>
          </w:divBdr>
        </w:div>
      </w:divsChild>
    </w:div>
    <w:div w:id="2103721026">
      <w:marLeft w:val="0"/>
      <w:marRight w:val="0"/>
      <w:marTop w:val="0"/>
      <w:marBottom w:val="0"/>
      <w:divBdr>
        <w:top w:val="none" w:sz="0" w:space="0" w:color="auto"/>
        <w:left w:val="none" w:sz="0" w:space="0" w:color="auto"/>
        <w:bottom w:val="none" w:sz="0" w:space="0" w:color="auto"/>
        <w:right w:val="none" w:sz="0" w:space="0" w:color="auto"/>
      </w:divBdr>
    </w:div>
    <w:div w:id="2103721027">
      <w:marLeft w:val="0"/>
      <w:marRight w:val="0"/>
      <w:marTop w:val="0"/>
      <w:marBottom w:val="0"/>
      <w:divBdr>
        <w:top w:val="none" w:sz="0" w:space="0" w:color="auto"/>
        <w:left w:val="none" w:sz="0" w:space="0" w:color="auto"/>
        <w:bottom w:val="none" w:sz="0" w:space="0" w:color="auto"/>
        <w:right w:val="none" w:sz="0" w:space="0" w:color="auto"/>
      </w:divBdr>
    </w:div>
    <w:div w:id="2103721029">
      <w:marLeft w:val="0"/>
      <w:marRight w:val="0"/>
      <w:marTop w:val="0"/>
      <w:marBottom w:val="0"/>
      <w:divBdr>
        <w:top w:val="none" w:sz="0" w:space="0" w:color="auto"/>
        <w:left w:val="none" w:sz="0" w:space="0" w:color="auto"/>
        <w:bottom w:val="none" w:sz="0" w:space="0" w:color="auto"/>
        <w:right w:val="none" w:sz="0" w:space="0" w:color="auto"/>
      </w:divBdr>
      <w:divsChild>
        <w:div w:id="2103721022">
          <w:marLeft w:val="720"/>
          <w:marRight w:val="0"/>
          <w:marTop w:val="100"/>
          <w:marBottom w:val="100"/>
          <w:divBdr>
            <w:top w:val="none" w:sz="0" w:space="0" w:color="auto"/>
            <w:left w:val="none" w:sz="0" w:space="0" w:color="auto"/>
            <w:bottom w:val="none" w:sz="0" w:space="0" w:color="auto"/>
            <w:right w:val="none" w:sz="0" w:space="0" w:color="auto"/>
          </w:divBdr>
          <w:divsChild>
            <w:div w:id="2103721017">
              <w:marLeft w:val="0"/>
              <w:marRight w:val="0"/>
              <w:marTop w:val="0"/>
              <w:marBottom w:val="0"/>
              <w:divBdr>
                <w:top w:val="none" w:sz="0" w:space="0" w:color="auto"/>
                <w:left w:val="none" w:sz="0" w:space="0" w:color="auto"/>
                <w:bottom w:val="none" w:sz="0" w:space="0" w:color="auto"/>
                <w:right w:val="none" w:sz="0" w:space="0" w:color="auto"/>
              </w:divBdr>
              <w:divsChild>
                <w:div w:id="2103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32">
      <w:marLeft w:val="0"/>
      <w:marRight w:val="0"/>
      <w:marTop w:val="0"/>
      <w:marBottom w:val="0"/>
      <w:divBdr>
        <w:top w:val="none" w:sz="0" w:space="0" w:color="auto"/>
        <w:left w:val="none" w:sz="0" w:space="0" w:color="auto"/>
        <w:bottom w:val="none" w:sz="0" w:space="0" w:color="auto"/>
        <w:right w:val="none" w:sz="0" w:space="0" w:color="auto"/>
      </w:divBdr>
    </w:div>
    <w:div w:id="2103721037">
      <w:marLeft w:val="0"/>
      <w:marRight w:val="0"/>
      <w:marTop w:val="0"/>
      <w:marBottom w:val="0"/>
      <w:divBdr>
        <w:top w:val="none" w:sz="0" w:space="0" w:color="auto"/>
        <w:left w:val="none" w:sz="0" w:space="0" w:color="auto"/>
        <w:bottom w:val="none" w:sz="0" w:space="0" w:color="auto"/>
        <w:right w:val="none" w:sz="0" w:space="0" w:color="auto"/>
      </w:divBdr>
    </w:div>
    <w:div w:id="2103721038">
      <w:marLeft w:val="0"/>
      <w:marRight w:val="0"/>
      <w:marTop w:val="0"/>
      <w:marBottom w:val="0"/>
      <w:divBdr>
        <w:top w:val="none" w:sz="0" w:space="0" w:color="auto"/>
        <w:left w:val="none" w:sz="0" w:space="0" w:color="auto"/>
        <w:bottom w:val="none" w:sz="0" w:space="0" w:color="auto"/>
        <w:right w:val="none" w:sz="0" w:space="0" w:color="auto"/>
      </w:divBdr>
    </w:div>
    <w:div w:id="2103721039">
      <w:marLeft w:val="0"/>
      <w:marRight w:val="0"/>
      <w:marTop w:val="0"/>
      <w:marBottom w:val="0"/>
      <w:divBdr>
        <w:top w:val="none" w:sz="0" w:space="0" w:color="auto"/>
        <w:left w:val="none" w:sz="0" w:space="0" w:color="auto"/>
        <w:bottom w:val="none" w:sz="0" w:space="0" w:color="auto"/>
        <w:right w:val="none" w:sz="0" w:space="0" w:color="auto"/>
      </w:divBdr>
    </w:div>
    <w:div w:id="2103721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13" Type="http://schemas.openxmlformats.org/officeDocument/2006/relationships/hyperlink" Target="https://naesb.org/member_login_check.asp?doc=wgq_103122reqcom_cheniere_attachB.doc" TargetMode="External"/><Relationship Id="rId18" Type="http://schemas.openxmlformats.org/officeDocument/2006/relationships/hyperlink" Target="https://naesb.org/member_login_check.asp?doc=wgq_121522reqcom_cheniere_attachA.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naesb.org/pdf4/wgq_121522reqcom_EDF.pdf" TargetMode="External"/><Relationship Id="rId7" Type="http://schemas.openxmlformats.org/officeDocument/2006/relationships/endnotes" Target="endnotes.xml"/><Relationship Id="rId12" Type="http://schemas.openxmlformats.org/officeDocument/2006/relationships/hyperlink" Target="https://naesb.org/member_login_check.asp?doc=wgq_103122reqcom_cheniere_attachA.docx" TargetMode="External"/><Relationship Id="rId17" Type="http://schemas.openxmlformats.org/officeDocument/2006/relationships/hyperlink" Target="https://naesb.org/pdf4/wgq_121522reqcom_cheniere_gen.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esb.org/pdf4/wgq_ec020723a5.docx" TargetMode="External"/><Relationship Id="rId20" Type="http://schemas.openxmlformats.org/officeDocument/2006/relationships/hyperlink" Target="https://naesb.org/pdf4/wgq_121522reqcom_project_canar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gq_103122reqcom_cheniere_gen.docx" TargetMode="External"/><Relationship Id="rId24" Type="http://schemas.openxmlformats.org/officeDocument/2006/relationships/hyperlink" Target="https://naesb.org/pdf4/wgq_ec020723a6.docx" TargetMode="External"/><Relationship Id="rId5" Type="http://schemas.openxmlformats.org/officeDocument/2006/relationships/webSettings" Target="webSettings.xml"/><Relationship Id="rId15" Type="http://schemas.openxmlformats.org/officeDocument/2006/relationships/hyperlink" Target="https://naesb.org/member_login_check.asp?doc=wgq_103122reqcom_wgq_contracts_attachB_late.doc" TargetMode="External"/><Relationship Id="rId23" Type="http://schemas.openxmlformats.org/officeDocument/2006/relationships/hyperlink" Target="https://naesb.org/member_login_check.asp?doc=wgq_121522reqcom_wgq_contracts_attachB.doc" TargetMode="External"/><Relationship Id="rId28" Type="http://schemas.openxmlformats.org/officeDocument/2006/relationships/theme" Target="theme/theme1.xml"/><Relationship Id="rId10" Type="http://schemas.openxmlformats.org/officeDocument/2006/relationships/hyperlink" Target="https://naesb.org/pdf4/wgq_ec102022fm.docx" TargetMode="External"/><Relationship Id="rId19" Type="http://schemas.openxmlformats.org/officeDocument/2006/relationships/hyperlink" Target="https://naesb.org/member_login_check.asp?doc=wgq_121522reqcom_cheniere_attachB.doc" TargetMode="External"/><Relationship Id="rId4" Type="http://schemas.openxmlformats.org/officeDocument/2006/relationships/settings" Target="settings.xml"/><Relationship Id="rId9" Type="http://schemas.openxmlformats.org/officeDocument/2006/relationships/hyperlink" Target="https://naesb.org/pdf4/wgq_ec020723a.doc" TargetMode="External"/><Relationship Id="rId14" Type="http://schemas.openxmlformats.org/officeDocument/2006/relationships/hyperlink" Target="https://naesb.org/member_login_check.asp?doc=wgq_103122reqcom_wgq_contracts_attachA_late.docx" TargetMode="External"/><Relationship Id="rId22" Type="http://schemas.openxmlformats.org/officeDocument/2006/relationships/hyperlink" Target="https://naesb.org/member_login_check.asp?doc=wgq_121522reqcom_wgq_contracts_attachA.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BDF6-884B-45FE-93E9-59295FE4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June 21, 2007</vt:lpstr>
    </vt:vector>
  </TitlesOfParts>
  <Company>North American Energy Standards Board</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2007</dc:title>
  <dc:creator>Elizabeth Mallett</dc:creator>
  <cp:lastModifiedBy>Jonathan Booe</cp:lastModifiedBy>
  <cp:revision>2</cp:revision>
  <cp:lastPrinted>2020-01-30T17:22:00Z</cp:lastPrinted>
  <dcterms:created xsi:type="dcterms:W3CDTF">2023-03-07T22:10:00Z</dcterms:created>
  <dcterms:modified xsi:type="dcterms:W3CDTF">2023-03-07T22:10:00Z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a6f161-e42b-4c47-8f69-f6a81e023e2d_Enabled">
    <vt:lpwstr>True</vt:lpwstr>
  </property>
  <property fmtid="{D5CDD505-2E9C-101B-9397-08002B2CF9AE}" pid="4" name="MSIP_Label_b1a6f161-e42b-4c47-8f69-f6a81e023e2d_SiteId">
    <vt:lpwstr>271df5c2-953a-497b-93ad-7adf7a4b3cd7</vt:lpwstr>
  </property>
  <property fmtid="{D5CDD505-2E9C-101B-9397-08002B2CF9AE}" pid="5" name="MSIP_Label_b1a6f161-e42b-4c47-8f69-f6a81e023e2d_Owner">
    <vt:lpwstr>MLMcCain@Spectraenergy.com</vt:lpwstr>
  </property>
  <property fmtid="{D5CDD505-2E9C-101B-9397-08002B2CF9AE}" pid="6" name="MSIP_Label_b1a6f161-e42b-4c47-8f69-f6a81e023e2d_SetDate">
    <vt:lpwstr>2020-02-11T14:27:50.2907204Z</vt:lpwstr>
  </property>
  <property fmtid="{D5CDD505-2E9C-101B-9397-08002B2CF9AE}" pid="7" name="MSIP_Label_b1a6f161-e42b-4c47-8f69-f6a81e023e2d_Name">
    <vt:lpwstr>Internal</vt:lpwstr>
  </property>
  <property fmtid="{D5CDD505-2E9C-101B-9397-08002B2CF9AE}" pid="8" name="MSIP_Label_b1a6f161-e42b-4c47-8f69-f6a81e023e2d_Application">
    <vt:lpwstr>Microsoft Azure Information Protection</vt:lpwstr>
  </property>
  <property fmtid="{D5CDD505-2E9C-101B-9397-08002B2CF9AE}" pid="9" name="MSIP_Label_b1a6f161-e42b-4c47-8f69-f6a81e023e2d_Extended_MSFT_Method">
    <vt:lpwstr>Automatic</vt:lpwstr>
  </property>
  <property fmtid="{D5CDD505-2E9C-101B-9397-08002B2CF9AE}" pid="10" name="Sensitivity">
    <vt:lpwstr>Internal</vt:lpwstr>
  </property>
</Properties>
</file>