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C1E0A" w14:textId="77777777"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78B6A008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55696D07" w14:textId="49760C3F" w:rsidR="00193F4D" w:rsidRPr="009E07F2" w:rsidRDefault="001F4F55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4888881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8D91546" w14:textId="50C0A8D3" w:rsidR="00193F4D" w:rsidRPr="009E07F2" w:rsidRDefault="001F4F55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7B11E62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14:paraId="6BD401CE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126528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6382BF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3FB0A9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0D2A36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14:paraId="6F2C5B8B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F56360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96427B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254DB5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C6F917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14:paraId="13C0D11F" w14:textId="77777777"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37B73DB4" w14:textId="77777777" w:rsidTr="006B3298">
        <w:tc>
          <w:tcPr>
            <w:tcW w:w="4770" w:type="dxa"/>
            <w:gridSpan w:val="2"/>
          </w:tcPr>
          <w:p w14:paraId="67233BD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14:paraId="4DBBC66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14:paraId="21C50F10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0BC6E588" w14:textId="77A9637A" w:rsidR="00193F4D" w:rsidRPr="009E07F2" w:rsidRDefault="00FD58D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68603C4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EF5D154" w14:textId="1B2B8675" w:rsidR="00193F4D" w:rsidRPr="009E07F2" w:rsidRDefault="00A535D7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476C535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14:paraId="48AC816F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DF9AFA" w14:textId="385A3BB4" w:rsidR="00193F4D" w:rsidRPr="009E07F2" w:rsidRDefault="00FD58D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60492B3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20B678B" w14:textId="78B12FF2" w:rsidR="00193F4D" w:rsidRPr="009E07F2" w:rsidRDefault="00FD58D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3A9030C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14:paraId="26885D74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CEE672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0F8F9C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A91EA6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ADA5F5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14:paraId="5F0BFF23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87604A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29E635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1571D6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60F2BB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14:paraId="394D9955" w14:textId="77777777" w:rsidTr="006B3298">
        <w:tc>
          <w:tcPr>
            <w:tcW w:w="810" w:type="dxa"/>
            <w:tcBorders>
              <w:top w:val="single" w:sz="4" w:space="0" w:color="auto"/>
            </w:tcBorders>
          </w:tcPr>
          <w:p w14:paraId="6A47D9B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179742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B69574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347171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14:paraId="751E1C99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10032C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FA8375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3609A1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C03494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14:paraId="42C60235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3C1F8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0935BB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0330A46" w14:textId="63D28E81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11DE42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14:paraId="1A45C46E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14F8FE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44FA8C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0A54FA" w14:textId="30D6B6F8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A6AB24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14:paraId="585CD20A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18D6EC1" w14:textId="6CCF2F06" w:rsidR="00193F4D" w:rsidRPr="009E07F2" w:rsidRDefault="00FD58D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29DE9DD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C59C54D" w14:textId="408942A9" w:rsidR="00193F4D" w:rsidRPr="009E07F2" w:rsidRDefault="00FD58D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7AF306E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14:paraId="2E9AD9D5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BF2A8D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745215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21C0428" w14:textId="552A15FB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7D8434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14:paraId="02919A94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5A399B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04C08E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FFF159C" w14:textId="4A9A2369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7ECCD6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14:paraId="0E91C77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6E3DA4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E39F70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0C72747" w14:textId="7D369DE4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33AB72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14:paraId="6F74BE07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99CCCD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F6BDE1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8345E8A" w14:textId="164D5C32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C1BBED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14:paraId="6CAB0BC6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78EFA73C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14:paraId="2D6D6234" w14:textId="246676BD" w:rsidR="00DB3043" w:rsidRPr="009E07F2" w:rsidRDefault="00DB3043" w:rsidP="00A506CF">
      <w:pPr>
        <w:pStyle w:val="DefaultText"/>
        <w:spacing w:before="120"/>
        <w:ind w:firstLine="7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</w:p>
    <w:p w14:paraId="1D2DEBEC" w14:textId="63E618EF" w:rsidR="00A506CF" w:rsidRDefault="001F4F55" w:rsidP="003A320A">
      <w:pPr>
        <w:pStyle w:val="DefaultText"/>
        <w:spacing w:before="120"/>
        <w:jc w:val="both"/>
        <w:rPr>
          <w:rFonts w:ascii="Arial" w:hAnsi="Arial" w:cs="Arial"/>
          <w:sz w:val="20"/>
        </w:rPr>
      </w:pPr>
      <w:r w:rsidRPr="003A320A">
        <w:rPr>
          <w:rFonts w:ascii="Arial" w:hAnsi="Arial" w:cs="Arial"/>
          <w:sz w:val="20"/>
        </w:rPr>
        <w:t xml:space="preserve">On </w:t>
      </w:r>
      <w:r w:rsidR="00F75854">
        <w:rPr>
          <w:rFonts w:ascii="Arial" w:hAnsi="Arial" w:cs="Arial"/>
          <w:sz w:val="20"/>
        </w:rPr>
        <w:t>October 28,</w:t>
      </w:r>
      <w:r w:rsidRPr="003A320A">
        <w:rPr>
          <w:rFonts w:ascii="Arial" w:hAnsi="Arial" w:cs="Arial"/>
          <w:sz w:val="20"/>
        </w:rPr>
        <w:t xml:space="preserve"> 2022, </w:t>
      </w:r>
      <w:r w:rsidR="00336FA2" w:rsidRPr="003A320A">
        <w:rPr>
          <w:rFonts w:ascii="Arial" w:hAnsi="Arial" w:cs="Arial"/>
          <w:sz w:val="20"/>
        </w:rPr>
        <w:t>the W</w:t>
      </w:r>
      <w:r w:rsidR="003D17DF">
        <w:rPr>
          <w:rFonts w:ascii="Arial" w:hAnsi="Arial" w:cs="Arial"/>
          <w:sz w:val="20"/>
        </w:rPr>
        <w:t>G</w:t>
      </w:r>
      <w:r w:rsidR="00336FA2" w:rsidRPr="003A320A">
        <w:rPr>
          <w:rFonts w:ascii="Arial" w:hAnsi="Arial" w:cs="Arial"/>
          <w:sz w:val="20"/>
        </w:rPr>
        <w:t xml:space="preserve">Q </w:t>
      </w:r>
      <w:r w:rsidR="003D17DF">
        <w:rPr>
          <w:rFonts w:ascii="Arial" w:hAnsi="Arial" w:cs="Arial"/>
          <w:sz w:val="20"/>
        </w:rPr>
        <w:t>Contracts</w:t>
      </w:r>
      <w:r w:rsidR="00336FA2" w:rsidRPr="003A320A">
        <w:rPr>
          <w:rFonts w:ascii="Arial" w:hAnsi="Arial" w:cs="Arial"/>
          <w:sz w:val="20"/>
        </w:rPr>
        <w:t xml:space="preserve"> Subcommittees (</w:t>
      </w:r>
      <w:r w:rsidR="003D17DF">
        <w:rPr>
          <w:rFonts w:ascii="Arial" w:hAnsi="Arial" w:cs="Arial"/>
          <w:sz w:val="20"/>
        </w:rPr>
        <w:t>Contracts SC</w:t>
      </w:r>
      <w:r w:rsidR="00336FA2" w:rsidRPr="003A320A">
        <w:rPr>
          <w:rFonts w:ascii="Arial" w:hAnsi="Arial" w:cs="Arial"/>
          <w:sz w:val="20"/>
        </w:rPr>
        <w:t xml:space="preserve">) </w:t>
      </w:r>
      <w:r w:rsidR="001A4537">
        <w:rPr>
          <w:rFonts w:ascii="Arial" w:hAnsi="Arial" w:cs="Arial"/>
          <w:sz w:val="20"/>
        </w:rPr>
        <w:t>voted to approve</w:t>
      </w:r>
      <w:r w:rsidR="00336FA2" w:rsidRPr="003A320A">
        <w:rPr>
          <w:rFonts w:ascii="Arial" w:hAnsi="Arial" w:cs="Arial"/>
          <w:sz w:val="20"/>
        </w:rPr>
        <w:t xml:space="preserve"> a recommendation under</w:t>
      </w:r>
      <w:r w:rsidR="003A320A">
        <w:rPr>
          <w:rFonts w:ascii="Arial" w:hAnsi="Arial" w:cs="Arial"/>
          <w:sz w:val="20"/>
        </w:rPr>
        <w:t xml:space="preserve"> </w:t>
      </w:r>
      <w:bookmarkStart w:id="0" w:name="_Hlk107233395"/>
      <w:r w:rsidR="00336FA2" w:rsidRPr="003A320A">
        <w:rPr>
          <w:rFonts w:ascii="Arial" w:hAnsi="Arial" w:cs="Arial"/>
          <w:sz w:val="20"/>
        </w:rPr>
        <w:t>2022 W</w:t>
      </w:r>
      <w:r w:rsidR="003D17DF">
        <w:rPr>
          <w:rFonts w:ascii="Arial" w:hAnsi="Arial" w:cs="Arial"/>
          <w:sz w:val="20"/>
        </w:rPr>
        <w:t xml:space="preserve">GQ </w:t>
      </w:r>
      <w:r w:rsidR="00336FA2" w:rsidRPr="003A320A">
        <w:rPr>
          <w:rFonts w:ascii="Arial" w:hAnsi="Arial" w:cs="Arial"/>
          <w:sz w:val="20"/>
        </w:rPr>
        <w:t xml:space="preserve">Annual Plan Item </w:t>
      </w:r>
      <w:r w:rsidR="003D17DF">
        <w:rPr>
          <w:rFonts w:ascii="Arial" w:hAnsi="Arial" w:cs="Arial"/>
          <w:sz w:val="20"/>
        </w:rPr>
        <w:t>4</w:t>
      </w:r>
      <w:r w:rsidR="00336FA2" w:rsidRPr="003A320A">
        <w:rPr>
          <w:rFonts w:ascii="Arial" w:hAnsi="Arial" w:cs="Arial"/>
          <w:sz w:val="20"/>
        </w:rPr>
        <w:t xml:space="preserve"> – </w:t>
      </w:r>
      <w:r w:rsidR="003D17DF" w:rsidRPr="003D17DF">
        <w:rPr>
          <w:rFonts w:ascii="Arial" w:hAnsi="Arial" w:cs="Arial"/>
          <w:sz w:val="20"/>
        </w:rPr>
        <w:t xml:space="preserve">Develop modifications to the NAESB Base Contract or a new standardized contract if it is determined beneficial. </w:t>
      </w:r>
      <w:r w:rsidR="00FD58D2">
        <w:rPr>
          <w:rFonts w:ascii="Arial" w:hAnsi="Arial" w:cs="Arial"/>
          <w:sz w:val="20"/>
        </w:rPr>
        <w:t xml:space="preserve"> The </w:t>
      </w:r>
      <w:r w:rsidR="003D17DF" w:rsidRPr="003D17DF">
        <w:rPr>
          <w:rFonts w:ascii="Arial" w:hAnsi="Arial" w:cs="Arial"/>
          <w:sz w:val="20"/>
        </w:rPr>
        <w:t>RNG Addendum is being developed for both Regulatory and Voluntary Programs</w:t>
      </w:r>
      <w:r w:rsidR="003D17DF">
        <w:rPr>
          <w:rFonts w:ascii="Arial" w:hAnsi="Arial" w:cs="Arial"/>
          <w:sz w:val="20"/>
        </w:rPr>
        <w:t>.</w:t>
      </w:r>
    </w:p>
    <w:bookmarkEnd w:id="0"/>
    <w:p w14:paraId="74DB24DE" w14:textId="69030AE4" w:rsidR="008A1830" w:rsidRDefault="003A320A" w:rsidP="00C450BC">
      <w:pPr>
        <w:pStyle w:val="DefaultText"/>
        <w:spacing w:before="120"/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sz w:val="20"/>
        </w:rPr>
        <w:t xml:space="preserve">This recommendation is the </w:t>
      </w:r>
      <w:r w:rsidR="003D17DF">
        <w:rPr>
          <w:rFonts w:ascii="Arial" w:hAnsi="Arial" w:cs="Arial"/>
          <w:sz w:val="20"/>
        </w:rPr>
        <w:t xml:space="preserve">first </w:t>
      </w:r>
      <w:r>
        <w:rPr>
          <w:rFonts w:ascii="Arial" w:hAnsi="Arial" w:cs="Arial"/>
          <w:sz w:val="20"/>
        </w:rPr>
        <w:t xml:space="preserve">of a two-part standards development effort.  </w:t>
      </w:r>
      <w:r w:rsidR="00657F8D">
        <w:rPr>
          <w:rFonts w:ascii="Arial" w:hAnsi="Arial" w:cs="Arial"/>
          <w:sz w:val="20"/>
        </w:rPr>
        <w:t>This f</w:t>
      </w:r>
      <w:r>
        <w:rPr>
          <w:rFonts w:ascii="Arial" w:hAnsi="Arial" w:cs="Arial"/>
          <w:sz w:val="20"/>
        </w:rPr>
        <w:t>irst</w:t>
      </w:r>
      <w:r w:rsidR="003D17DF">
        <w:rPr>
          <w:rFonts w:ascii="Arial" w:hAnsi="Arial" w:cs="Arial"/>
          <w:sz w:val="20"/>
        </w:rPr>
        <w:t xml:space="preserve"> part</w:t>
      </w:r>
      <w:r w:rsidR="00657F8D">
        <w:rPr>
          <w:rFonts w:ascii="Arial" w:hAnsi="Arial" w:cs="Arial"/>
          <w:sz w:val="20"/>
        </w:rPr>
        <w:t xml:space="preserve"> is the Contracts SC</w:t>
      </w:r>
      <w:r>
        <w:rPr>
          <w:rFonts w:ascii="Arial" w:hAnsi="Arial" w:cs="Arial"/>
          <w:sz w:val="20"/>
        </w:rPr>
        <w:t xml:space="preserve"> develop</w:t>
      </w:r>
      <w:r w:rsidR="009D2B69">
        <w:rPr>
          <w:rFonts w:ascii="Arial" w:hAnsi="Arial" w:cs="Arial"/>
          <w:sz w:val="20"/>
        </w:rPr>
        <w:t xml:space="preserve">ment of </w:t>
      </w:r>
      <w:r>
        <w:rPr>
          <w:rFonts w:ascii="Arial" w:hAnsi="Arial" w:cs="Arial"/>
          <w:sz w:val="20"/>
        </w:rPr>
        <w:t xml:space="preserve">the </w:t>
      </w:r>
      <w:r w:rsidR="0027785F" w:rsidRPr="0027785F">
        <w:rPr>
          <w:rFonts w:ascii="Arial" w:hAnsi="Arial" w:cs="Arial"/>
          <w:sz w:val="20"/>
        </w:rPr>
        <w:t xml:space="preserve">NAESB </w:t>
      </w:r>
      <w:r w:rsidR="00657F8D">
        <w:rPr>
          <w:rFonts w:ascii="Arial" w:hAnsi="Arial" w:cs="Arial"/>
          <w:sz w:val="20"/>
        </w:rPr>
        <w:t>RNG Addendum</w:t>
      </w:r>
      <w:r w:rsidRPr="003A320A">
        <w:rPr>
          <w:rFonts w:ascii="Arial" w:hAnsi="Arial" w:cs="Arial"/>
          <w:sz w:val="20"/>
        </w:rPr>
        <w:t xml:space="preserve"> under 202</w:t>
      </w:r>
      <w:r w:rsidR="00657F8D">
        <w:rPr>
          <w:rFonts w:ascii="Arial" w:hAnsi="Arial" w:cs="Arial"/>
          <w:sz w:val="20"/>
        </w:rPr>
        <w:t>2</w:t>
      </w:r>
      <w:r w:rsidRPr="003A320A">
        <w:rPr>
          <w:rFonts w:ascii="Arial" w:hAnsi="Arial" w:cs="Arial"/>
          <w:sz w:val="20"/>
        </w:rPr>
        <w:t xml:space="preserve"> W</w:t>
      </w:r>
      <w:r w:rsidR="00657F8D">
        <w:rPr>
          <w:rFonts w:ascii="Arial" w:hAnsi="Arial" w:cs="Arial"/>
          <w:sz w:val="20"/>
        </w:rPr>
        <w:t>G</w:t>
      </w:r>
      <w:r w:rsidRPr="003A320A">
        <w:rPr>
          <w:rFonts w:ascii="Arial" w:hAnsi="Arial" w:cs="Arial"/>
          <w:sz w:val="20"/>
        </w:rPr>
        <w:t xml:space="preserve">Q Annual Plan Item </w:t>
      </w:r>
      <w:r w:rsidR="00657F8D">
        <w:rPr>
          <w:rFonts w:ascii="Arial" w:hAnsi="Arial" w:cs="Arial"/>
          <w:sz w:val="20"/>
        </w:rPr>
        <w:t>4</w:t>
      </w:r>
      <w:r w:rsidRPr="003A320A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 </w:t>
      </w:r>
      <w:r w:rsidR="00657F8D">
        <w:rPr>
          <w:rFonts w:ascii="Arial" w:hAnsi="Arial" w:cs="Arial"/>
          <w:sz w:val="20"/>
        </w:rPr>
        <w:t xml:space="preserve">After the first part is ratified by the NAESB Membership, the </w:t>
      </w:r>
      <w:r>
        <w:rPr>
          <w:rFonts w:ascii="Arial" w:hAnsi="Arial" w:cs="Arial"/>
          <w:sz w:val="20"/>
        </w:rPr>
        <w:t xml:space="preserve">second part of the standards development effort </w:t>
      </w:r>
      <w:r w:rsidR="00657F8D">
        <w:rPr>
          <w:rFonts w:ascii="Arial" w:hAnsi="Arial" w:cs="Arial"/>
          <w:sz w:val="20"/>
        </w:rPr>
        <w:t>will be</w:t>
      </w:r>
      <w:r>
        <w:rPr>
          <w:rFonts w:ascii="Arial" w:hAnsi="Arial" w:cs="Arial"/>
          <w:sz w:val="20"/>
        </w:rPr>
        <w:t xml:space="preserve"> the </w:t>
      </w:r>
      <w:r w:rsidR="009D2B69">
        <w:rPr>
          <w:rFonts w:ascii="Arial" w:hAnsi="Arial" w:cs="Arial"/>
          <w:sz w:val="20"/>
        </w:rPr>
        <w:t xml:space="preserve">development of the </w:t>
      </w:r>
      <w:r>
        <w:rPr>
          <w:rFonts w:ascii="Arial" w:hAnsi="Arial" w:cs="Arial"/>
          <w:sz w:val="20"/>
        </w:rPr>
        <w:t xml:space="preserve">technical implementation and revisions to the </w:t>
      </w:r>
      <w:r w:rsidR="00657F8D">
        <w:rPr>
          <w:rFonts w:ascii="Arial" w:hAnsi="Arial" w:cs="Arial"/>
          <w:sz w:val="20"/>
        </w:rPr>
        <w:t xml:space="preserve">existing </w:t>
      </w:r>
      <w:r w:rsidR="000E4D49">
        <w:rPr>
          <w:rFonts w:ascii="Arial" w:hAnsi="Arial" w:cs="Arial"/>
          <w:sz w:val="20"/>
        </w:rPr>
        <w:t xml:space="preserve">NAESB Base Contract </w:t>
      </w:r>
      <w:r w:rsidR="001A4537">
        <w:rPr>
          <w:rFonts w:ascii="Arial" w:hAnsi="Arial" w:cs="Arial"/>
          <w:sz w:val="20"/>
        </w:rPr>
        <w:t xml:space="preserve">FAQ </w:t>
      </w:r>
      <w:r w:rsidR="00657F8D">
        <w:rPr>
          <w:rFonts w:ascii="Arial" w:hAnsi="Arial" w:cs="Arial"/>
          <w:sz w:val="20"/>
        </w:rPr>
        <w:t>d</w:t>
      </w:r>
      <w:r w:rsidR="001A4537">
        <w:rPr>
          <w:rFonts w:ascii="Arial" w:hAnsi="Arial" w:cs="Arial"/>
          <w:sz w:val="20"/>
        </w:rPr>
        <w:t>ocumen</w:t>
      </w:r>
      <w:r w:rsidR="00657F8D">
        <w:rPr>
          <w:rFonts w:ascii="Arial" w:hAnsi="Arial" w:cs="Arial"/>
          <w:sz w:val="20"/>
        </w:rPr>
        <w:t>t</w:t>
      </w:r>
      <w:r w:rsidR="001A4537">
        <w:rPr>
          <w:rFonts w:ascii="Arial" w:hAnsi="Arial" w:cs="Arial"/>
          <w:sz w:val="20"/>
        </w:rPr>
        <w:t xml:space="preserve"> to support the electronic use of the </w:t>
      </w:r>
      <w:r w:rsidR="000E4D49" w:rsidRPr="000E4D49">
        <w:rPr>
          <w:rFonts w:ascii="Arial" w:hAnsi="Arial" w:cs="Arial"/>
          <w:sz w:val="20"/>
        </w:rPr>
        <w:t xml:space="preserve">NAESB </w:t>
      </w:r>
      <w:r w:rsidR="00657F8D">
        <w:rPr>
          <w:rFonts w:ascii="Arial" w:hAnsi="Arial" w:cs="Arial"/>
          <w:sz w:val="20"/>
        </w:rPr>
        <w:t>RNG Addendum</w:t>
      </w:r>
      <w:r w:rsidR="001A4537" w:rsidRPr="000E4D49">
        <w:rPr>
          <w:rFonts w:ascii="Arial" w:hAnsi="Arial" w:cs="Arial"/>
          <w:sz w:val="20"/>
        </w:rPr>
        <w:t>,</w:t>
      </w:r>
      <w:r w:rsidR="001A4537">
        <w:rPr>
          <w:rFonts w:ascii="Arial" w:hAnsi="Arial" w:cs="Arial"/>
          <w:sz w:val="20"/>
        </w:rPr>
        <w:t xml:space="preserve"> including use on distributed ledger technologies.</w:t>
      </w:r>
      <w:r w:rsidR="00F814F6" w:rsidRPr="00F814F6">
        <w:rPr>
          <w:rFonts w:ascii="Arial" w:hAnsi="Arial" w:cs="Arial"/>
          <w:noProof/>
          <w:sz w:val="20"/>
        </w:rPr>
        <w:t xml:space="preserve"> </w:t>
      </w:r>
    </w:p>
    <w:p w14:paraId="0B727DE6" w14:textId="527E13A5" w:rsidR="00E45182" w:rsidRPr="00C450BC" w:rsidRDefault="00E45182" w:rsidP="00E45182">
      <w:pPr>
        <w:pStyle w:val="DefaultText"/>
        <w:numPr>
          <w:ilvl w:val="0"/>
          <w:numId w:val="15"/>
        </w:numPr>
        <w:spacing w:before="120"/>
        <w:ind w:left="1080"/>
        <w:rPr>
          <w:rFonts w:ascii="Arial" w:hAnsi="Arial" w:cs="Arial"/>
          <w:b/>
          <w:bCs/>
          <w:sz w:val="20"/>
        </w:rPr>
      </w:pPr>
      <w:r w:rsidRPr="00C450BC">
        <w:rPr>
          <w:rFonts w:ascii="Arial" w:hAnsi="Arial" w:cs="Arial"/>
          <w:b/>
          <w:bCs/>
          <w:sz w:val="20"/>
        </w:rPr>
        <w:t>Recommendation Attachment A</w:t>
      </w:r>
    </w:p>
    <w:p w14:paraId="66FE13AA" w14:textId="77B0A872" w:rsidR="0099405C" w:rsidRPr="00806BE8" w:rsidRDefault="00E45182" w:rsidP="0099405C">
      <w:pPr>
        <w:pStyle w:val="DefaultText"/>
        <w:ind w:left="720"/>
        <w:rPr>
          <w:rFonts w:ascii="Arial" w:hAnsi="Arial" w:cs="Arial"/>
          <w:sz w:val="20"/>
        </w:rPr>
      </w:pPr>
      <w:r w:rsidRPr="00C450BC">
        <w:rPr>
          <w:rFonts w:ascii="Arial" w:hAnsi="Arial" w:cs="Arial"/>
          <w:sz w:val="20"/>
        </w:rPr>
        <w:lastRenderedPageBreak/>
        <w:t xml:space="preserve">NAESB </w:t>
      </w:r>
      <w:r w:rsidR="00657F8D">
        <w:rPr>
          <w:rFonts w:ascii="Arial" w:hAnsi="Arial" w:cs="Arial"/>
          <w:sz w:val="20"/>
        </w:rPr>
        <w:t>RNG Addendum including Exhibit A (RNG Transaction Confirmation)</w:t>
      </w:r>
      <w:r w:rsidR="006C5C46">
        <w:rPr>
          <w:rFonts w:ascii="Arial" w:hAnsi="Arial" w:cs="Arial"/>
          <w:sz w:val="20"/>
        </w:rPr>
        <w:t xml:space="preserve"> and Exhibit B (Transfer Certificate and Attestation)</w:t>
      </w:r>
      <w:r w:rsidR="00806BE8" w:rsidRPr="00806BE8">
        <w:rPr>
          <w:rFonts w:ascii="Arial" w:hAnsi="Arial" w:cs="Arial"/>
          <w:color w:val="FF0000"/>
          <w:sz w:val="20"/>
        </w:rPr>
        <w:t xml:space="preserve"> </w:t>
      </w:r>
      <w:r w:rsidR="00806BE8">
        <w:rPr>
          <w:rFonts w:ascii="Arial" w:hAnsi="Arial" w:cs="Arial"/>
          <w:color w:val="FF0000"/>
          <w:sz w:val="20"/>
        </w:rPr>
        <w:t>(</w:t>
      </w:r>
      <w:r w:rsidR="00806BE8" w:rsidRPr="00806BE8">
        <w:rPr>
          <w:rFonts w:ascii="Arial" w:hAnsi="Arial" w:cs="Arial"/>
          <w:color w:val="FF0000"/>
          <w:sz w:val="20"/>
        </w:rPr>
        <w:t>as revised and approved by the WGQ Executive Committee on February 7, 2023):</w:t>
      </w:r>
    </w:p>
    <w:p w14:paraId="7D42CA83" w14:textId="0E168603" w:rsidR="0037731A" w:rsidRPr="0037731A" w:rsidRDefault="00000000" w:rsidP="0037731A">
      <w:pPr>
        <w:ind w:firstLine="720"/>
        <w:rPr>
          <w:rFonts w:ascii="Arial" w:hAnsi="Arial" w:cs="Arial"/>
          <w:b/>
          <w:bCs/>
          <w:noProof/>
          <w:color w:val="FFFF00"/>
        </w:rPr>
      </w:pPr>
      <w:hyperlink r:id="rId7" w:history="1">
        <w:r w:rsidR="0037731A" w:rsidRPr="0037352C">
          <w:rPr>
            <w:rStyle w:val="Hyperlink"/>
            <w:rFonts w:ascii="Arial" w:hAnsi="Arial" w:cs="Arial"/>
          </w:rPr>
          <w:t>https://naesb.org//member_login_check.asp?doc=wgq_ec020723a1.docx</w:t>
        </w:r>
      </w:hyperlink>
      <w:r w:rsidR="0037731A" w:rsidRPr="0037731A">
        <w:rPr>
          <w:rFonts w:ascii="Arial" w:hAnsi="Arial" w:cs="Arial"/>
        </w:rPr>
        <w:t xml:space="preserve">. </w:t>
      </w:r>
    </w:p>
    <w:p w14:paraId="497C05E6" w14:textId="2A8CF940" w:rsidR="00F814F6" w:rsidRPr="00C450BC" w:rsidRDefault="00F814F6" w:rsidP="00F814F6">
      <w:pPr>
        <w:numPr>
          <w:ilvl w:val="0"/>
          <w:numId w:val="7"/>
        </w:numPr>
        <w:rPr>
          <w:rFonts w:ascii="Arial" w:hAnsi="Arial" w:cs="Arial"/>
          <w:b/>
          <w:bCs/>
          <w:noProof/>
          <w:color w:val="FFFF00"/>
        </w:rPr>
      </w:pPr>
      <w:r w:rsidRPr="00C450BC">
        <w:rPr>
          <w:rFonts w:ascii="Arial" w:hAnsi="Arial" w:cs="Arial"/>
          <w:b/>
          <w:bCs/>
          <w:noProof/>
        </w:rPr>
        <w:t>Recommendation Attachment B</w:t>
      </w:r>
      <w:r w:rsidR="0027785F" w:rsidRPr="00C450BC">
        <w:rPr>
          <w:rFonts w:ascii="Arial" w:hAnsi="Arial" w:cs="Arial"/>
          <w:b/>
          <w:bCs/>
          <w:noProof/>
        </w:rPr>
        <w:t xml:space="preserve"> </w:t>
      </w:r>
    </w:p>
    <w:p w14:paraId="60CD756B" w14:textId="6B129033" w:rsidR="0099405C" w:rsidRPr="00657F8D" w:rsidRDefault="00657F8D" w:rsidP="00657F8D">
      <w:pPr>
        <w:ind w:left="720"/>
        <w:rPr>
          <w:rFonts w:ascii="Arial" w:hAnsi="Arial" w:cs="Arial"/>
        </w:rPr>
      </w:pPr>
      <w:bookmarkStart w:id="1" w:name="_Hlk107230423"/>
      <w:bookmarkStart w:id="2" w:name="_Hlk107232700"/>
      <w:r>
        <w:rPr>
          <w:rFonts w:ascii="Arial" w:hAnsi="Arial" w:cs="Arial"/>
          <w:noProof/>
        </w:rPr>
        <w:t>Revised NAESB WGQ Contracts FAQ Document</w:t>
      </w:r>
      <w:bookmarkEnd w:id="1"/>
      <w:r w:rsidR="00806BE8">
        <w:rPr>
          <w:rFonts w:ascii="Arial" w:hAnsi="Arial" w:cs="Arial"/>
          <w:noProof/>
        </w:rPr>
        <w:t xml:space="preserve"> </w:t>
      </w:r>
      <w:r w:rsidR="00806BE8">
        <w:rPr>
          <w:rFonts w:ascii="Arial" w:hAnsi="Arial" w:cs="Arial"/>
          <w:color w:val="FF0000"/>
        </w:rPr>
        <w:t>(as revised and approved by the WGQ Executive Committee on February 7, 2023):</w:t>
      </w:r>
    </w:p>
    <w:bookmarkEnd w:id="2"/>
    <w:p w14:paraId="3FAEA664" w14:textId="032A6FC2" w:rsidR="0037731A" w:rsidRPr="0037731A" w:rsidRDefault="0037731A" w:rsidP="0037731A">
      <w:pPr>
        <w:pStyle w:val="DefaultText"/>
        <w:spacing w:before="120"/>
        <w:ind w:firstLine="720"/>
        <w:rPr>
          <w:rFonts w:ascii="Arial" w:hAnsi="Arial" w:cs="Arial"/>
          <w:sz w:val="20"/>
        </w:rPr>
      </w:pPr>
      <w:r w:rsidRPr="0037731A">
        <w:rPr>
          <w:rFonts w:ascii="Arial" w:hAnsi="Arial" w:cs="Arial"/>
          <w:sz w:val="20"/>
        </w:rPr>
        <w:fldChar w:fldCharType="begin"/>
      </w:r>
      <w:r w:rsidRPr="0037731A">
        <w:rPr>
          <w:rFonts w:ascii="Arial" w:hAnsi="Arial" w:cs="Arial"/>
          <w:sz w:val="20"/>
        </w:rPr>
        <w:instrText xml:space="preserve"> HYPERLINK "https://naesb.org//member_login_check.asp?doc=wgq_ec020723a2.doc" </w:instrText>
      </w:r>
      <w:r w:rsidRPr="0037731A">
        <w:rPr>
          <w:rFonts w:ascii="Arial" w:hAnsi="Arial" w:cs="Arial"/>
          <w:sz w:val="20"/>
        </w:rPr>
      </w:r>
      <w:r w:rsidRPr="0037731A">
        <w:rPr>
          <w:rFonts w:ascii="Arial" w:hAnsi="Arial" w:cs="Arial"/>
          <w:sz w:val="20"/>
        </w:rPr>
        <w:fldChar w:fldCharType="separate"/>
      </w:r>
      <w:r w:rsidRPr="0037731A">
        <w:rPr>
          <w:rStyle w:val="Hyperlink"/>
          <w:rFonts w:ascii="Arial" w:hAnsi="Arial" w:cs="Arial"/>
          <w:sz w:val="20"/>
        </w:rPr>
        <w:t>https://naesb.org//member_login_check.asp?doc=wgq_ec020723a2.doc</w:t>
      </w:r>
      <w:r w:rsidRPr="0037731A">
        <w:rPr>
          <w:rFonts w:ascii="Arial" w:hAnsi="Arial" w:cs="Arial"/>
          <w:sz w:val="20"/>
        </w:rPr>
        <w:fldChar w:fldCharType="end"/>
      </w:r>
      <w:r w:rsidRPr="0037731A">
        <w:rPr>
          <w:rFonts w:ascii="Arial" w:hAnsi="Arial" w:cs="Arial"/>
          <w:sz w:val="20"/>
        </w:rPr>
        <w:t>.</w:t>
      </w:r>
    </w:p>
    <w:p w14:paraId="40D19640" w14:textId="237E4F23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4.  SUPPORTING DOCUMENTATION</w:t>
      </w:r>
    </w:p>
    <w:p w14:paraId="4ED77338" w14:textId="77777777" w:rsidR="00DB3043" w:rsidRPr="009E07F2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Description of Request:</w:t>
      </w:r>
    </w:p>
    <w:p w14:paraId="72B38909" w14:textId="77777777" w:rsidR="00FD58D2" w:rsidRDefault="00FD58D2" w:rsidP="00C450BC">
      <w:pPr>
        <w:pStyle w:val="DefaultText"/>
        <w:jc w:val="both"/>
        <w:rPr>
          <w:rFonts w:ascii="Arial" w:hAnsi="Arial" w:cs="Arial"/>
          <w:sz w:val="20"/>
        </w:rPr>
      </w:pPr>
    </w:p>
    <w:p w14:paraId="5F6592D8" w14:textId="093FE151" w:rsidR="00DB3043" w:rsidRPr="00C450BC" w:rsidRDefault="003A015C" w:rsidP="00C450BC">
      <w:pPr>
        <w:pStyle w:val="DefaultText"/>
        <w:jc w:val="both"/>
        <w:rPr>
          <w:rFonts w:ascii="Arial" w:hAnsi="Arial" w:cs="Arial"/>
          <w:sz w:val="20"/>
        </w:rPr>
      </w:pPr>
      <w:r w:rsidRPr="003A015C">
        <w:rPr>
          <w:rFonts w:ascii="Arial" w:hAnsi="Arial" w:cs="Arial"/>
          <w:sz w:val="20"/>
        </w:rPr>
        <w:t>2022 W</w:t>
      </w:r>
      <w:r w:rsidR="00657F8D">
        <w:rPr>
          <w:rFonts w:ascii="Arial" w:hAnsi="Arial" w:cs="Arial"/>
          <w:sz w:val="20"/>
        </w:rPr>
        <w:t>G</w:t>
      </w:r>
      <w:r w:rsidRPr="003A015C">
        <w:rPr>
          <w:rFonts w:ascii="Arial" w:hAnsi="Arial" w:cs="Arial"/>
          <w:sz w:val="20"/>
        </w:rPr>
        <w:t xml:space="preserve">Q Annual Plan Item </w:t>
      </w:r>
      <w:r w:rsidR="00657F8D">
        <w:rPr>
          <w:rFonts w:ascii="Arial" w:hAnsi="Arial" w:cs="Arial"/>
          <w:sz w:val="20"/>
        </w:rPr>
        <w:t>4</w:t>
      </w:r>
      <w:r w:rsidRPr="003A015C">
        <w:rPr>
          <w:rFonts w:ascii="Arial" w:hAnsi="Arial" w:cs="Arial"/>
          <w:sz w:val="20"/>
        </w:rPr>
        <w:t xml:space="preserve"> – </w:t>
      </w:r>
      <w:r w:rsidR="00657F8D" w:rsidRPr="00657F8D">
        <w:rPr>
          <w:rFonts w:ascii="Arial" w:hAnsi="Arial" w:cs="Arial"/>
          <w:sz w:val="20"/>
        </w:rPr>
        <w:t>Develop modifications to the NAESB Base Contract or a new standardized contract if it is determined beneficial.</w:t>
      </w:r>
      <w:r w:rsidR="00A67C78">
        <w:rPr>
          <w:rFonts w:ascii="Arial" w:hAnsi="Arial" w:cs="Arial"/>
          <w:sz w:val="20"/>
        </w:rPr>
        <w:t xml:space="preserve"> </w:t>
      </w:r>
      <w:r w:rsidR="00657F8D" w:rsidRPr="00657F8D">
        <w:rPr>
          <w:rFonts w:ascii="Arial" w:hAnsi="Arial" w:cs="Arial"/>
          <w:sz w:val="20"/>
        </w:rPr>
        <w:t xml:space="preserve"> RNG Addendum is being developed for both Regulatory and Voluntary Programs </w:t>
      </w:r>
    </w:p>
    <w:p w14:paraId="56BF5B08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14:paraId="061437B3" w14:textId="7DB2387F" w:rsidR="00DB3043" w:rsidRPr="009E07F2" w:rsidRDefault="003A015C" w:rsidP="00A506CF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recommendation contains the </w:t>
      </w:r>
      <w:r w:rsidR="00A67C78">
        <w:rPr>
          <w:rFonts w:ascii="Arial" w:hAnsi="Arial" w:cs="Arial"/>
          <w:sz w:val="20"/>
        </w:rPr>
        <w:t>NAESB WGQ RNG Addendum with Exhibit</w:t>
      </w:r>
      <w:r w:rsidR="006C5C46">
        <w:rPr>
          <w:rFonts w:ascii="Arial" w:hAnsi="Arial" w:cs="Arial"/>
          <w:sz w:val="20"/>
        </w:rPr>
        <w:t>s</w:t>
      </w:r>
      <w:r w:rsidR="00A67C78">
        <w:rPr>
          <w:rFonts w:ascii="Arial" w:hAnsi="Arial" w:cs="Arial"/>
          <w:sz w:val="20"/>
        </w:rPr>
        <w:t xml:space="preserve"> A</w:t>
      </w:r>
      <w:r w:rsidR="006C5C46">
        <w:rPr>
          <w:rFonts w:ascii="Arial" w:hAnsi="Arial" w:cs="Arial"/>
          <w:sz w:val="20"/>
        </w:rPr>
        <w:t xml:space="preserve"> and B </w:t>
      </w:r>
      <w:r w:rsidR="00A67C78">
        <w:rPr>
          <w:rFonts w:ascii="Arial" w:hAnsi="Arial" w:cs="Arial"/>
          <w:sz w:val="20"/>
        </w:rPr>
        <w:t xml:space="preserve">(Attachment A) and </w:t>
      </w:r>
      <w:r>
        <w:rPr>
          <w:rFonts w:ascii="Arial" w:hAnsi="Arial" w:cs="Arial"/>
          <w:sz w:val="20"/>
        </w:rPr>
        <w:t>revises the NAESB Base Contract FAQ Document</w:t>
      </w:r>
      <w:r w:rsidR="000D026C">
        <w:rPr>
          <w:rFonts w:ascii="Arial" w:hAnsi="Arial" w:cs="Arial"/>
          <w:sz w:val="20"/>
        </w:rPr>
        <w:t xml:space="preserve"> (Attachment </w:t>
      </w:r>
      <w:r w:rsidR="00A67C78">
        <w:rPr>
          <w:rFonts w:ascii="Arial" w:hAnsi="Arial" w:cs="Arial"/>
          <w:sz w:val="20"/>
        </w:rPr>
        <w:t>B</w:t>
      </w:r>
      <w:r w:rsidR="000D026C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. </w:t>
      </w:r>
    </w:p>
    <w:p w14:paraId="0F33A20F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bookmarkStart w:id="3" w:name="_Hlk118117843"/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14:paraId="15A29B45" w14:textId="213A7197" w:rsidR="00DB3043" w:rsidRPr="009E07F2" w:rsidRDefault="003A015C" w:rsidP="00A506C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The new NAESB </w:t>
      </w:r>
      <w:r w:rsidR="00A67C78">
        <w:rPr>
          <w:rFonts w:ascii="Arial" w:hAnsi="Arial" w:cs="Arial"/>
        </w:rPr>
        <w:t>RNG Addendum and Exhibit</w:t>
      </w:r>
      <w:r w:rsidR="006C5C46">
        <w:rPr>
          <w:rFonts w:ascii="Arial" w:hAnsi="Arial" w:cs="Arial"/>
        </w:rPr>
        <w:t>s</w:t>
      </w:r>
      <w:r w:rsidR="00A67C78">
        <w:rPr>
          <w:rFonts w:ascii="Arial" w:hAnsi="Arial" w:cs="Arial"/>
        </w:rPr>
        <w:t xml:space="preserve"> A</w:t>
      </w:r>
      <w:r w:rsidR="006C5C46">
        <w:rPr>
          <w:rFonts w:ascii="Arial" w:hAnsi="Arial" w:cs="Arial"/>
        </w:rPr>
        <w:t xml:space="preserve"> and B,</w:t>
      </w:r>
      <w:r w:rsidR="00A67C78">
        <w:rPr>
          <w:rFonts w:ascii="Arial" w:hAnsi="Arial" w:cs="Arial"/>
        </w:rPr>
        <w:t xml:space="preserve"> and related revised NAESB Base Contract FAQs </w:t>
      </w:r>
      <w:r>
        <w:rPr>
          <w:rFonts w:ascii="Arial" w:hAnsi="Arial" w:cs="Arial"/>
        </w:rPr>
        <w:t xml:space="preserve">support the </w:t>
      </w:r>
      <w:r w:rsidR="00A67C78">
        <w:rPr>
          <w:rFonts w:ascii="Arial" w:hAnsi="Arial" w:cs="Arial"/>
        </w:rPr>
        <w:t xml:space="preserve">development of renewable natural gas markets in the US under both federal and state regulatory programs, and other voluntary programs.  </w:t>
      </w:r>
    </w:p>
    <w:bookmarkEnd w:id="3"/>
    <w:p w14:paraId="1A2B64EF" w14:textId="5909DB30"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Force(s):</w:t>
      </w:r>
    </w:p>
    <w:p w14:paraId="6BCD9A37" w14:textId="77777777" w:rsidR="008E11E6" w:rsidRDefault="00A67C78" w:rsidP="00EA21A1">
      <w:pPr>
        <w:tabs>
          <w:tab w:val="left" w:pos="1080"/>
        </w:tabs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WGQ Contracts Subcommittee </w:t>
      </w:r>
      <w:r w:rsidR="00EA21A1" w:rsidRPr="000D026C">
        <w:rPr>
          <w:rFonts w:ascii="Arial" w:hAnsi="Arial" w:cs="Arial"/>
          <w:b/>
          <w:bCs/>
        </w:rPr>
        <w:t>Meeting Minutes</w:t>
      </w:r>
      <w:r w:rsidR="008E11E6">
        <w:rPr>
          <w:rFonts w:ascii="Arial" w:hAnsi="Arial" w:cs="Arial"/>
          <w:b/>
          <w:bCs/>
        </w:rPr>
        <w:t>:</w:t>
      </w:r>
    </w:p>
    <w:p w14:paraId="6A2AA8A9" w14:textId="49A2174E" w:rsidR="00D21AED" w:rsidRDefault="00D21AED" w:rsidP="00EA21A1">
      <w:pPr>
        <w:tabs>
          <w:tab w:val="left" w:pos="1080"/>
        </w:tabs>
        <w:spacing w:before="120"/>
        <w:rPr>
          <w:rFonts w:ascii="Arial" w:hAnsi="Arial" w:cs="Arial"/>
        </w:rPr>
      </w:pPr>
    </w:p>
    <w:p w14:paraId="7013EC01" w14:textId="77777777" w:rsidR="008E11E6" w:rsidRDefault="008E11E6" w:rsidP="000D026C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  <w:sectPr w:rsidR="008E11E6">
          <w:headerReference w:type="default" r:id="rId8"/>
          <w:footerReference w:type="default" r:id="rId9"/>
          <w:pgSz w:w="12240" w:h="15840"/>
          <w:pgMar w:top="2088" w:right="1440" w:bottom="1440" w:left="1440" w:header="648" w:footer="648" w:gutter="0"/>
          <w:cols w:space="720"/>
        </w:sectPr>
      </w:pPr>
    </w:p>
    <w:p w14:paraId="7C003654" w14:textId="59FB1CC9" w:rsidR="00A67C78" w:rsidRPr="00B547B1" w:rsidRDefault="00B547B1" w:rsidP="000D026C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"https://naesb.org/pdf4/wgq_contracts022321fm.doc"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A67C78" w:rsidRPr="00B547B1">
        <w:rPr>
          <w:rStyle w:val="Hyperlink"/>
          <w:rFonts w:ascii="Arial" w:hAnsi="Arial" w:cs="Arial"/>
        </w:rPr>
        <w:t>February 23, 2021</w:t>
      </w:r>
    </w:p>
    <w:p w14:paraId="5657DB75" w14:textId="33588876" w:rsidR="00A67C78" w:rsidRDefault="00B547B1" w:rsidP="000D026C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hyperlink r:id="rId10" w:history="1">
        <w:r w:rsidR="00A67C78" w:rsidRPr="00B547B1">
          <w:rPr>
            <w:rStyle w:val="Hyperlink"/>
            <w:rFonts w:ascii="Arial" w:hAnsi="Arial" w:cs="Arial"/>
          </w:rPr>
          <w:t xml:space="preserve">March </w:t>
        </w:r>
        <w:r w:rsidRPr="00B547B1">
          <w:rPr>
            <w:rStyle w:val="Hyperlink"/>
            <w:rFonts w:ascii="Arial" w:hAnsi="Arial" w:cs="Arial"/>
          </w:rPr>
          <w:t>3</w:t>
        </w:r>
        <w:r w:rsidR="00A67C78" w:rsidRPr="00B547B1">
          <w:rPr>
            <w:rStyle w:val="Hyperlink"/>
            <w:rFonts w:ascii="Arial" w:hAnsi="Arial" w:cs="Arial"/>
          </w:rPr>
          <w:t>0, 2021</w:t>
        </w:r>
      </w:hyperlink>
    </w:p>
    <w:p w14:paraId="66FC93C7" w14:textId="7E1D9F09" w:rsidR="00A67C78" w:rsidRDefault="00000000" w:rsidP="000D026C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1" w:history="1">
        <w:r w:rsidR="00A67C78" w:rsidRPr="00B547B1">
          <w:rPr>
            <w:rStyle w:val="Hyperlink"/>
            <w:rFonts w:ascii="Arial" w:hAnsi="Arial" w:cs="Arial"/>
          </w:rPr>
          <w:t>April 28, 2021</w:t>
        </w:r>
      </w:hyperlink>
    </w:p>
    <w:p w14:paraId="4ADBEE2A" w14:textId="01821171" w:rsidR="00A67C78" w:rsidRPr="00A67C78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2" w:history="1">
        <w:r w:rsidR="00A67C78" w:rsidRPr="00B547B1">
          <w:rPr>
            <w:rStyle w:val="Hyperlink"/>
            <w:rFonts w:ascii="Arial" w:hAnsi="Arial" w:cs="Arial"/>
          </w:rPr>
          <w:t>May 20, 2021</w:t>
        </w:r>
      </w:hyperlink>
      <w:r w:rsidR="00A67C78" w:rsidRPr="00A67C78">
        <w:t xml:space="preserve"> </w:t>
      </w:r>
    </w:p>
    <w:p w14:paraId="7CB275DF" w14:textId="340FE10B" w:rsidR="00A67C78" w:rsidRPr="00A67C78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3" w:history="1">
        <w:r w:rsidR="00A67C78" w:rsidRPr="00B547B1">
          <w:rPr>
            <w:rStyle w:val="Hyperlink"/>
            <w:rFonts w:ascii="Arial" w:hAnsi="Arial" w:cs="Arial"/>
          </w:rPr>
          <w:t>June 10, 2021</w:t>
        </w:r>
      </w:hyperlink>
    </w:p>
    <w:p w14:paraId="6560F700" w14:textId="48825ECC" w:rsidR="00A67C78" w:rsidRPr="00A67C78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4" w:history="1">
        <w:r w:rsidR="00A67C78" w:rsidRPr="00B547B1">
          <w:rPr>
            <w:rStyle w:val="Hyperlink"/>
            <w:rFonts w:ascii="Arial" w:hAnsi="Arial" w:cs="Arial"/>
          </w:rPr>
          <w:t>July 15, 2021</w:t>
        </w:r>
      </w:hyperlink>
    </w:p>
    <w:p w14:paraId="53F0B91A" w14:textId="0FCBC52F" w:rsidR="00A67C78" w:rsidRPr="00A67C78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5" w:history="1">
        <w:r w:rsidR="00A67C78" w:rsidRPr="00B547B1">
          <w:rPr>
            <w:rStyle w:val="Hyperlink"/>
            <w:rFonts w:ascii="Arial" w:hAnsi="Arial" w:cs="Arial"/>
          </w:rPr>
          <w:t>August 19, 2021</w:t>
        </w:r>
      </w:hyperlink>
    </w:p>
    <w:p w14:paraId="182557C4" w14:textId="1389CA0E" w:rsidR="00A67C78" w:rsidRPr="00A67C78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6" w:history="1">
        <w:r w:rsidR="00A67C78" w:rsidRPr="00B547B1">
          <w:rPr>
            <w:rStyle w:val="Hyperlink"/>
            <w:rFonts w:ascii="Arial" w:hAnsi="Arial" w:cs="Arial"/>
          </w:rPr>
          <w:t>September 9, 2021</w:t>
        </w:r>
      </w:hyperlink>
    </w:p>
    <w:p w14:paraId="6BA4BDF0" w14:textId="2F210739" w:rsidR="00A67C78" w:rsidRPr="00A67C78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7" w:history="1">
        <w:r w:rsidR="00A67C78" w:rsidRPr="00B547B1">
          <w:rPr>
            <w:rStyle w:val="Hyperlink"/>
            <w:rFonts w:ascii="Arial" w:hAnsi="Arial" w:cs="Arial"/>
          </w:rPr>
          <w:t>November 11, 2021</w:t>
        </w:r>
      </w:hyperlink>
    </w:p>
    <w:p w14:paraId="2A1781D2" w14:textId="67EDB880" w:rsidR="00A67C78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8" w:history="1">
        <w:r w:rsidR="00A67C78" w:rsidRPr="00B547B1">
          <w:rPr>
            <w:rStyle w:val="Hyperlink"/>
            <w:rFonts w:ascii="Arial" w:hAnsi="Arial" w:cs="Arial"/>
          </w:rPr>
          <w:t>December 2, 2021</w:t>
        </w:r>
      </w:hyperlink>
    </w:p>
    <w:p w14:paraId="33942051" w14:textId="35C8A8A2" w:rsidR="00A67C78" w:rsidRPr="00A67C78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9" w:history="1">
        <w:r w:rsidR="00A67C78" w:rsidRPr="00B547B1">
          <w:rPr>
            <w:rStyle w:val="Hyperlink"/>
            <w:rFonts w:ascii="Arial" w:hAnsi="Arial" w:cs="Arial"/>
          </w:rPr>
          <w:t>December 16, 2021</w:t>
        </w:r>
      </w:hyperlink>
    </w:p>
    <w:p w14:paraId="62DC22D7" w14:textId="06ED3782" w:rsidR="00A67C78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20" w:history="1">
        <w:r w:rsidR="00A67C78" w:rsidRPr="00B547B1">
          <w:rPr>
            <w:rStyle w:val="Hyperlink"/>
            <w:rFonts w:ascii="Arial" w:hAnsi="Arial" w:cs="Arial"/>
          </w:rPr>
          <w:t>January 13, 2022</w:t>
        </w:r>
      </w:hyperlink>
    </w:p>
    <w:p w14:paraId="52500E3F" w14:textId="3EC9DC7A" w:rsidR="00A67C78" w:rsidRPr="00A67C78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21" w:history="1">
        <w:r w:rsidR="00A67C78" w:rsidRPr="00B547B1">
          <w:rPr>
            <w:rStyle w:val="Hyperlink"/>
            <w:rFonts w:ascii="Arial" w:hAnsi="Arial" w:cs="Arial"/>
          </w:rPr>
          <w:t>January 27, 2022</w:t>
        </w:r>
      </w:hyperlink>
    </w:p>
    <w:p w14:paraId="32316BDF" w14:textId="2D0E8A45" w:rsidR="00A67C78" w:rsidRPr="00A67C78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22" w:history="1">
        <w:r w:rsidR="00A67C78" w:rsidRPr="00B547B1">
          <w:rPr>
            <w:rStyle w:val="Hyperlink"/>
            <w:rFonts w:ascii="Arial" w:hAnsi="Arial" w:cs="Arial"/>
          </w:rPr>
          <w:t>February 10, 2022</w:t>
        </w:r>
      </w:hyperlink>
    </w:p>
    <w:p w14:paraId="5C7FE2C3" w14:textId="60C295E7" w:rsidR="00A67C78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23" w:history="1">
        <w:r w:rsidR="00A67C78" w:rsidRPr="00B547B1">
          <w:rPr>
            <w:rStyle w:val="Hyperlink"/>
            <w:rFonts w:ascii="Arial" w:hAnsi="Arial" w:cs="Arial"/>
          </w:rPr>
          <w:t>February 23, 2022</w:t>
        </w:r>
      </w:hyperlink>
    </w:p>
    <w:p w14:paraId="23FDA2E0" w14:textId="21C61096" w:rsidR="00501850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24" w:history="1">
        <w:r w:rsidR="00501850" w:rsidRPr="00501850">
          <w:rPr>
            <w:rStyle w:val="Hyperlink"/>
            <w:rFonts w:ascii="Arial" w:hAnsi="Arial" w:cs="Arial"/>
          </w:rPr>
          <w:t>March 10, 2022</w:t>
        </w:r>
      </w:hyperlink>
    </w:p>
    <w:p w14:paraId="2D0414B7" w14:textId="7D4CBDD5" w:rsidR="00A67C78" w:rsidRPr="00A67C78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25" w:history="1">
        <w:r w:rsidR="00A67C78" w:rsidRPr="00501850">
          <w:rPr>
            <w:rStyle w:val="Hyperlink"/>
            <w:rFonts w:ascii="Arial" w:hAnsi="Arial" w:cs="Arial"/>
          </w:rPr>
          <w:t>March 23, 2022</w:t>
        </w:r>
      </w:hyperlink>
    </w:p>
    <w:p w14:paraId="109B8DFF" w14:textId="62E38E58" w:rsidR="00A67C78" w:rsidRPr="00A67C78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26" w:history="1">
        <w:r w:rsidR="00A67C78" w:rsidRPr="00501850">
          <w:rPr>
            <w:rStyle w:val="Hyperlink"/>
            <w:rFonts w:ascii="Arial" w:hAnsi="Arial" w:cs="Arial"/>
          </w:rPr>
          <w:t>April 7, 2022</w:t>
        </w:r>
      </w:hyperlink>
    </w:p>
    <w:p w14:paraId="3AA31720" w14:textId="547B76B0" w:rsidR="00A67C78" w:rsidRPr="00A67C78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27" w:history="1">
        <w:r w:rsidR="00A67C78" w:rsidRPr="00501850">
          <w:rPr>
            <w:rStyle w:val="Hyperlink"/>
            <w:rFonts w:ascii="Arial" w:hAnsi="Arial" w:cs="Arial"/>
          </w:rPr>
          <w:t>April 14, 2022</w:t>
        </w:r>
      </w:hyperlink>
    </w:p>
    <w:p w14:paraId="1DBAF5E7" w14:textId="1785FA3A" w:rsidR="00A67C78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28" w:history="1">
        <w:r w:rsidR="00A67C78" w:rsidRPr="00501850">
          <w:rPr>
            <w:rStyle w:val="Hyperlink"/>
            <w:rFonts w:ascii="Arial" w:hAnsi="Arial" w:cs="Arial"/>
          </w:rPr>
          <w:t xml:space="preserve">May </w:t>
        </w:r>
        <w:r w:rsidR="008E11E6" w:rsidRPr="00501850">
          <w:rPr>
            <w:rStyle w:val="Hyperlink"/>
            <w:rFonts w:ascii="Arial" w:hAnsi="Arial" w:cs="Arial"/>
          </w:rPr>
          <w:t>5</w:t>
        </w:r>
        <w:r w:rsidR="00A67C78" w:rsidRPr="00501850">
          <w:rPr>
            <w:rStyle w:val="Hyperlink"/>
            <w:rFonts w:ascii="Arial" w:hAnsi="Arial" w:cs="Arial"/>
          </w:rPr>
          <w:t>, 2022</w:t>
        </w:r>
      </w:hyperlink>
    </w:p>
    <w:p w14:paraId="17AD714F" w14:textId="03FAD397" w:rsidR="008E11E6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29" w:history="1">
        <w:r w:rsidR="008E11E6" w:rsidRPr="00501850">
          <w:rPr>
            <w:rStyle w:val="Hyperlink"/>
            <w:rFonts w:ascii="Arial" w:hAnsi="Arial" w:cs="Arial"/>
          </w:rPr>
          <w:t>May 19, 2022</w:t>
        </w:r>
      </w:hyperlink>
    </w:p>
    <w:p w14:paraId="190C24E7" w14:textId="2A36D911" w:rsidR="008E11E6" w:rsidRPr="00A67C78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30" w:history="1">
        <w:r w:rsidR="008E11E6" w:rsidRPr="00501850">
          <w:rPr>
            <w:rStyle w:val="Hyperlink"/>
            <w:rFonts w:ascii="Arial" w:hAnsi="Arial" w:cs="Arial"/>
          </w:rPr>
          <w:t>June 9, 2022</w:t>
        </w:r>
      </w:hyperlink>
    </w:p>
    <w:p w14:paraId="28785924" w14:textId="3493A180" w:rsidR="00A67C78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31" w:history="1">
        <w:r w:rsidR="00A67C78" w:rsidRPr="00501850">
          <w:rPr>
            <w:rStyle w:val="Hyperlink"/>
            <w:rFonts w:ascii="Arial" w:hAnsi="Arial" w:cs="Arial"/>
          </w:rPr>
          <w:t xml:space="preserve">June </w:t>
        </w:r>
        <w:r w:rsidR="008E11E6" w:rsidRPr="00501850">
          <w:rPr>
            <w:rStyle w:val="Hyperlink"/>
            <w:rFonts w:ascii="Arial" w:hAnsi="Arial" w:cs="Arial"/>
          </w:rPr>
          <w:t>30</w:t>
        </w:r>
        <w:r w:rsidR="00A67C78" w:rsidRPr="00501850">
          <w:rPr>
            <w:rStyle w:val="Hyperlink"/>
            <w:rFonts w:ascii="Arial" w:hAnsi="Arial" w:cs="Arial"/>
          </w:rPr>
          <w:t>, 2022</w:t>
        </w:r>
      </w:hyperlink>
    </w:p>
    <w:p w14:paraId="5547B052" w14:textId="152D2898" w:rsidR="008E11E6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32" w:history="1">
        <w:r w:rsidR="008E11E6" w:rsidRPr="00501850">
          <w:rPr>
            <w:rStyle w:val="Hyperlink"/>
            <w:rFonts w:ascii="Arial" w:hAnsi="Arial" w:cs="Arial"/>
          </w:rPr>
          <w:t>July 14, 2022</w:t>
        </w:r>
      </w:hyperlink>
    </w:p>
    <w:p w14:paraId="28F6A548" w14:textId="3F8FD37A" w:rsidR="008E11E6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33" w:history="1">
        <w:r w:rsidR="008E11E6" w:rsidRPr="00501850">
          <w:rPr>
            <w:rStyle w:val="Hyperlink"/>
            <w:rFonts w:ascii="Arial" w:hAnsi="Arial" w:cs="Arial"/>
          </w:rPr>
          <w:t>July 27, 2022</w:t>
        </w:r>
      </w:hyperlink>
    </w:p>
    <w:p w14:paraId="4E015D02" w14:textId="53AB45FF" w:rsidR="008E11E6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34" w:history="1">
        <w:r w:rsidR="008E11E6" w:rsidRPr="00501850">
          <w:rPr>
            <w:rStyle w:val="Hyperlink"/>
            <w:rFonts w:ascii="Arial" w:hAnsi="Arial" w:cs="Arial"/>
          </w:rPr>
          <w:t>August 11, 2022</w:t>
        </w:r>
      </w:hyperlink>
    </w:p>
    <w:p w14:paraId="1B4B745E" w14:textId="301D8BF7" w:rsidR="008E11E6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35" w:history="1">
        <w:r w:rsidR="008E11E6" w:rsidRPr="00501850">
          <w:rPr>
            <w:rStyle w:val="Hyperlink"/>
            <w:rFonts w:ascii="Arial" w:hAnsi="Arial" w:cs="Arial"/>
          </w:rPr>
          <w:t xml:space="preserve">August </w:t>
        </w:r>
        <w:r w:rsidR="00A37A36" w:rsidRPr="00501850">
          <w:rPr>
            <w:rStyle w:val="Hyperlink"/>
            <w:rFonts w:ascii="Arial" w:hAnsi="Arial" w:cs="Arial"/>
          </w:rPr>
          <w:t>23</w:t>
        </w:r>
        <w:r w:rsidR="008E11E6" w:rsidRPr="00501850">
          <w:rPr>
            <w:rStyle w:val="Hyperlink"/>
            <w:rFonts w:ascii="Arial" w:hAnsi="Arial" w:cs="Arial"/>
          </w:rPr>
          <w:t>, 2022</w:t>
        </w:r>
      </w:hyperlink>
    </w:p>
    <w:p w14:paraId="53A499C5" w14:textId="18807337" w:rsidR="008E11E6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36" w:history="1">
        <w:r w:rsidR="008E11E6" w:rsidRPr="00501850">
          <w:rPr>
            <w:rStyle w:val="Hyperlink"/>
            <w:rFonts w:ascii="Arial" w:hAnsi="Arial" w:cs="Arial"/>
          </w:rPr>
          <w:t xml:space="preserve">September </w:t>
        </w:r>
        <w:r w:rsidR="00292CFE" w:rsidRPr="00501850">
          <w:rPr>
            <w:rStyle w:val="Hyperlink"/>
            <w:rFonts w:ascii="Arial" w:hAnsi="Arial" w:cs="Arial"/>
          </w:rPr>
          <w:t>13</w:t>
        </w:r>
        <w:r w:rsidR="008E11E6" w:rsidRPr="00501850">
          <w:rPr>
            <w:rStyle w:val="Hyperlink"/>
            <w:rFonts w:ascii="Arial" w:hAnsi="Arial" w:cs="Arial"/>
          </w:rPr>
          <w:t>, 2022</w:t>
        </w:r>
      </w:hyperlink>
    </w:p>
    <w:p w14:paraId="09ADCD19" w14:textId="149A729E" w:rsidR="00D719F4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37" w:history="1">
        <w:r w:rsidR="00D719F4" w:rsidRPr="00501850">
          <w:rPr>
            <w:rStyle w:val="Hyperlink"/>
            <w:rFonts w:ascii="Arial" w:hAnsi="Arial" w:cs="Arial"/>
          </w:rPr>
          <w:t>September 22, 2022</w:t>
        </w:r>
      </w:hyperlink>
    </w:p>
    <w:p w14:paraId="61DF22C6" w14:textId="0B6C3A7A" w:rsidR="00D719F4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38" w:history="1">
        <w:r w:rsidR="00D719F4" w:rsidRPr="00501850">
          <w:rPr>
            <w:rStyle w:val="Hyperlink"/>
            <w:rFonts w:ascii="Arial" w:hAnsi="Arial" w:cs="Arial"/>
          </w:rPr>
          <w:t>October 4, 2022</w:t>
        </w:r>
      </w:hyperlink>
    </w:p>
    <w:p w14:paraId="6ABB9EE2" w14:textId="64B5F6C1" w:rsidR="00030054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39" w:history="1">
        <w:r w:rsidR="00030054" w:rsidRPr="001531E3">
          <w:rPr>
            <w:rStyle w:val="Hyperlink"/>
            <w:rFonts w:ascii="Arial" w:hAnsi="Arial" w:cs="Arial"/>
          </w:rPr>
          <w:t>October 18, 2022</w:t>
        </w:r>
      </w:hyperlink>
    </w:p>
    <w:p w14:paraId="0F3F50D8" w14:textId="3A747141" w:rsidR="00030054" w:rsidRPr="001531E3" w:rsidRDefault="001531E3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"https://naesb.org/pdf4/wgq_contracts102122fm.doc"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030054" w:rsidRPr="001531E3">
        <w:rPr>
          <w:rStyle w:val="Hyperlink"/>
          <w:rFonts w:ascii="Arial" w:hAnsi="Arial" w:cs="Arial"/>
        </w:rPr>
        <w:t>October 21, 2022</w:t>
      </w:r>
    </w:p>
    <w:p w14:paraId="770BD353" w14:textId="52F96780" w:rsidR="00554546" w:rsidRDefault="001531E3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r w:rsidR="00554546">
        <w:rPr>
          <w:rFonts w:ascii="Arial" w:hAnsi="Arial" w:cs="Arial"/>
        </w:rPr>
        <w:t>October 28, 2022</w:t>
      </w:r>
    </w:p>
    <w:p w14:paraId="3AE53A8E" w14:textId="77777777" w:rsidR="008E11E6" w:rsidRPr="008E11E6" w:rsidRDefault="008E11E6" w:rsidP="008E11E6">
      <w:pPr>
        <w:tabs>
          <w:tab w:val="left" w:pos="1080"/>
        </w:tabs>
        <w:spacing w:before="120"/>
        <w:rPr>
          <w:rFonts w:ascii="Arial" w:hAnsi="Arial" w:cs="Arial"/>
        </w:rPr>
      </w:pPr>
    </w:p>
    <w:p w14:paraId="27A7D1E1" w14:textId="77777777" w:rsidR="008E11E6" w:rsidRDefault="008E11E6" w:rsidP="008E11E6">
      <w:pPr>
        <w:tabs>
          <w:tab w:val="left" w:pos="1080"/>
        </w:tabs>
        <w:spacing w:before="120"/>
        <w:rPr>
          <w:rFonts w:ascii="Arial" w:hAnsi="Arial" w:cs="Arial"/>
        </w:rPr>
        <w:sectPr w:rsidR="008E11E6" w:rsidSect="008E11E6">
          <w:type w:val="continuous"/>
          <w:pgSz w:w="12240" w:h="15840"/>
          <w:pgMar w:top="2088" w:right="1440" w:bottom="1440" w:left="1440" w:header="648" w:footer="648" w:gutter="0"/>
          <w:cols w:num="2" w:space="720"/>
        </w:sectPr>
      </w:pPr>
    </w:p>
    <w:p w14:paraId="3545EB89" w14:textId="4751C964" w:rsidR="008E11E6" w:rsidRPr="008E11E6" w:rsidRDefault="008E11E6" w:rsidP="008E11E6">
      <w:pPr>
        <w:tabs>
          <w:tab w:val="left" w:pos="1080"/>
        </w:tabs>
        <w:spacing w:before="120"/>
        <w:rPr>
          <w:rFonts w:ascii="Arial" w:hAnsi="Arial" w:cs="Arial"/>
        </w:rPr>
      </w:pPr>
    </w:p>
    <w:sectPr w:rsidR="008E11E6" w:rsidRPr="008E11E6" w:rsidSect="008E11E6">
      <w:type w:val="continuous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4F742" w14:textId="77777777" w:rsidR="00343685" w:rsidRDefault="00343685">
      <w:r>
        <w:separator/>
      </w:r>
    </w:p>
  </w:endnote>
  <w:endnote w:type="continuationSeparator" w:id="0">
    <w:p w14:paraId="79E6AC13" w14:textId="77777777" w:rsidR="00343685" w:rsidRDefault="0034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4DD6D" w14:textId="79AF2BDF" w:rsidR="001F55B3" w:rsidRPr="001F55B3" w:rsidRDefault="001531E3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October 28,</w:t>
    </w:r>
    <w:r w:rsidR="000E4D49">
      <w:rPr>
        <w:rFonts w:ascii="Arial" w:hAnsi="Arial" w:cs="Arial"/>
        <w:sz w:val="20"/>
      </w:rPr>
      <w:t xml:space="preserve"> 2022</w:t>
    </w:r>
  </w:p>
  <w:p w14:paraId="559F5C0A" w14:textId="77777777"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C7A94" w14:textId="77777777" w:rsidR="00343685" w:rsidRDefault="00343685">
      <w:r>
        <w:separator/>
      </w:r>
    </w:p>
  </w:footnote>
  <w:footnote w:type="continuationSeparator" w:id="0">
    <w:p w14:paraId="6F4608DE" w14:textId="77777777" w:rsidR="00343685" w:rsidRDefault="00343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ED52D" w14:textId="5BD45CEA" w:rsidR="001F55B3" w:rsidRDefault="00000000" w:rsidP="001F55B3">
    <w:pPr>
      <w:pStyle w:val="BodyText"/>
    </w:pPr>
    <w:r>
      <w:object w:dxaOrig="1440" w:dyaOrig="1440" w14:anchorId="3AB758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1025" DrawAspect="Content" ObjectID="_1737293914" r:id="rId2"/>
      </w:object>
    </w:r>
  </w:p>
  <w:p w14:paraId="54D511B0" w14:textId="7280A317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14:paraId="57BE986B" w14:textId="77777777" w:rsidR="00806BE8" w:rsidRPr="00806BE8" w:rsidRDefault="00806BE8" w:rsidP="00806BE8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bCs/>
        <w:color w:val="FF0000"/>
        <w:sz w:val="22"/>
        <w:szCs w:val="22"/>
      </w:rPr>
    </w:pPr>
    <w:r w:rsidRPr="00806BE8">
      <w:rPr>
        <w:rFonts w:ascii="Arial" w:hAnsi="Arial" w:cs="Arial"/>
        <w:b/>
        <w:bCs/>
        <w:color w:val="FF0000"/>
        <w:sz w:val="22"/>
        <w:szCs w:val="22"/>
      </w:rPr>
      <w:t>As revised and approved by the</w:t>
    </w:r>
  </w:p>
  <w:p w14:paraId="4BFDAB6E" w14:textId="64F4AD38" w:rsidR="00806BE8" w:rsidRPr="00806BE8" w:rsidRDefault="00806BE8" w:rsidP="00806BE8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bCs/>
        <w:color w:val="FF0000"/>
        <w:sz w:val="22"/>
        <w:szCs w:val="22"/>
      </w:rPr>
    </w:pPr>
    <w:r w:rsidRPr="00806BE8">
      <w:rPr>
        <w:rFonts w:ascii="Arial" w:hAnsi="Arial" w:cs="Arial"/>
        <w:b/>
        <w:bCs/>
        <w:color w:val="FF0000"/>
        <w:sz w:val="22"/>
        <w:szCs w:val="22"/>
      </w:rPr>
      <w:t>W</w:t>
    </w:r>
    <w:r w:rsidRPr="00806BE8">
      <w:rPr>
        <w:rFonts w:ascii="Arial" w:hAnsi="Arial" w:cs="Arial"/>
        <w:b/>
        <w:bCs/>
        <w:color w:val="FF0000"/>
        <w:sz w:val="22"/>
        <w:szCs w:val="22"/>
      </w:rPr>
      <w:t>G</w:t>
    </w:r>
    <w:r w:rsidRPr="00806BE8">
      <w:rPr>
        <w:rFonts w:ascii="Arial" w:hAnsi="Arial" w:cs="Arial"/>
        <w:b/>
        <w:bCs/>
        <w:color w:val="FF0000"/>
        <w:sz w:val="22"/>
        <w:szCs w:val="22"/>
      </w:rPr>
      <w:t xml:space="preserve">Q Executive Committee on </w:t>
    </w:r>
    <w:r>
      <w:rPr>
        <w:rFonts w:ascii="Arial" w:hAnsi="Arial" w:cs="Arial"/>
        <w:b/>
        <w:bCs/>
        <w:color w:val="FF0000"/>
        <w:sz w:val="22"/>
        <w:szCs w:val="22"/>
      </w:rPr>
      <w:t>February 7, 2023</w:t>
    </w:r>
  </w:p>
  <w:p w14:paraId="63CBA58C" w14:textId="2708CFCE" w:rsidR="001F55B3" w:rsidRDefault="001F55B3" w:rsidP="001E7661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</w:t>
    </w:r>
    <w:r w:rsidR="001E7661">
      <w:rPr>
        <w:rFonts w:ascii="Arial" w:hAnsi="Arial" w:cs="Arial"/>
        <w:b/>
        <w:sz w:val="22"/>
      </w:rPr>
      <w:t>s</w:t>
    </w:r>
    <w:r>
      <w:rPr>
        <w:rFonts w:ascii="Arial" w:hAnsi="Arial" w:cs="Arial"/>
        <w:b/>
        <w:sz w:val="22"/>
      </w:rPr>
      <w:t xml:space="preserve">: </w:t>
    </w:r>
    <w:r w:rsidR="001E7661">
      <w:rPr>
        <w:rFonts w:ascii="Arial" w:hAnsi="Arial" w:cs="Arial"/>
        <w:b/>
        <w:sz w:val="22"/>
      </w:rPr>
      <w:tab/>
      <w:t xml:space="preserve">Wholesale </w:t>
    </w:r>
    <w:r w:rsidR="003D17DF">
      <w:rPr>
        <w:rFonts w:ascii="Arial" w:hAnsi="Arial" w:cs="Arial"/>
        <w:b/>
        <w:sz w:val="22"/>
      </w:rPr>
      <w:t xml:space="preserve">Gas </w:t>
    </w:r>
    <w:r w:rsidR="001E7661">
      <w:rPr>
        <w:rFonts w:ascii="Arial" w:hAnsi="Arial" w:cs="Arial"/>
        <w:b/>
        <w:sz w:val="22"/>
      </w:rPr>
      <w:t>Quadrant</w:t>
    </w:r>
    <w:r>
      <w:rPr>
        <w:rFonts w:ascii="Arial" w:hAnsi="Arial" w:cs="Arial"/>
        <w:b/>
        <w:sz w:val="22"/>
      </w:rPr>
      <w:t xml:space="preserve"> </w:t>
    </w:r>
  </w:p>
  <w:p w14:paraId="169ADFA0" w14:textId="649FCB4B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 w:rsidR="001E7661">
      <w:rPr>
        <w:rFonts w:ascii="Arial" w:hAnsi="Arial" w:cs="Arial"/>
        <w:b/>
        <w:sz w:val="22"/>
      </w:rPr>
      <w:tab/>
    </w:r>
    <w:r w:rsidR="003D17DF">
      <w:rPr>
        <w:rFonts w:ascii="Arial" w:hAnsi="Arial" w:cs="Arial"/>
        <w:b/>
        <w:sz w:val="22"/>
      </w:rPr>
      <w:t>WGQ Contracts</w:t>
    </w:r>
    <w:r w:rsidR="001F4F55">
      <w:rPr>
        <w:rFonts w:ascii="Arial" w:hAnsi="Arial" w:cs="Arial"/>
        <w:b/>
        <w:sz w:val="22"/>
      </w:rPr>
      <w:t xml:space="preserve"> Subcommittees</w:t>
    </w:r>
  </w:p>
  <w:p w14:paraId="4E81C8F4" w14:textId="114A0233" w:rsidR="001F55B3" w:rsidRDefault="001F55B3" w:rsidP="00156C75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bookmarkStart w:id="4" w:name="_Hlk107225281"/>
    <w:r w:rsidR="00156C75">
      <w:rPr>
        <w:rFonts w:ascii="Arial" w:hAnsi="Arial" w:cs="Arial"/>
        <w:b/>
        <w:sz w:val="22"/>
      </w:rPr>
      <w:t>2022 W</w:t>
    </w:r>
    <w:r w:rsidR="003D17DF">
      <w:rPr>
        <w:rFonts w:ascii="Arial" w:hAnsi="Arial" w:cs="Arial"/>
        <w:b/>
        <w:sz w:val="22"/>
      </w:rPr>
      <w:t>G</w:t>
    </w:r>
    <w:r w:rsidR="00156C75">
      <w:rPr>
        <w:rFonts w:ascii="Arial" w:hAnsi="Arial" w:cs="Arial"/>
        <w:b/>
        <w:sz w:val="22"/>
      </w:rPr>
      <w:t xml:space="preserve">Q Annual Plan Item </w:t>
    </w:r>
    <w:r w:rsidR="003D17DF">
      <w:rPr>
        <w:rFonts w:ascii="Arial" w:hAnsi="Arial" w:cs="Arial"/>
        <w:b/>
        <w:sz w:val="22"/>
      </w:rPr>
      <w:t>4</w:t>
    </w:r>
    <w:bookmarkEnd w:id="4"/>
  </w:p>
  <w:p w14:paraId="64070B96" w14:textId="47AD84E3" w:rsidR="001F55B3" w:rsidRDefault="001F55B3" w:rsidP="003D17DF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 w:rsidR="00156C75">
      <w:rPr>
        <w:rFonts w:ascii="Arial" w:hAnsi="Arial" w:cs="Arial"/>
        <w:b/>
        <w:sz w:val="22"/>
      </w:rPr>
      <w:tab/>
    </w:r>
    <w:r w:rsidR="003D17DF" w:rsidRPr="003D17DF">
      <w:rPr>
        <w:rFonts w:ascii="Arial" w:hAnsi="Arial" w:cs="Arial"/>
        <w:b/>
        <w:sz w:val="22"/>
      </w:rPr>
      <w:t>Develop modifications to the NAESB Base Contract or a new standardized contract if it is determined beneficial. RNG Addendum is being developed for both Regulatory and Voluntary Programs.</w:t>
    </w:r>
  </w:p>
  <w:p w14:paraId="7D545640" w14:textId="77777777"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30A47"/>
    <w:multiLevelType w:val="hybridMultilevel"/>
    <w:tmpl w:val="07DCE9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F6614E"/>
    <w:multiLevelType w:val="hybridMultilevel"/>
    <w:tmpl w:val="4BC8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94F24"/>
    <w:multiLevelType w:val="hybridMultilevel"/>
    <w:tmpl w:val="6758F0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546F7"/>
    <w:multiLevelType w:val="hybridMultilevel"/>
    <w:tmpl w:val="4B86B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6F0B98"/>
    <w:multiLevelType w:val="hybridMultilevel"/>
    <w:tmpl w:val="D2F8FB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930C46"/>
    <w:multiLevelType w:val="hybridMultilevel"/>
    <w:tmpl w:val="06D8D1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246287"/>
    <w:multiLevelType w:val="hybridMultilevel"/>
    <w:tmpl w:val="48F0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1527F"/>
    <w:multiLevelType w:val="hybridMultilevel"/>
    <w:tmpl w:val="2C6A24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344C7"/>
    <w:multiLevelType w:val="hybridMultilevel"/>
    <w:tmpl w:val="6D6AF6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1E03AA"/>
    <w:multiLevelType w:val="hybridMultilevel"/>
    <w:tmpl w:val="D7741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01BFE"/>
    <w:multiLevelType w:val="hybridMultilevel"/>
    <w:tmpl w:val="390E1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944031">
    <w:abstractNumId w:val="7"/>
  </w:num>
  <w:num w:numId="2" w16cid:durableId="174346691">
    <w:abstractNumId w:val="4"/>
  </w:num>
  <w:num w:numId="3" w16cid:durableId="1926525099">
    <w:abstractNumId w:val="10"/>
  </w:num>
  <w:num w:numId="4" w16cid:durableId="362832151">
    <w:abstractNumId w:val="0"/>
  </w:num>
  <w:num w:numId="5" w16cid:durableId="82147364">
    <w:abstractNumId w:val="8"/>
  </w:num>
  <w:num w:numId="6" w16cid:durableId="1455751473">
    <w:abstractNumId w:val="6"/>
  </w:num>
  <w:num w:numId="7" w16cid:durableId="1595017286">
    <w:abstractNumId w:val="11"/>
  </w:num>
  <w:num w:numId="8" w16cid:durableId="348945186">
    <w:abstractNumId w:val="1"/>
  </w:num>
  <w:num w:numId="9" w16cid:durableId="1585526160">
    <w:abstractNumId w:val="16"/>
  </w:num>
  <w:num w:numId="10" w16cid:durableId="2038658256">
    <w:abstractNumId w:val="2"/>
  </w:num>
  <w:num w:numId="11" w16cid:durableId="1996295384">
    <w:abstractNumId w:val="12"/>
  </w:num>
  <w:num w:numId="12" w16cid:durableId="141192639">
    <w:abstractNumId w:val="15"/>
  </w:num>
  <w:num w:numId="13" w16cid:durableId="1087657841">
    <w:abstractNumId w:val="5"/>
  </w:num>
  <w:num w:numId="14" w16cid:durableId="37558307">
    <w:abstractNumId w:val="9"/>
  </w:num>
  <w:num w:numId="15" w16cid:durableId="372390500">
    <w:abstractNumId w:val="3"/>
  </w:num>
  <w:num w:numId="16" w16cid:durableId="1875579329">
    <w:abstractNumId w:val="13"/>
  </w:num>
  <w:num w:numId="17" w16cid:durableId="13703007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CF"/>
    <w:rsid w:val="00017A18"/>
    <w:rsid w:val="00026FB3"/>
    <w:rsid w:val="00030054"/>
    <w:rsid w:val="000904F5"/>
    <w:rsid w:val="000D026C"/>
    <w:rsid w:val="000E4D49"/>
    <w:rsid w:val="000F7CE9"/>
    <w:rsid w:val="001531E3"/>
    <w:rsid w:val="00156C75"/>
    <w:rsid w:val="00161E08"/>
    <w:rsid w:val="00193F4D"/>
    <w:rsid w:val="001A01E8"/>
    <w:rsid w:val="001A4537"/>
    <w:rsid w:val="001A4BD1"/>
    <w:rsid w:val="001E7661"/>
    <w:rsid w:val="001F198E"/>
    <w:rsid w:val="001F4F55"/>
    <w:rsid w:val="001F55B3"/>
    <w:rsid w:val="00205541"/>
    <w:rsid w:val="0025230D"/>
    <w:rsid w:val="0027785F"/>
    <w:rsid w:val="00292CFE"/>
    <w:rsid w:val="002C0957"/>
    <w:rsid w:val="002E589E"/>
    <w:rsid w:val="002E58A5"/>
    <w:rsid w:val="00304EA5"/>
    <w:rsid w:val="003230D2"/>
    <w:rsid w:val="00336FA2"/>
    <w:rsid w:val="00343685"/>
    <w:rsid w:val="00346050"/>
    <w:rsid w:val="003656C7"/>
    <w:rsid w:val="0037731A"/>
    <w:rsid w:val="00382C52"/>
    <w:rsid w:val="003A015C"/>
    <w:rsid w:val="003A320A"/>
    <w:rsid w:val="003B0F2B"/>
    <w:rsid w:val="003C5D8D"/>
    <w:rsid w:val="003D17DF"/>
    <w:rsid w:val="003D517F"/>
    <w:rsid w:val="00440523"/>
    <w:rsid w:val="00481507"/>
    <w:rsid w:val="00487DF4"/>
    <w:rsid w:val="00501850"/>
    <w:rsid w:val="00535D09"/>
    <w:rsid w:val="00554546"/>
    <w:rsid w:val="00575260"/>
    <w:rsid w:val="00581967"/>
    <w:rsid w:val="005C6025"/>
    <w:rsid w:val="00602F43"/>
    <w:rsid w:val="00607AAE"/>
    <w:rsid w:val="00625F63"/>
    <w:rsid w:val="00657F8D"/>
    <w:rsid w:val="006B3298"/>
    <w:rsid w:val="006C5C46"/>
    <w:rsid w:val="006D7EDB"/>
    <w:rsid w:val="00706D78"/>
    <w:rsid w:val="007A7089"/>
    <w:rsid w:val="007E5EB1"/>
    <w:rsid w:val="008064E7"/>
    <w:rsid w:val="00806BE8"/>
    <w:rsid w:val="00806D08"/>
    <w:rsid w:val="00834EEF"/>
    <w:rsid w:val="00853F6E"/>
    <w:rsid w:val="008613B0"/>
    <w:rsid w:val="00880F25"/>
    <w:rsid w:val="00882F71"/>
    <w:rsid w:val="008A1830"/>
    <w:rsid w:val="008E11E6"/>
    <w:rsid w:val="008F49E5"/>
    <w:rsid w:val="009633EF"/>
    <w:rsid w:val="0099405C"/>
    <w:rsid w:val="009D2B69"/>
    <w:rsid w:val="009E07F2"/>
    <w:rsid w:val="00A13448"/>
    <w:rsid w:val="00A16ADA"/>
    <w:rsid w:val="00A37A36"/>
    <w:rsid w:val="00A506CF"/>
    <w:rsid w:val="00A535D7"/>
    <w:rsid w:val="00A67C78"/>
    <w:rsid w:val="00A75974"/>
    <w:rsid w:val="00A8525D"/>
    <w:rsid w:val="00B233F6"/>
    <w:rsid w:val="00B547B1"/>
    <w:rsid w:val="00B62F59"/>
    <w:rsid w:val="00BA1FD9"/>
    <w:rsid w:val="00BB61DF"/>
    <w:rsid w:val="00BB7FB5"/>
    <w:rsid w:val="00C2034D"/>
    <w:rsid w:val="00C31415"/>
    <w:rsid w:val="00C450BC"/>
    <w:rsid w:val="00C73FEE"/>
    <w:rsid w:val="00C849B1"/>
    <w:rsid w:val="00CD30C9"/>
    <w:rsid w:val="00D07C20"/>
    <w:rsid w:val="00D150DB"/>
    <w:rsid w:val="00D21AED"/>
    <w:rsid w:val="00D45FE1"/>
    <w:rsid w:val="00D51449"/>
    <w:rsid w:val="00D6159B"/>
    <w:rsid w:val="00D719F4"/>
    <w:rsid w:val="00D849B7"/>
    <w:rsid w:val="00DB3043"/>
    <w:rsid w:val="00DD55D9"/>
    <w:rsid w:val="00DF5D7F"/>
    <w:rsid w:val="00E45182"/>
    <w:rsid w:val="00E7109C"/>
    <w:rsid w:val="00EA21A1"/>
    <w:rsid w:val="00EC21F9"/>
    <w:rsid w:val="00F237AF"/>
    <w:rsid w:val="00F23935"/>
    <w:rsid w:val="00F57795"/>
    <w:rsid w:val="00F62C95"/>
    <w:rsid w:val="00F75854"/>
    <w:rsid w:val="00F814F6"/>
    <w:rsid w:val="00F86155"/>
    <w:rsid w:val="00FD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E6EB30"/>
  <w15:docId w15:val="{52917AD7-1462-4923-B44F-B9D2EEE8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uiPriority w:val="99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unhideWhenUsed/>
    <w:rsid w:val="00A535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5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4F6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F7CE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752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75260"/>
  </w:style>
  <w:style w:type="character" w:customStyle="1" w:styleId="CommentTextChar">
    <w:name w:val="Comment Text Char"/>
    <w:basedOn w:val="DefaultParagraphFont"/>
    <w:link w:val="CommentText"/>
    <w:semiHidden/>
    <w:rsid w:val="0057526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5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75260"/>
    <w:rPr>
      <w:b/>
      <w:bCs/>
    </w:rPr>
  </w:style>
  <w:style w:type="character" w:customStyle="1" w:styleId="DefaultTextChar">
    <w:name w:val="Default Text Char"/>
    <w:link w:val="DefaultText"/>
    <w:locked/>
    <w:rsid w:val="00806BE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esb.org/pdf4/wgq_contracts061021fm.doc" TargetMode="External"/><Relationship Id="rId18" Type="http://schemas.openxmlformats.org/officeDocument/2006/relationships/hyperlink" Target="https://naesb.org/pdf4/wgq_contracts120221fm.doc" TargetMode="External"/><Relationship Id="rId26" Type="http://schemas.openxmlformats.org/officeDocument/2006/relationships/hyperlink" Target="https://naesb.org/pdf4/wgq_contracts040722fm.doc" TargetMode="External"/><Relationship Id="rId39" Type="http://schemas.openxmlformats.org/officeDocument/2006/relationships/hyperlink" Target="https://naesb.org/pdf4/wgq_contracts101822fm.doc" TargetMode="External"/><Relationship Id="rId21" Type="http://schemas.openxmlformats.org/officeDocument/2006/relationships/hyperlink" Target="https://naesb.org/pdf4/wgq_contracts012722fm.doc" TargetMode="External"/><Relationship Id="rId34" Type="http://schemas.openxmlformats.org/officeDocument/2006/relationships/hyperlink" Target="https://naesb.org/pdf4/wgq_contracts081122fm.doc" TargetMode="External"/><Relationship Id="rId7" Type="http://schemas.openxmlformats.org/officeDocument/2006/relationships/hyperlink" Target="https://naesb.org//member_login_check.asp?doc=wgq_ec020723a1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esb.org/pdf4/wgq_contracts090921fm.doc" TargetMode="External"/><Relationship Id="rId20" Type="http://schemas.openxmlformats.org/officeDocument/2006/relationships/hyperlink" Target="https://naesb.org/pdf4/wgq_contracts011322fm.doc" TargetMode="External"/><Relationship Id="rId29" Type="http://schemas.openxmlformats.org/officeDocument/2006/relationships/hyperlink" Target="https://naesb.org/pdf4/wgq_contracts051922fm.doc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NAESB\Downloads\Agenda" TargetMode="External"/><Relationship Id="rId24" Type="http://schemas.openxmlformats.org/officeDocument/2006/relationships/hyperlink" Target="https://naesb.org/pdf4/wgq_contracts031022fm.doc" TargetMode="External"/><Relationship Id="rId32" Type="http://schemas.openxmlformats.org/officeDocument/2006/relationships/hyperlink" Target="https://naesb.org/pdf4/wgq_contracts071422fm.doc" TargetMode="External"/><Relationship Id="rId37" Type="http://schemas.openxmlformats.org/officeDocument/2006/relationships/hyperlink" Target="https://naesb.org/pdf4/wgq_contracts092222fm.doc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naesb.org/pdf4/wgq_contracts081921fm.doc" TargetMode="External"/><Relationship Id="rId23" Type="http://schemas.openxmlformats.org/officeDocument/2006/relationships/hyperlink" Target="https://naesb.org/pdf4/wgq_contracts022322fm.doc" TargetMode="External"/><Relationship Id="rId28" Type="http://schemas.openxmlformats.org/officeDocument/2006/relationships/hyperlink" Target="https://naesb.org/pdf4/wgq_contracts050522fm.doc" TargetMode="External"/><Relationship Id="rId36" Type="http://schemas.openxmlformats.org/officeDocument/2006/relationships/hyperlink" Target="https://naesb.org/pdf4/wgq_contracts091322fm.doc" TargetMode="External"/><Relationship Id="rId10" Type="http://schemas.openxmlformats.org/officeDocument/2006/relationships/hyperlink" Target="https://naesb.org/pdf4/wgq_contracts033021fm.doc" TargetMode="External"/><Relationship Id="rId19" Type="http://schemas.openxmlformats.org/officeDocument/2006/relationships/hyperlink" Target="https://naesb.org/pdf4/wgq_contracts121621fm.doc" TargetMode="External"/><Relationship Id="rId31" Type="http://schemas.openxmlformats.org/officeDocument/2006/relationships/hyperlink" Target="https://naesb.org/pdf4/wgq_contracts063022fm.doc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naesb.org/pdf4/wgq_contracts071521fm.doc" TargetMode="External"/><Relationship Id="rId22" Type="http://schemas.openxmlformats.org/officeDocument/2006/relationships/hyperlink" Target="https://naesb.org/pdf4/wgq_contracts021022fm.doc" TargetMode="External"/><Relationship Id="rId27" Type="http://schemas.openxmlformats.org/officeDocument/2006/relationships/hyperlink" Target="https://naesb.org/pdf4/wgq_contracts041422fm.doc" TargetMode="External"/><Relationship Id="rId30" Type="http://schemas.openxmlformats.org/officeDocument/2006/relationships/hyperlink" Target="https://naesb.org/pdf4/wgq_contracts060922fm.doc" TargetMode="External"/><Relationship Id="rId35" Type="http://schemas.openxmlformats.org/officeDocument/2006/relationships/hyperlink" Target="https://naesb.org/pdf4/wgq_contracts082322fm.doc" TargetMode="Externa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naesb.org/pdf4/wgq_contracts052021fm.doc" TargetMode="External"/><Relationship Id="rId17" Type="http://schemas.openxmlformats.org/officeDocument/2006/relationships/hyperlink" Target="https://naesb.org/pdf4/wgq_contracts111121fm.doc" TargetMode="External"/><Relationship Id="rId25" Type="http://schemas.openxmlformats.org/officeDocument/2006/relationships/hyperlink" Target="https://naesb.org/pdf4/wgq_contracts032322fm.doc" TargetMode="External"/><Relationship Id="rId33" Type="http://schemas.openxmlformats.org/officeDocument/2006/relationships/hyperlink" Target="https://naesb.org/pdf4/wgq_contracts072722fm.doc" TargetMode="External"/><Relationship Id="rId38" Type="http://schemas.openxmlformats.org/officeDocument/2006/relationships/hyperlink" Target="https://naesb.org/pdf4/wgq_contracts100422dm.do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Elizabeth</cp:lastModifiedBy>
  <cp:revision>5</cp:revision>
  <cp:lastPrinted>2003-09-05T13:18:00Z</cp:lastPrinted>
  <dcterms:created xsi:type="dcterms:W3CDTF">2023-02-07T15:51:00Z</dcterms:created>
  <dcterms:modified xsi:type="dcterms:W3CDTF">2023-02-07T22:52:00Z</dcterms:modified>
</cp:coreProperties>
</file>