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B15FB2">
      <w:pPr>
        <w:pStyle w:val="DefaultText"/>
        <w:spacing w:before="6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B15FB2">
      <w:pPr>
        <w:pStyle w:val="DefaultText"/>
        <w:spacing w:before="6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2AA3409F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r w:rsidR="004B151A">
        <w:rPr>
          <w:rFonts w:ascii="Arial" w:hAnsi="Arial" w:cs="Arial"/>
          <w:sz w:val="20"/>
        </w:rPr>
        <w:t>December</w:t>
      </w:r>
      <w:r w:rsidR="000F3F39">
        <w:rPr>
          <w:rFonts w:ascii="Arial" w:hAnsi="Arial" w:cs="Arial"/>
          <w:sz w:val="20"/>
        </w:rPr>
        <w:t xml:space="preserve"> </w:t>
      </w:r>
      <w:r w:rsidR="00FD58D2" w:rsidRPr="00B15FB2">
        <w:rPr>
          <w:rFonts w:ascii="Arial" w:hAnsi="Arial" w:cs="Arial"/>
          <w:sz w:val="20"/>
          <w:highlight w:val="yellow"/>
        </w:rPr>
        <w:t>_</w:t>
      </w:r>
      <w:r w:rsidRPr="003A320A">
        <w:rPr>
          <w:rFonts w:ascii="Arial" w:hAnsi="Arial" w:cs="Arial"/>
          <w:sz w:val="20"/>
        </w:rPr>
        <w:t xml:space="preserve">,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 (</w:t>
      </w:r>
      <w:r w:rsidR="003D17DF">
        <w:rPr>
          <w:rFonts w:ascii="Arial" w:hAnsi="Arial" w:cs="Arial"/>
          <w:sz w:val="20"/>
        </w:rPr>
        <w:t>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40F6B">
        <w:rPr>
          <w:rFonts w:ascii="Arial" w:hAnsi="Arial" w:cs="Arial"/>
          <w:sz w:val="20"/>
        </w:rPr>
        <w:t>6</w:t>
      </w:r>
      <w:r w:rsidR="0082306A">
        <w:rPr>
          <w:rFonts w:ascii="Arial" w:hAnsi="Arial" w:cs="Arial"/>
          <w:sz w:val="20"/>
        </w:rPr>
        <w:t xml:space="preserve"> (</w:t>
      </w:r>
      <w:r w:rsidR="00340F6B" w:rsidRPr="00340F6B">
        <w:rPr>
          <w:rFonts w:ascii="Arial" w:hAnsi="Arial" w:cs="Arial"/>
          <w:sz w:val="20"/>
        </w:rPr>
        <w:t>Develop a Responsibly Sourced Natural Gas (RSG) Addendum to the NAESB Base Contract for various program offerings</w:t>
      </w:r>
      <w:r w:rsidR="0082306A">
        <w:rPr>
          <w:rFonts w:ascii="Arial" w:hAnsi="Arial" w:cs="Arial"/>
          <w:sz w:val="20"/>
        </w:rPr>
        <w:t>)</w:t>
      </w:r>
      <w:r w:rsidR="002B366E">
        <w:rPr>
          <w:rFonts w:ascii="Arial" w:hAnsi="Arial" w:cs="Arial"/>
          <w:sz w:val="20"/>
        </w:rPr>
        <w:t>.  The vote</w:t>
      </w:r>
      <w:r w:rsidR="00340F6B">
        <w:rPr>
          <w:rFonts w:ascii="Arial" w:hAnsi="Arial" w:cs="Arial"/>
          <w:sz w:val="20"/>
        </w:rPr>
        <w:t xml:space="preserve"> on the Certified Gas (CG) Addendum, Exhibit A (CG Transaction Confirmation) and associated CG FAQs</w:t>
      </w:r>
      <w:r w:rsidR="002B366E">
        <w:rPr>
          <w:rFonts w:ascii="Arial" w:hAnsi="Arial" w:cs="Arial"/>
          <w:sz w:val="20"/>
        </w:rPr>
        <w:t xml:space="preserve"> was </w:t>
      </w:r>
      <w:r w:rsidR="00BA4645">
        <w:rPr>
          <w:rFonts w:ascii="Arial" w:hAnsi="Arial" w:cs="Arial"/>
          <w:sz w:val="20"/>
        </w:rPr>
        <w:t xml:space="preserve">conducted </w:t>
      </w:r>
      <w:r w:rsidR="0082306A">
        <w:rPr>
          <w:rFonts w:ascii="Arial" w:hAnsi="Arial" w:cs="Arial"/>
          <w:sz w:val="20"/>
        </w:rPr>
        <w:t xml:space="preserve">per the meeting notes for the </w:t>
      </w:r>
      <w:r w:rsidR="004B151A">
        <w:rPr>
          <w:rFonts w:ascii="Arial" w:hAnsi="Arial" w:cs="Arial"/>
          <w:sz w:val="20"/>
        </w:rPr>
        <w:t xml:space="preserve">December </w:t>
      </w:r>
      <w:r w:rsidR="0082306A" w:rsidRPr="00B15FB2">
        <w:rPr>
          <w:rFonts w:ascii="Arial" w:hAnsi="Arial" w:cs="Arial"/>
          <w:sz w:val="20"/>
          <w:highlight w:val="yellow"/>
        </w:rPr>
        <w:t>_</w:t>
      </w:r>
      <w:r w:rsidR="0082306A">
        <w:rPr>
          <w:rFonts w:ascii="Arial" w:hAnsi="Arial" w:cs="Arial"/>
          <w:sz w:val="20"/>
        </w:rPr>
        <w:t>, 2022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74DB24DE" w14:textId="43D875FC" w:rsidR="00005247" w:rsidRDefault="003A320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SC</w:t>
      </w:r>
      <w:r>
        <w:rPr>
          <w:rFonts w:ascii="Arial" w:hAnsi="Arial" w:cs="Arial"/>
          <w:sz w:val="20"/>
        </w:rPr>
        <w:t xml:space="preserve"> 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 xml:space="preserve">The first part includes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5C0C15">
        <w:rPr>
          <w:rFonts w:ascii="Arial" w:hAnsi="Arial" w:cs="Arial"/>
          <w:sz w:val="20"/>
        </w:rPr>
        <w:t xml:space="preserve"> Addendum.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 xml:space="preserve">The TIBP effort will include revisions to the existing 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B727DE6" w14:textId="527E13A5" w:rsidR="00E45182" w:rsidRPr="00005247" w:rsidRDefault="00E45182" w:rsidP="00993E11">
      <w:pPr>
        <w:pStyle w:val="DefaultText"/>
        <w:numPr>
          <w:ilvl w:val="0"/>
          <w:numId w:val="15"/>
        </w:numPr>
        <w:spacing w:before="6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 A</w:t>
      </w:r>
    </w:p>
    <w:p w14:paraId="66FE13AA" w14:textId="67B7B869" w:rsidR="0099405C" w:rsidRPr="00005247" w:rsidRDefault="00E45182" w:rsidP="00993E11">
      <w:pPr>
        <w:pStyle w:val="DefaultText"/>
        <w:spacing w:before="60"/>
        <w:ind w:left="720"/>
        <w:rPr>
          <w:rFonts w:ascii="Arial" w:hAnsi="Arial" w:cs="Arial"/>
          <w:sz w:val="20"/>
        </w:rPr>
      </w:pPr>
      <w:r w:rsidRPr="00005247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Addendum including Exhibit A (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Transaction Confirmation)</w:t>
      </w:r>
    </w:p>
    <w:p w14:paraId="78ACDAE5" w14:textId="46E76299" w:rsidR="00E45182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p w14:paraId="35674560" w14:textId="77777777" w:rsidR="00005247" w:rsidRPr="00005247" w:rsidRDefault="00F814F6" w:rsidP="00993E11">
      <w:pPr>
        <w:numPr>
          <w:ilvl w:val="0"/>
          <w:numId w:val="7"/>
        </w:num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b/>
          <w:bCs/>
          <w:noProof/>
        </w:rPr>
        <w:t>Recommendation Attachment B</w:t>
      </w:r>
      <w:r w:rsidR="0027785F" w:rsidRPr="00005247">
        <w:rPr>
          <w:rFonts w:ascii="Arial" w:hAnsi="Arial" w:cs="Arial"/>
          <w:b/>
          <w:bCs/>
          <w:noProof/>
        </w:rPr>
        <w:t xml:space="preserve"> </w:t>
      </w:r>
      <w:bookmarkStart w:id="1" w:name="_Hlk107230423"/>
      <w:bookmarkStart w:id="2" w:name="_Hlk107232700"/>
    </w:p>
    <w:p w14:paraId="60CD756B" w14:textId="4C8688B7" w:rsidR="0099405C" w:rsidRPr="00005247" w:rsidRDefault="00657F8D" w:rsidP="00993E11">
      <w:p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noProof/>
        </w:rPr>
        <w:t>Revised NAESB WGQ Contracts FAQ Document</w:t>
      </w:r>
      <w:bookmarkEnd w:id="1"/>
      <w:r w:rsidR="00340F6B">
        <w:rPr>
          <w:rFonts w:ascii="Arial" w:hAnsi="Arial" w:cs="Arial"/>
          <w:noProof/>
        </w:rPr>
        <w:t xml:space="preserve"> to include CG Addendum</w:t>
      </w:r>
    </w:p>
    <w:p w14:paraId="0BE72A58" w14:textId="77777777" w:rsidR="00657F8D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color w:val="auto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bookmarkEnd w:id="2"/>
    <w:p w14:paraId="10313B83" w14:textId="77777777" w:rsidR="00657F8D" w:rsidRPr="00C450BC" w:rsidRDefault="00657F8D" w:rsidP="00993E11">
      <w:pPr>
        <w:spacing w:before="60"/>
        <w:ind w:left="1080"/>
        <w:rPr>
          <w:rFonts w:ascii="Arial" w:hAnsi="Arial" w:cs="Arial"/>
          <w:b/>
          <w:bCs/>
          <w:noProof/>
        </w:rPr>
      </w:pPr>
    </w:p>
    <w:p w14:paraId="40D19640" w14:textId="77777777" w:rsidR="00DB3043" w:rsidRPr="009E07F2" w:rsidRDefault="00DB3043" w:rsidP="00993E11">
      <w:pPr>
        <w:pStyle w:val="DefaultText"/>
        <w:spacing w:before="6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33A5E407" w:rsidR="00DB3043" w:rsidRPr="00C450BC" w:rsidRDefault="003A015C" w:rsidP="00993E11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015C">
        <w:rPr>
          <w:rFonts w:ascii="Arial" w:hAnsi="Arial" w:cs="Arial"/>
          <w:sz w:val="20"/>
        </w:rPr>
        <w:t xml:space="preserve"> – </w:t>
      </w:r>
      <w:r w:rsidR="00340F6B" w:rsidRPr="00340F6B">
        <w:rPr>
          <w:rFonts w:ascii="Arial" w:hAnsi="Arial" w:cs="Arial"/>
          <w:sz w:val="20"/>
        </w:rPr>
        <w:t xml:space="preserve">Develop a Responsibly Sourced Natural Gas (RSG) Addendum to the NAESB Base Contract for various program offerings 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66B5D96D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 xml:space="preserve">NAESB WGQ </w:t>
      </w:r>
      <w:r w:rsidR="00340F6B">
        <w:rPr>
          <w:rFonts w:ascii="Arial" w:hAnsi="Arial" w:cs="Arial"/>
          <w:sz w:val="20"/>
        </w:rPr>
        <w:t xml:space="preserve">CG </w:t>
      </w:r>
      <w:r w:rsidR="00A67C78">
        <w:rPr>
          <w:rFonts w:ascii="Arial" w:hAnsi="Arial" w:cs="Arial"/>
          <w:sz w:val="20"/>
        </w:rPr>
        <w:t xml:space="preserve">Addendum with </w:t>
      </w:r>
      <w:r w:rsidR="00A67C78" w:rsidRPr="00E73D2A">
        <w:rPr>
          <w:rFonts w:ascii="Arial" w:hAnsi="Arial" w:cs="Arial"/>
          <w:sz w:val="20"/>
        </w:rPr>
        <w:t>Exhibit A</w:t>
      </w:r>
      <w:r w:rsidR="00340F6B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 xml:space="preserve">A) and </w:t>
      </w:r>
      <w:r w:rsidR="00E859F1">
        <w:rPr>
          <w:rFonts w:ascii="Arial" w:hAnsi="Arial" w:cs="Arial"/>
          <w:sz w:val="20"/>
        </w:rPr>
        <w:t xml:space="preserve">the revisions to </w:t>
      </w:r>
      <w:r w:rsidRPr="00E73D2A">
        <w:rPr>
          <w:rFonts w:ascii="Arial" w:hAnsi="Arial" w:cs="Arial"/>
          <w:sz w:val="20"/>
        </w:rPr>
        <w:t>the NAESB Base Contract FAQ Document</w:t>
      </w:r>
      <w:r w:rsidR="000D026C" w:rsidRPr="00E73D2A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>B</w:t>
      </w:r>
      <w:r w:rsidR="000D026C" w:rsidRPr="00E73D2A">
        <w:rPr>
          <w:rFonts w:ascii="Arial" w:hAnsi="Arial" w:cs="Arial"/>
          <w:sz w:val="20"/>
        </w:rPr>
        <w:t>)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267A2BD6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340F6B">
        <w:rPr>
          <w:rFonts w:ascii="Arial" w:hAnsi="Arial" w:cs="Arial"/>
        </w:rPr>
        <w:t>CG</w:t>
      </w:r>
      <w:r w:rsidR="00A67C78" w:rsidRPr="00E73D2A">
        <w:rPr>
          <w:rFonts w:ascii="Arial" w:hAnsi="Arial" w:cs="Arial"/>
        </w:rPr>
        <w:t xml:space="preserve"> Addendum and 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340F6B">
        <w:rPr>
          <w:rFonts w:ascii="Arial" w:hAnsi="Arial" w:cs="Arial"/>
        </w:rPr>
        <w:t xml:space="preserve">responsibly sources (certified) </w:t>
      </w:r>
      <w:r w:rsidR="00A67C78">
        <w:rPr>
          <w:rFonts w:ascii="Arial" w:hAnsi="Arial" w:cs="Arial"/>
        </w:rPr>
        <w:t>natural gas markets in the US</w:t>
      </w:r>
      <w:r w:rsidR="00340F6B">
        <w:rPr>
          <w:rFonts w:ascii="Arial" w:hAnsi="Arial" w:cs="Arial"/>
        </w:rPr>
        <w:t>.</w:t>
      </w:r>
      <w:r w:rsidR="00A67C78">
        <w:rPr>
          <w:rFonts w:ascii="Arial" w:hAnsi="Arial" w:cs="Arial"/>
        </w:rPr>
        <w:t xml:space="preserve">  </w:t>
      </w:r>
    </w:p>
    <w:p w14:paraId="1A2B64EF" w14:textId="5909DB30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43AA1ED1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The SC’s rationale for the development of the recommendation</w:t>
      </w:r>
      <w:r w:rsidR="00007029">
        <w:rPr>
          <w:rFonts w:ascii="Arial" w:hAnsi="Arial" w:cs="Arial"/>
        </w:rPr>
        <w:t xml:space="preserve"> </w:t>
      </w:r>
      <w:r w:rsidR="004B151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 xml:space="preserve">.  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61344642" w:rsidR="008E11E6" w:rsidRPr="00A67C78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007029">
        <w:rPr>
          <w:rFonts w:ascii="Arial" w:hAnsi="Arial" w:cs="Arial"/>
        </w:rPr>
        <w:t>2</w:t>
      </w:r>
      <w:r>
        <w:rPr>
          <w:rFonts w:ascii="Arial" w:hAnsi="Arial" w:cs="Arial"/>
        </w:rPr>
        <w:t>, 2022</w:t>
      </w:r>
    </w:p>
    <w:p w14:paraId="28785924" w14:textId="6A4B6BCE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June </w:t>
      </w:r>
      <w:r w:rsidR="00007029">
        <w:rPr>
          <w:rFonts w:ascii="Arial" w:hAnsi="Arial" w:cs="Arial"/>
        </w:rPr>
        <w:t>16</w:t>
      </w:r>
      <w:r w:rsidRPr="00A67C78">
        <w:rPr>
          <w:rFonts w:ascii="Arial" w:hAnsi="Arial" w:cs="Arial"/>
        </w:rPr>
        <w:t>, 2022</w:t>
      </w:r>
    </w:p>
    <w:p w14:paraId="74E9BBD4" w14:textId="52E137E6" w:rsidR="00007029" w:rsidRDefault="00007029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June 28, 2022</w:t>
      </w:r>
    </w:p>
    <w:p w14:paraId="28F6A548" w14:textId="212C1ACF" w:rsidR="008E11E6" w:rsidRPr="00007029" w:rsidRDefault="008E11E6" w:rsidP="00BC4E1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007029">
        <w:rPr>
          <w:rFonts w:ascii="Arial" w:hAnsi="Arial" w:cs="Arial"/>
        </w:rPr>
        <w:t>July 2</w:t>
      </w:r>
      <w:r w:rsidR="00007029">
        <w:rPr>
          <w:rFonts w:ascii="Arial" w:hAnsi="Arial" w:cs="Arial"/>
        </w:rPr>
        <w:t>1</w:t>
      </w:r>
      <w:r w:rsidRPr="00007029">
        <w:rPr>
          <w:rFonts w:ascii="Arial" w:hAnsi="Arial" w:cs="Arial"/>
        </w:rPr>
        <w:t>, 2022</w:t>
      </w:r>
    </w:p>
    <w:p w14:paraId="4E015D02" w14:textId="386041E1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007029">
        <w:rPr>
          <w:rFonts w:ascii="Arial" w:hAnsi="Arial" w:cs="Arial"/>
        </w:rPr>
        <w:t>2</w:t>
      </w:r>
      <w:r>
        <w:rPr>
          <w:rFonts w:ascii="Arial" w:hAnsi="Arial" w:cs="Arial"/>
        </w:rPr>
        <w:t>, 2022</w:t>
      </w:r>
    </w:p>
    <w:p w14:paraId="1B4B745E" w14:textId="4F80088C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007029">
        <w:rPr>
          <w:rFonts w:ascii="Arial" w:hAnsi="Arial" w:cs="Arial"/>
        </w:rPr>
        <w:t>18</w:t>
      </w:r>
      <w:r>
        <w:rPr>
          <w:rFonts w:ascii="Arial" w:hAnsi="Arial" w:cs="Arial"/>
        </w:rPr>
        <w:t>, 2022</w:t>
      </w:r>
    </w:p>
    <w:p w14:paraId="53A499C5" w14:textId="642CFE26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292CFE">
        <w:rPr>
          <w:rFonts w:ascii="Arial" w:hAnsi="Arial" w:cs="Arial"/>
        </w:rPr>
        <w:t>1</w:t>
      </w:r>
      <w:r w:rsidR="00007029">
        <w:rPr>
          <w:rFonts w:ascii="Arial" w:hAnsi="Arial" w:cs="Arial"/>
        </w:rPr>
        <w:t>5</w:t>
      </w:r>
      <w:r>
        <w:rPr>
          <w:rFonts w:ascii="Arial" w:hAnsi="Arial" w:cs="Arial"/>
        </w:rPr>
        <w:t>, 2022</w:t>
      </w:r>
    </w:p>
    <w:p w14:paraId="09ADCD19" w14:textId="134EEDC1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007029">
        <w:rPr>
          <w:rFonts w:ascii="Arial" w:hAnsi="Arial" w:cs="Arial"/>
        </w:rPr>
        <w:t>9</w:t>
      </w:r>
      <w:r>
        <w:rPr>
          <w:rFonts w:ascii="Arial" w:hAnsi="Arial" w:cs="Arial"/>
        </w:rPr>
        <w:t>, 2022</w:t>
      </w:r>
    </w:p>
    <w:p w14:paraId="61DF22C6" w14:textId="08BD8467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007029">
        <w:rPr>
          <w:rFonts w:ascii="Arial" w:hAnsi="Arial" w:cs="Arial"/>
        </w:rPr>
        <w:t>6</w:t>
      </w:r>
      <w:r>
        <w:rPr>
          <w:rFonts w:ascii="Arial" w:hAnsi="Arial" w:cs="Arial"/>
        </w:rPr>
        <w:t>, 2022</w:t>
      </w:r>
    </w:p>
    <w:p w14:paraId="698D2AE6" w14:textId="6A3B9F12" w:rsidR="00007029" w:rsidRDefault="00007029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25, 2022</w:t>
      </w:r>
    </w:p>
    <w:p w14:paraId="0C52547A" w14:textId="53F2CE81" w:rsidR="00007029" w:rsidRDefault="00007029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17, 2022</w:t>
      </w:r>
    </w:p>
    <w:p w14:paraId="24E9144A" w14:textId="547E2BBD" w:rsidR="004B151A" w:rsidRDefault="004B151A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December 6,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4C6C" w14:textId="77777777" w:rsidR="00FE73EB" w:rsidRDefault="00FE73EB">
      <w:r>
        <w:separator/>
      </w:r>
    </w:p>
  </w:endnote>
  <w:endnote w:type="continuationSeparator" w:id="0">
    <w:p w14:paraId="5E3A3806" w14:textId="77777777" w:rsidR="00FE73EB" w:rsidRDefault="00FE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ABD7" w14:textId="77777777" w:rsidR="004B151A" w:rsidRDefault="004B1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6E5C94EE" w:rsidR="001F55B3" w:rsidRPr="001F55B3" w:rsidRDefault="004B151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December</w:t>
    </w:r>
    <w:r w:rsidR="00657F8D">
      <w:rPr>
        <w:rFonts w:ascii="Arial" w:hAnsi="Arial" w:cs="Arial"/>
        <w:sz w:val="20"/>
      </w:rPr>
      <w:t xml:space="preserve"> </w:t>
    </w:r>
    <w:r w:rsidR="00FD58D2">
      <w:rPr>
        <w:rFonts w:ascii="Arial" w:hAnsi="Arial" w:cs="Arial"/>
        <w:sz w:val="20"/>
      </w:rPr>
      <w:t>_</w:t>
    </w:r>
    <w:r w:rsidR="000E4D49">
      <w:rPr>
        <w:rFonts w:ascii="Arial" w:hAnsi="Arial" w:cs="Arial"/>
        <w:sz w:val="20"/>
      </w:rPr>
      <w:t>, 2022</w:t>
    </w:r>
  </w:p>
  <w:p w14:paraId="559F5C0A" w14:textId="47A397E9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964" w14:textId="77777777" w:rsidR="004B151A" w:rsidRDefault="004B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5F5C" w14:textId="77777777" w:rsidR="00FE73EB" w:rsidRDefault="00FE73EB">
      <w:r>
        <w:separator/>
      </w:r>
    </w:p>
  </w:footnote>
  <w:footnote w:type="continuationSeparator" w:id="0">
    <w:p w14:paraId="574CAE26" w14:textId="77777777" w:rsidR="00FE73EB" w:rsidRDefault="00FE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4A9" w14:textId="77777777" w:rsidR="004B151A" w:rsidRDefault="004B1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FE73EB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731481884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E76A89C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40F6B">
      <w:rPr>
        <w:rFonts w:ascii="Arial" w:hAnsi="Arial" w:cs="Arial"/>
        <w:b/>
        <w:sz w:val="22"/>
      </w:rPr>
      <w:t>6</w:t>
    </w:r>
    <w:bookmarkEnd w:id="3"/>
  </w:p>
  <w:p w14:paraId="64070B96" w14:textId="3378663B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40F6B" w:rsidRPr="00340F6B">
      <w:rPr>
        <w:rFonts w:ascii="Arial" w:hAnsi="Arial" w:cs="Arial"/>
        <w:b/>
        <w:sz w:val="22"/>
      </w:rPr>
      <w:t>4/14/2022 NAESB Board of Director’s Motion Approved:  Develop a Responsibly Sourced Natural Gas (RSG) Addendum to the NAESB Base Contract for various program offerings</w:t>
    </w:r>
  </w:p>
  <w:p w14:paraId="7D545640" w14:textId="77777777" w:rsidR="001F55B3" w:rsidRDefault="001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9E6C" w14:textId="77777777" w:rsidR="004B151A" w:rsidRDefault="004B1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3100"/>
    <w:rsid w:val="00005247"/>
    <w:rsid w:val="00007029"/>
    <w:rsid w:val="00017A18"/>
    <w:rsid w:val="00026FB3"/>
    <w:rsid w:val="000527AF"/>
    <w:rsid w:val="000904F5"/>
    <w:rsid w:val="000D026C"/>
    <w:rsid w:val="000E4D49"/>
    <w:rsid w:val="000F3F39"/>
    <w:rsid w:val="000F7CE9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E7661"/>
    <w:rsid w:val="001F198E"/>
    <w:rsid w:val="001F4F55"/>
    <w:rsid w:val="001F55B3"/>
    <w:rsid w:val="00205541"/>
    <w:rsid w:val="002357F1"/>
    <w:rsid w:val="0025230D"/>
    <w:rsid w:val="0027785F"/>
    <w:rsid w:val="00292CFE"/>
    <w:rsid w:val="002B366E"/>
    <w:rsid w:val="002C0957"/>
    <w:rsid w:val="002E589E"/>
    <w:rsid w:val="002E58A5"/>
    <w:rsid w:val="00304EA5"/>
    <w:rsid w:val="00336FA2"/>
    <w:rsid w:val="00340F6B"/>
    <w:rsid w:val="00346050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40523"/>
    <w:rsid w:val="00481507"/>
    <w:rsid w:val="004B151A"/>
    <w:rsid w:val="00535D09"/>
    <w:rsid w:val="00575260"/>
    <w:rsid w:val="00581967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350D0"/>
    <w:rsid w:val="00766256"/>
    <w:rsid w:val="007A7089"/>
    <w:rsid w:val="007E5EB1"/>
    <w:rsid w:val="008064E7"/>
    <w:rsid w:val="0082306A"/>
    <w:rsid w:val="00834EEF"/>
    <w:rsid w:val="00853F6E"/>
    <w:rsid w:val="008613B0"/>
    <w:rsid w:val="00880F25"/>
    <w:rsid w:val="008815FD"/>
    <w:rsid w:val="00882F71"/>
    <w:rsid w:val="00887C3F"/>
    <w:rsid w:val="008A1830"/>
    <w:rsid w:val="008E11E6"/>
    <w:rsid w:val="008F49E5"/>
    <w:rsid w:val="00993E11"/>
    <w:rsid w:val="0099405C"/>
    <w:rsid w:val="009E07F2"/>
    <w:rsid w:val="00A13448"/>
    <w:rsid w:val="00A16ADA"/>
    <w:rsid w:val="00A37A36"/>
    <w:rsid w:val="00A506CF"/>
    <w:rsid w:val="00A535D7"/>
    <w:rsid w:val="00A67C78"/>
    <w:rsid w:val="00B15FB2"/>
    <w:rsid w:val="00B62F59"/>
    <w:rsid w:val="00BA1FD9"/>
    <w:rsid w:val="00BA4645"/>
    <w:rsid w:val="00BB61DF"/>
    <w:rsid w:val="00BB7FB5"/>
    <w:rsid w:val="00C2034D"/>
    <w:rsid w:val="00C450BC"/>
    <w:rsid w:val="00C73FEE"/>
    <w:rsid w:val="00C849B1"/>
    <w:rsid w:val="00CD30C9"/>
    <w:rsid w:val="00D07C20"/>
    <w:rsid w:val="00D150DB"/>
    <w:rsid w:val="00D21AED"/>
    <w:rsid w:val="00D45FE1"/>
    <w:rsid w:val="00D6159B"/>
    <w:rsid w:val="00D719F4"/>
    <w:rsid w:val="00D849B7"/>
    <w:rsid w:val="00DB3043"/>
    <w:rsid w:val="00E45182"/>
    <w:rsid w:val="00E7109C"/>
    <w:rsid w:val="00E73D2A"/>
    <w:rsid w:val="00E859F1"/>
    <w:rsid w:val="00EA21A1"/>
    <w:rsid w:val="00EC21F9"/>
    <w:rsid w:val="00F237AF"/>
    <w:rsid w:val="00F57795"/>
    <w:rsid w:val="00F62C95"/>
    <w:rsid w:val="00F814F6"/>
    <w:rsid w:val="00F86155"/>
    <w:rsid w:val="00FD58D2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3</cp:revision>
  <cp:lastPrinted>2003-09-05T13:18:00Z</cp:lastPrinted>
  <dcterms:created xsi:type="dcterms:W3CDTF">2022-12-02T16:24:00Z</dcterms:created>
  <dcterms:modified xsi:type="dcterms:W3CDTF">2022-12-02T16:25:00Z</dcterms:modified>
</cp:coreProperties>
</file>