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1800"/>
      </w:tblGrid>
      <w:tr w:rsidR="00ED0C08" w:rsidRPr="00187254" w:rsidTr="00ED0C08">
        <w:tc>
          <w:tcPr>
            <w:tcW w:w="967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ED0C08" w:rsidRPr="00187254" w:rsidRDefault="00ED0C08" w:rsidP="0087716D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3g</w:t>
            </w:r>
            <w:r w:rsidRPr="00FD23D7">
              <w:rPr>
                <w:rFonts w:cstheme="minorHAnsi"/>
                <w:highlight w:val="yellow"/>
              </w:rPr>
              <w:br/>
              <w:t>(2018)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2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Open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44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In Progress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324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 xml:space="preserve">To draft templates for the following: </w:t>
            </w:r>
            <w:r w:rsidRPr="00FD23D7">
              <w:rPr>
                <w:rFonts w:cstheme="minorHAnsi"/>
                <w:highlight w:val="yellow"/>
              </w:rPr>
              <w:br/>
              <w:t>Application Rollover</w:t>
            </w:r>
            <w:r w:rsidRPr="00FD23D7">
              <w:rPr>
                <w:rFonts w:cstheme="minorHAnsi"/>
                <w:highlight w:val="yellow"/>
              </w:rPr>
              <w:br/>
              <w:t>DNR Rollover</w:t>
            </w:r>
            <w:r w:rsidRPr="00FD23D7">
              <w:rPr>
                <w:rFonts w:cstheme="minorHAnsi"/>
                <w:highlight w:val="yellow"/>
              </w:rPr>
              <w:br/>
              <w:t>DNR Request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P Sorenson (OATI)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1080" w:type="dxa"/>
            <w:shd w:val="clear" w:color="auto" w:fill="FFFF00"/>
          </w:tcPr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  <w:r w:rsidRPr="00FD23D7">
              <w:rPr>
                <w:rFonts w:cstheme="minorHAnsi"/>
                <w:highlight w:val="yellow"/>
              </w:rPr>
              <w:t>OS: 11/2018</w:t>
            </w:r>
          </w:p>
          <w:p w:rsidR="00ED0C08" w:rsidRPr="00FD23D7" w:rsidRDefault="00ED0C08" w:rsidP="00896978">
            <w:pPr>
              <w:rPr>
                <w:rFonts w:cstheme="minorHAnsi"/>
                <w:highlight w:val="yellow"/>
              </w:rPr>
            </w:pPr>
          </w:p>
        </w:tc>
        <w:tc>
          <w:tcPr>
            <w:tcW w:w="990" w:type="dxa"/>
            <w:shd w:val="clear" w:color="auto" w:fill="FFFF00"/>
          </w:tcPr>
          <w:p w:rsidR="00ED0C08" w:rsidRPr="00187254" w:rsidRDefault="00ED0C08" w:rsidP="00896978">
            <w:pPr>
              <w:rPr>
                <w:rFonts w:cstheme="minorHAnsi"/>
              </w:rPr>
            </w:pPr>
            <w:r w:rsidRPr="00FD23D7">
              <w:rPr>
                <w:rFonts w:cstheme="minorHAnsi"/>
                <w:highlight w:val="yellow"/>
              </w:rPr>
              <w:t>OS: 01/2019</w:t>
            </w:r>
          </w:p>
          <w:p w:rsidR="00ED0C08" w:rsidRPr="00187254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D0C08" w:rsidRPr="00187254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Pr="00187254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1800" w:type="dxa"/>
          </w:tcPr>
          <w:p w:rsidR="00ED0C08" w:rsidRPr="00187254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1800" w:type="dxa"/>
            <w:shd w:val="clear" w:color="auto" w:fill="auto"/>
          </w:tcPr>
          <w:p w:rsidR="00ED0C08" w:rsidRPr="00505FE5" w:rsidRDefault="00ED0C08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To look at the standards for “</w:t>
            </w:r>
            <w:r w:rsidRPr="00E30BDD">
              <w:t>registering items in OASIS/EIR</w:t>
            </w:r>
            <w:r>
              <w:t xml:space="preserve">” </w:t>
            </w:r>
          </w:p>
        </w:tc>
        <w:tc>
          <w:tcPr>
            <w:tcW w:w="135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K. Quimby</w:t>
            </w:r>
          </w:p>
        </w:tc>
        <w:tc>
          <w:tcPr>
            <w:tcW w:w="108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11/2019</w:t>
            </w:r>
          </w:p>
        </w:tc>
        <w:tc>
          <w:tcPr>
            <w:tcW w:w="117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review WEQ-013 for NITS rollover </w:t>
            </w:r>
          </w:p>
        </w:tc>
        <w:tc>
          <w:tcPr>
            <w:tcW w:w="135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  <w:shd w:val="clear" w:color="auto" w:fill="FFFF00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  <w:highlight w:val="yellow"/>
              </w:rPr>
              <w:t>3a (2020)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To review WEQ-003 for NITS rollover</w:t>
            </w:r>
          </w:p>
        </w:tc>
        <w:tc>
          <w:tcPr>
            <w:tcW w:w="135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BA565B">
      <w:t>10/16/19-10/17/19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55" w:type="dxa"/>
      <w:tblInd w:w="-1170" w:type="dxa"/>
      <w:tblLook w:val="04A0" w:firstRow="1" w:lastRow="0" w:firstColumn="1" w:lastColumn="0" w:noHBand="0" w:noVBand="1"/>
    </w:tblPr>
    <w:tblGrid>
      <w:gridCol w:w="897"/>
      <w:gridCol w:w="85"/>
      <w:gridCol w:w="897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1762"/>
    </w:tblGrid>
    <w:tr w:rsidR="00ED0C08" w:rsidTr="00ED0C08">
      <w:tc>
        <w:tcPr>
          <w:tcW w:w="897" w:type="dxa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758" w:type="dxa"/>
          <w:gridSpan w:val="12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0C08" w:rsidTr="00ED0C08">
      <w:tc>
        <w:tcPr>
          <w:tcW w:w="982" w:type="dxa"/>
          <w:gridSpan w:val="2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0C08" w:rsidRPr="00B82DC9" w:rsidTr="00ED0C08">
      <w:tc>
        <w:tcPr>
          <w:tcW w:w="982" w:type="dxa"/>
          <w:gridSpan w:val="2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0C08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311DEE3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82A2-E519-4352-9DA6-F7E1602F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2019-12-19T21:33:00Z</dcterms:created>
  <dcterms:modified xsi:type="dcterms:W3CDTF">2019-12-19T21:33:00Z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563759498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563759498</vt:i4>
  </property>
</Properties>
</file>