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82FB1" w14:textId="1106B725" w:rsidR="004A63D4" w:rsidRPr="004A63D4" w:rsidRDefault="004A63D4" w:rsidP="004A63D4">
      <w:pPr>
        <w:spacing w:before="60" w:after="60"/>
        <w:jc w:val="center"/>
        <w:rPr>
          <w:b/>
          <w:bCs/>
        </w:rPr>
      </w:pPr>
      <w:r w:rsidRPr="004A63D4">
        <w:rPr>
          <w:b/>
          <w:bCs/>
        </w:rPr>
        <w:t>WEQ BPS, WEQ Cybersecurity Subcommittee &amp; RMQ BPS Work Paper</w:t>
      </w:r>
    </w:p>
    <w:p w14:paraId="02AD1AD0" w14:textId="3B72EC3A" w:rsidR="004A63D4" w:rsidRPr="004A63D4" w:rsidRDefault="004A63D4" w:rsidP="004A63D4">
      <w:pPr>
        <w:spacing w:before="60" w:after="60"/>
        <w:jc w:val="center"/>
        <w:rPr>
          <w:b/>
          <w:bCs/>
        </w:rPr>
      </w:pPr>
      <w:r w:rsidRPr="004A63D4">
        <w:rPr>
          <w:b/>
          <w:bCs/>
        </w:rPr>
        <w:t>2023 WEQ Annual Plan Item 3.d/2023 RMQ Annual Plan Item 4.a</w:t>
      </w:r>
    </w:p>
    <w:p w14:paraId="3EC800E0" w14:textId="77777777" w:rsidR="004A63D4" w:rsidRDefault="004A63D4" w:rsidP="004A63D4">
      <w:pPr>
        <w:spacing w:before="60" w:after="60"/>
        <w:jc w:val="center"/>
        <w:rPr>
          <w:b/>
          <w:bCs/>
          <w:u w:val="single"/>
        </w:rPr>
      </w:pPr>
    </w:p>
    <w:p w14:paraId="6ED6E5F7" w14:textId="4B2DF336" w:rsidR="004A63D4" w:rsidRPr="004A63D4" w:rsidRDefault="004A63D4" w:rsidP="004A63D4">
      <w:pPr>
        <w:spacing w:before="60" w:after="60"/>
        <w:rPr>
          <w:u w:val="single"/>
        </w:rPr>
      </w:pPr>
      <w:r w:rsidRPr="004A63D4">
        <w:rPr>
          <w:u w:val="single"/>
        </w:rPr>
        <w:t>Subcommittee Discussion/Questions</w:t>
      </w:r>
    </w:p>
    <w:p w14:paraId="45412832" w14:textId="118217D1" w:rsidR="004A63D4" w:rsidRPr="004A63D4" w:rsidRDefault="004A63D4" w:rsidP="004A63D4">
      <w:pPr>
        <w:pStyle w:val="ListParagraph"/>
        <w:numPr>
          <w:ilvl w:val="0"/>
          <w:numId w:val="3"/>
        </w:numPr>
        <w:spacing w:before="60" w:after="60"/>
        <w:contextualSpacing w:val="0"/>
      </w:pPr>
      <w:r w:rsidRPr="004A63D4">
        <w:t>Could there be more than one level of intermediary between the DER and ISO/RTO (</w:t>
      </w:r>
      <w:proofErr w:type="gramStart"/>
      <w:r w:rsidRPr="004A63D4">
        <w:t>e.g.</w:t>
      </w:r>
      <w:proofErr w:type="gramEnd"/>
      <w:r w:rsidRPr="004A63D4">
        <w:t xml:space="preserve"> co-op or municipality)?</w:t>
      </w:r>
    </w:p>
    <w:p w14:paraId="6FAFDC8E" w14:textId="325CA615" w:rsidR="004A63D4" w:rsidRPr="004A63D4" w:rsidRDefault="004A63D4" w:rsidP="004A63D4">
      <w:pPr>
        <w:pStyle w:val="ListParagraph"/>
        <w:numPr>
          <w:ilvl w:val="0"/>
          <w:numId w:val="3"/>
        </w:numPr>
        <w:spacing w:before="60" w:after="60"/>
        <w:contextualSpacing w:val="0"/>
      </w:pPr>
      <w:r w:rsidRPr="004A63D4">
        <w:t>Are there other third parties that could be interacting with individual DERs and then communicating with the aggregator?</w:t>
      </w:r>
    </w:p>
    <w:p w14:paraId="48AD1DFC" w14:textId="6B7D847E" w:rsidR="004A63D4" w:rsidRPr="004A63D4" w:rsidRDefault="004A63D4" w:rsidP="004A63D4">
      <w:pPr>
        <w:pStyle w:val="ListParagraph"/>
        <w:numPr>
          <w:ilvl w:val="0"/>
          <w:numId w:val="3"/>
        </w:numPr>
        <w:spacing w:before="60" w:after="60"/>
        <w:contextualSpacing w:val="0"/>
      </w:pPr>
      <w:r w:rsidRPr="004A63D4">
        <w:t>What is the model for non-RTO market participants?</w:t>
      </w:r>
    </w:p>
    <w:p w14:paraId="346423B1" w14:textId="72BE6E85" w:rsidR="004A63D4" w:rsidRPr="004A63D4" w:rsidRDefault="004A63D4" w:rsidP="004A63D4">
      <w:pPr>
        <w:pStyle w:val="ListParagraph"/>
        <w:numPr>
          <w:ilvl w:val="0"/>
          <w:numId w:val="3"/>
        </w:numPr>
        <w:spacing w:before="60" w:after="60"/>
        <w:contextualSpacing w:val="0"/>
      </w:pPr>
      <w:r w:rsidRPr="004A63D4">
        <w:t>Is there a path between a grid operator and distribution utility? (example: utility ISO sends dispatch signals to utility to dispatch a battery on the utility’s system)</w:t>
      </w:r>
    </w:p>
    <w:p w14:paraId="00B9FA4C" w14:textId="1CD2B427" w:rsidR="004A63D4" w:rsidRPr="004A63D4" w:rsidRDefault="004A63D4" w:rsidP="004A63D4">
      <w:pPr>
        <w:pStyle w:val="ListParagraph"/>
        <w:numPr>
          <w:ilvl w:val="0"/>
          <w:numId w:val="3"/>
        </w:numPr>
        <w:spacing w:before="60" w:after="60"/>
        <w:contextualSpacing w:val="0"/>
      </w:pPr>
      <w:r w:rsidRPr="004A63D4">
        <w:t>Is there a need to differentiate between DER types? (example: virtual power plant, distribution-level solar/battery)</w:t>
      </w:r>
    </w:p>
    <w:p w14:paraId="79C3E38A" w14:textId="089CCC21" w:rsidR="004A63D4" w:rsidRPr="004A63D4" w:rsidRDefault="004A63D4" w:rsidP="004A63D4">
      <w:pPr>
        <w:pStyle w:val="ListParagraph"/>
        <w:numPr>
          <w:ilvl w:val="0"/>
          <w:numId w:val="3"/>
        </w:numPr>
        <w:spacing w:before="60" w:after="60"/>
        <w:contextualSpacing w:val="0"/>
      </w:pPr>
      <w:r w:rsidRPr="004A63D4">
        <w:t>Consideration of access control for Paths C, D, and E.</w:t>
      </w:r>
    </w:p>
    <w:p w14:paraId="6AFD0C3C" w14:textId="026444F5" w:rsidR="004A63D4" w:rsidRPr="004A63D4" w:rsidRDefault="004A63D4" w:rsidP="004A63D4">
      <w:pPr>
        <w:pStyle w:val="ListParagraph"/>
        <w:numPr>
          <w:ilvl w:val="0"/>
          <w:numId w:val="3"/>
        </w:numPr>
        <w:spacing w:before="60" w:after="60"/>
        <w:contextualSpacing w:val="0"/>
      </w:pPr>
      <w:r w:rsidRPr="004A63D4">
        <w:t>Consideration of authorization control for Paths C, D, and E.</w:t>
      </w:r>
    </w:p>
    <w:p w14:paraId="4453BD41" w14:textId="77777777" w:rsidR="004A63D4" w:rsidRDefault="004A63D4" w:rsidP="004A63D4">
      <w:pPr>
        <w:spacing w:before="60" w:after="60"/>
      </w:pPr>
    </w:p>
    <w:p w14:paraId="08CB3CC8" w14:textId="106D188E" w:rsidR="004A63D4" w:rsidRPr="004A63D4" w:rsidRDefault="004A63D4" w:rsidP="004A63D4">
      <w:pPr>
        <w:spacing w:before="60" w:after="60"/>
        <w:rPr>
          <w:u w:val="single"/>
        </w:rPr>
      </w:pPr>
      <w:r w:rsidRPr="004A63D4">
        <w:rPr>
          <w:u w:val="single"/>
        </w:rPr>
        <w:t>Potential Threat Vectors to Consider</w:t>
      </w:r>
    </w:p>
    <w:p w14:paraId="77E7762E" w14:textId="77777777" w:rsidR="004A63D4" w:rsidRPr="004A63D4" w:rsidRDefault="004A63D4" w:rsidP="004A63D4">
      <w:pPr>
        <w:numPr>
          <w:ilvl w:val="0"/>
          <w:numId w:val="1"/>
        </w:numPr>
        <w:spacing w:before="60" w:after="60"/>
      </w:pPr>
      <w:r w:rsidRPr="004A63D4">
        <w:t>Communication protections (integrity of communication; integrity/confidentiality; integrity/confidentiality/availability)</w:t>
      </w:r>
    </w:p>
    <w:p w14:paraId="05ADC564" w14:textId="77777777" w:rsidR="004A63D4" w:rsidRPr="004A63D4" w:rsidRDefault="004A63D4" w:rsidP="004A63D4">
      <w:pPr>
        <w:numPr>
          <w:ilvl w:val="0"/>
          <w:numId w:val="1"/>
        </w:numPr>
        <w:spacing w:before="60" w:after="60"/>
      </w:pPr>
      <w:r w:rsidRPr="004A63D4">
        <w:t>Vulnerability exploitation (CISA KEV)</w:t>
      </w:r>
    </w:p>
    <w:p w14:paraId="767A3869" w14:textId="77777777" w:rsidR="004A63D4" w:rsidRPr="004A63D4" w:rsidRDefault="004A63D4" w:rsidP="004A63D4">
      <w:pPr>
        <w:numPr>
          <w:ilvl w:val="0"/>
          <w:numId w:val="1"/>
        </w:numPr>
        <w:spacing w:before="60" w:after="60"/>
      </w:pPr>
      <w:r w:rsidRPr="004A63D4">
        <w:t xml:space="preserve">Unauthorized access to credentials </w:t>
      </w:r>
    </w:p>
    <w:p w14:paraId="49C47226" w14:textId="77777777" w:rsidR="007D5C67" w:rsidRDefault="007D5C67"/>
    <w:sectPr w:rsidR="007D5C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A5DA9"/>
    <w:multiLevelType w:val="hybridMultilevel"/>
    <w:tmpl w:val="AC0606F2"/>
    <w:lvl w:ilvl="0" w:tplc="C1B610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44C13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24ECAF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8BC17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3E11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BC766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E86A8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0E5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796314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4C6A9C"/>
    <w:multiLevelType w:val="hybridMultilevel"/>
    <w:tmpl w:val="DCE284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8B03D2"/>
    <w:multiLevelType w:val="hybridMultilevel"/>
    <w:tmpl w:val="82C64F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2994867">
    <w:abstractNumId w:val="0"/>
  </w:num>
  <w:num w:numId="2" w16cid:durableId="644744487">
    <w:abstractNumId w:val="2"/>
  </w:num>
  <w:num w:numId="3" w16cid:durableId="192576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3D4"/>
    <w:rsid w:val="002A554A"/>
    <w:rsid w:val="004A63D4"/>
    <w:rsid w:val="004D3869"/>
    <w:rsid w:val="007D5C67"/>
    <w:rsid w:val="00DE4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8F336"/>
  <w15:chartTrackingRefBased/>
  <w15:docId w15:val="{9A5E6265-1290-4B1A-92A9-ABD62874A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63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37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2842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7800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855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Trum</dc:creator>
  <cp:keywords/>
  <dc:description/>
  <cp:lastModifiedBy>Caroline Trum</cp:lastModifiedBy>
  <cp:revision>1</cp:revision>
  <dcterms:created xsi:type="dcterms:W3CDTF">2023-11-15T20:26:00Z</dcterms:created>
  <dcterms:modified xsi:type="dcterms:W3CDTF">2023-11-15T20:29:00Z</dcterms:modified>
</cp:coreProperties>
</file>