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w:t>
      </w:r>
      <w:proofErr w:type="spellStart"/>
      <w:r w:rsidR="00230ECA">
        <w:t>Trum</w:t>
      </w:r>
      <w:proofErr w:type="spellEnd"/>
      <w:r w:rsidR="00230ECA">
        <w:t xml:space="preserve">, </w:t>
      </w:r>
      <w:r w:rsidR="00ED3FB5">
        <w:t>Director, Wholesale Electric Quadrant</w:t>
      </w:r>
    </w:p>
    <w:p w14:paraId="2BD3EE26" w14:textId="7076F265" w:rsidR="00C44C62" w:rsidRPr="000E5855" w:rsidRDefault="00C44C62" w:rsidP="00D62DE0">
      <w:pPr>
        <w:ind w:left="1440" w:hanging="1440"/>
      </w:pPr>
      <w:r w:rsidRPr="000E5855">
        <w:rPr>
          <w:b/>
          <w:bCs/>
        </w:rPr>
        <w:t>RE:</w:t>
      </w:r>
      <w:r w:rsidRPr="000E5855">
        <w:rPr>
          <w:b/>
          <w:bCs/>
        </w:rPr>
        <w:tab/>
      </w:r>
      <w:r w:rsidR="00E334D7">
        <w:t xml:space="preserve">Final </w:t>
      </w:r>
      <w:r w:rsidR="00230ECA">
        <w:t xml:space="preserve">Minutes from </w:t>
      </w:r>
      <w:r w:rsidR="0014759B">
        <w:t>June 1</w:t>
      </w:r>
      <w:r w:rsidR="005C688C">
        <w:t>4</w:t>
      </w:r>
      <w:r w:rsidR="008A6136">
        <w:t>,</w:t>
      </w:r>
      <w:r w:rsidR="000B0FB1">
        <w:t xml:space="preserve"> 202</w:t>
      </w:r>
      <w:r w:rsidR="00AD617D">
        <w:t>2</w:t>
      </w:r>
      <w:r w:rsidR="00230ECA">
        <w:t xml:space="preserve"> WEQ BPS </w:t>
      </w:r>
      <w:r w:rsidR="00A856C9">
        <w:t>Meeti</w:t>
      </w:r>
      <w:r w:rsidR="00230ECA">
        <w:t>ng</w:t>
      </w:r>
    </w:p>
    <w:p w14:paraId="7C63E7B7" w14:textId="08A45344"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14759B">
        <w:t xml:space="preserve">June </w:t>
      </w:r>
      <w:r w:rsidR="005C688C">
        <w:t>1</w:t>
      </w:r>
      <w:r w:rsidR="0034154F">
        <w:t>7</w:t>
      </w:r>
      <w:r w:rsidR="000B0FB1">
        <w:t>, 202</w:t>
      </w:r>
      <w:r w:rsidR="00BB10BD">
        <w:t>2</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7D10F7CA" w:rsidR="00C44C62" w:rsidRDefault="0014759B" w:rsidP="0063021A">
      <w:pPr>
        <w:widowControl w:val="0"/>
        <w:jc w:val="center"/>
        <w:outlineLvl w:val="2"/>
        <w:rPr>
          <w:b/>
          <w:bCs/>
        </w:rPr>
      </w:pPr>
      <w:r>
        <w:rPr>
          <w:b/>
          <w:bCs/>
        </w:rPr>
        <w:t>June 1</w:t>
      </w:r>
      <w:r w:rsidR="005C688C">
        <w:rPr>
          <w:b/>
          <w:bCs/>
        </w:rPr>
        <w:t>4</w:t>
      </w:r>
      <w:r w:rsidR="00AD617D">
        <w:rPr>
          <w:b/>
          <w:bCs/>
        </w:rPr>
        <w:t>, 2022</w:t>
      </w:r>
      <w:r w:rsidR="00B70957">
        <w:rPr>
          <w:b/>
          <w:bCs/>
        </w:rPr>
        <w:t xml:space="preserve"> – </w:t>
      </w:r>
      <w:r w:rsidR="005C688C">
        <w:rPr>
          <w:b/>
          <w:bCs/>
        </w:rPr>
        <w:t>2</w:t>
      </w:r>
      <w:r w:rsidR="00F250F8">
        <w:rPr>
          <w:b/>
          <w:bCs/>
        </w:rPr>
        <w:t>:</w:t>
      </w:r>
      <w:r w:rsidR="00437FB7">
        <w:rPr>
          <w:b/>
          <w:bCs/>
        </w:rPr>
        <w:t>0</w:t>
      </w:r>
      <w:r w:rsidR="00F250F8">
        <w:rPr>
          <w:b/>
          <w:bCs/>
        </w:rPr>
        <w:t xml:space="preserve">0 </w:t>
      </w:r>
      <w:r w:rsidR="005C688C">
        <w:rPr>
          <w:b/>
          <w:bCs/>
        </w:rPr>
        <w:t>P</w:t>
      </w:r>
      <w:r w:rsidR="00F250F8">
        <w:rPr>
          <w:b/>
          <w:bCs/>
        </w:rPr>
        <w:t>M</w:t>
      </w:r>
      <w:r w:rsidR="00B70957">
        <w:rPr>
          <w:b/>
          <w:bCs/>
        </w:rPr>
        <w:t xml:space="preserve"> to </w:t>
      </w:r>
      <w:r w:rsidR="005C688C">
        <w:rPr>
          <w:b/>
          <w:bCs/>
        </w:rPr>
        <w:t>3</w:t>
      </w:r>
      <w:r w:rsidR="00F250F8">
        <w:rPr>
          <w:b/>
          <w:bCs/>
        </w:rPr>
        <w:t>:</w:t>
      </w:r>
      <w:r w:rsidR="005C688C">
        <w:rPr>
          <w:b/>
          <w:bCs/>
        </w:rPr>
        <w:t>3</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5E8E93AA" w:rsidR="00C44C62" w:rsidRPr="00EE257D" w:rsidRDefault="00E334D7" w:rsidP="00EA2474">
      <w:pPr>
        <w:widowControl w:val="0"/>
        <w:spacing w:after="120"/>
        <w:jc w:val="center"/>
      </w:pPr>
      <w:r>
        <w:rPr>
          <w:b/>
          <w:bCs/>
          <w:u w:val="single"/>
        </w:rPr>
        <w:t xml:space="preserve">FINAL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0B249105"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proofErr w:type="spellStart"/>
      <w:r w:rsidR="002D2E6E">
        <w:t>Trum</w:t>
      </w:r>
      <w:proofErr w:type="spellEnd"/>
      <w:r w:rsidR="002D2E6E">
        <w:t xml:space="preserve">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rsidR="003D1045">
        <w:t xml:space="preserve">on a motion </w:t>
      </w:r>
      <w:r w:rsidR="008345D2">
        <w:t xml:space="preserve">by Mr. </w:t>
      </w:r>
      <w:r w:rsidR="005C688C">
        <w:t>Brooks</w:t>
      </w:r>
      <w:r w:rsidR="00D8764F">
        <w:t xml:space="preserve">, seconded by </w:t>
      </w:r>
      <w:r w:rsidR="00FC6457">
        <w:t>M</w:t>
      </w:r>
      <w:r w:rsidR="005C688C">
        <w:t>s. Crockett.</w:t>
      </w:r>
    </w:p>
    <w:p w14:paraId="1C7AFD42" w14:textId="6B59218A" w:rsidR="008345D2" w:rsidRPr="00475C8F" w:rsidRDefault="005C688C" w:rsidP="008345D2">
      <w:pPr>
        <w:numPr>
          <w:ilvl w:val="0"/>
          <w:numId w:val="11"/>
        </w:numPr>
        <w:tabs>
          <w:tab w:val="num" w:pos="1620"/>
          <w:tab w:val="num" w:pos="2160"/>
        </w:tabs>
        <w:spacing w:before="120"/>
        <w:jc w:val="both"/>
        <w:rPr>
          <w:b/>
          <w:bCs/>
        </w:rPr>
      </w:pPr>
      <w:r>
        <w:rPr>
          <w:b/>
          <w:bCs/>
        </w:rPr>
        <w:t>Review of NAESB Standards Development Process</w:t>
      </w:r>
    </w:p>
    <w:p w14:paraId="04FB0399" w14:textId="45A4B344" w:rsidR="008E21F8" w:rsidRDefault="00DC1EFF" w:rsidP="008345D2">
      <w:pPr>
        <w:widowControl w:val="0"/>
        <w:tabs>
          <w:tab w:val="left" w:pos="1440"/>
        </w:tabs>
        <w:spacing w:before="120" w:after="120"/>
        <w:jc w:val="both"/>
      </w:pPr>
      <w:r>
        <w:t xml:space="preserve">Mr. Phillips provided an overview of the </w:t>
      </w:r>
      <w:hyperlink r:id="rId8" w:history="1">
        <w:r w:rsidRPr="00754F2D">
          <w:rPr>
            <w:rStyle w:val="Hyperlink"/>
          </w:rPr>
          <w:t>NAESB standards development process</w:t>
        </w:r>
      </w:hyperlink>
      <w:r>
        <w:t>.</w:t>
      </w:r>
      <w:r w:rsidR="00C00301">
        <w:t xml:space="preserve">  He explained that through the triage process, the WEQ BPS has been assigned an effort to consider the development of WEQ Business Practice Standards to address </w:t>
      </w:r>
      <w:hyperlink r:id="rId9" w:history="1">
        <w:r w:rsidR="00C00301" w:rsidRPr="00925DA9">
          <w:rPr>
            <w:rStyle w:val="Hyperlink"/>
          </w:rPr>
          <w:t>Standards Request R22001</w:t>
        </w:r>
      </w:hyperlink>
      <w:r w:rsidR="00C00301">
        <w:t>, submitted jointly by the U.S. Department of Energy</w:t>
      </w:r>
      <w:r w:rsidR="00EB3D50">
        <w:t xml:space="preserve"> (DoE)</w:t>
      </w:r>
      <w:r w:rsidR="00C00301">
        <w:t>, Lawrence Berkeley National Laboratory</w:t>
      </w:r>
      <w:r w:rsidR="00EB3D50">
        <w:t xml:space="preserve"> (LBNL)</w:t>
      </w:r>
      <w:r w:rsidR="00C00301">
        <w:t>, and Pacific Northwest National Laboratory</w:t>
      </w:r>
      <w:r w:rsidR="00EB3D50">
        <w:t xml:space="preserve"> (PNNL)</w:t>
      </w:r>
      <w:r w:rsidR="00C00301">
        <w:t>.</w:t>
      </w:r>
    </w:p>
    <w:p w14:paraId="4EA45453" w14:textId="4B9F8F2C" w:rsidR="00B679FB" w:rsidRDefault="007A35B1" w:rsidP="008345D2">
      <w:pPr>
        <w:widowControl w:val="0"/>
        <w:tabs>
          <w:tab w:val="left" w:pos="1440"/>
        </w:tabs>
        <w:spacing w:before="120" w:after="120"/>
        <w:jc w:val="both"/>
      </w:pPr>
      <w:r>
        <w:t>Mr. Phillips explained that the WEQ BPS will hold a series of meetings to discuss and draft standards addressing the request and then vote out a recommendation</w:t>
      </w:r>
      <w:r w:rsidR="00EB3D50">
        <w:t xml:space="preserve">.  He indicated that that participation in the subcommittee meetings, including voting, is open to all interested parties, regardless of membership in NAESB and emphasized that NAESB utilizes a consensus-based standards development process.  Mr. Phillips stated that following a vote by the subcommittee, the recommendation will then </w:t>
      </w:r>
      <w:r>
        <w:t>be distributed by the NAESB office for a formal comment period</w:t>
      </w:r>
      <w:r w:rsidR="00B679FB">
        <w:t xml:space="preserve"> before being submitted to the WEQ Executive Committee for consideration</w:t>
      </w:r>
      <w:r>
        <w:t xml:space="preserve">.  </w:t>
      </w:r>
      <w:r w:rsidR="00B679FB">
        <w:t>He stated that if adopted by the committee, the standards will be submitted to WEQ membership for ratification and that any ratified standards will become final actions and incorporated into the next version of the WEQ Business Practice Standards.</w:t>
      </w:r>
    </w:p>
    <w:p w14:paraId="7A986E11" w14:textId="434477EE" w:rsidR="000629E0" w:rsidRDefault="005C688C" w:rsidP="004B32C5">
      <w:pPr>
        <w:widowControl w:val="0"/>
        <w:numPr>
          <w:ilvl w:val="0"/>
          <w:numId w:val="11"/>
        </w:numPr>
        <w:tabs>
          <w:tab w:val="left" w:pos="1440"/>
        </w:tabs>
        <w:spacing w:before="120" w:after="120"/>
        <w:jc w:val="both"/>
        <w:rPr>
          <w:b/>
          <w:bCs/>
        </w:rPr>
      </w:pPr>
      <w:r>
        <w:rPr>
          <w:b/>
          <w:bCs/>
        </w:rPr>
        <w:t>Review of R22001 Presentation by Request Submitters</w:t>
      </w:r>
    </w:p>
    <w:p w14:paraId="34B9C359" w14:textId="1F36FFBD" w:rsidR="00EB3D50" w:rsidRDefault="00EB3D50" w:rsidP="00EB3D50">
      <w:pPr>
        <w:widowControl w:val="0"/>
        <w:tabs>
          <w:tab w:val="left" w:pos="1440"/>
        </w:tabs>
        <w:spacing w:before="120" w:after="120"/>
        <w:jc w:val="both"/>
      </w:pPr>
      <w:r>
        <w:t xml:space="preserve">Mr. Phillips asked Mr. Widergren to review the </w:t>
      </w:r>
      <w:hyperlink r:id="rId10" w:history="1">
        <w:r w:rsidRPr="00754F2D">
          <w:rPr>
            <w:rStyle w:val="Hyperlink"/>
          </w:rPr>
          <w:t>presentation</w:t>
        </w:r>
      </w:hyperlink>
      <w:r>
        <w:t xml:space="preserve"> prepared by the request submitters.  Mr. Widergren stated that the presentation provides background information and context behind the submittal of the request by PNNL, LBNL, and the U.S. DoE and identifies the goals of the request as well as potential benefits of standards in this area.</w:t>
      </w:r>
    </w:p>
    <w:p w14:paraId="3D03C1DD" w14:textId="00BCE3A0" w:rsidR="006B3D05" w:rsidRDefault="00EB3D50" w:rsidP="00EB3D50">
      <w:pPr>
        <w:widowControl w:val="0"/>
        <w:tabs>
          <w:tab w:val="left" w:pos="1440"/>
        </w:tabs>
        <w:spacing w:before="120" w:after="120"/>
        <w:jc w:val="both"/>
      </w:pPr>
      <w:r>
        <w:t>Mr. Widergren explained that Standards Request R22001 was submitted in furtherance of the U.S. DoE’s Grid Modernization Laboratory Consortium</w:t>
      </w:r>
      <w:r w:rsidR="003E1C4B">
        <w:t xml:space="preserve">’s </w:t>
      </w:r>
      <w:r w:rsidR="00712AA3">
        <w:t xml:space="preserve">(GMLC) </w:t>
      </w:r>
      <w:r w:rsidR="003E1C4B">
        <w:t xml:space="preserve">efforts and is based on identified trends regarding the growing complexity of the electric grid, including variable renewable resource growth, the electrification of more end-use appliances, and greater opportunities for the participation of flexible grid-edge resources, such as energy storage and distributed energy resources.  He stated </w:t>
      </w:r>
      <w:r w:rsidR="00712AA3">
        <w:t>as identified by the U.S. Doe GMLC Grid Services and Energy Service Interface Project,</w:t>
      </w:r>
      <w:r w:rsidR="003E1C4B">
        <w:t xml:space="preserve"> the development of common grid services could</w:t>
      </w:r>
      <w:r w:rsidR="00712AA3">
        <w:t xml:space="preserve"> provide for better coordination in the operation of flexible grid-edge resources as well as simplify integration and interoperability of these resource types.</w:t>
      </w:r>
      <w:r w:rsidR="006B3D05">
        <w:t xml:space="preserve">  Mr. Widergren indicated that </w:t>
      </w:r>
      <w:r w:rsidR="0028799A">
        <w:t>the decision was made to submit the request to NAESB as the organization has broad participation by subject matter experts and has a successful history as a forum to facilitate industry discussion and deliberations leading to standards development.</w:t>
      </w:r>
    </w:p>
    <w:p w14:paraId="4A231710" w14:textId="3D40B04F" w:rsidR="00C84364" w:rsidRDefault="00712AA3" w:rsidP="00EB3D50">
      <w:pPr>
        <w:widowControl w:val="0"/>
        <w:tabs>
          <w:tab w:val="left" w:pos="1440"/>
        </w:tabs>
        <w:spacing w:before="120" w:after="120"/>
        <w:jc w:val="both"/>
      </w:pPr>
      <w:r>
        <w:t xml:space="preserve">Mr. Wood noted that the wholesale electric industry has </w:t>
      </w:r>
      <w:r w:rsidR="006B3D05">
        <w:t>well-defined</w:t>
      </w:r>
      <w:r>
        <w:t xml:space="preserve"> market services and asked if the effort </w:t>
      </w:r>
      <w:r>
        <w:lastRenderedPageBreak/>
        <w:t>would be better served through the development of retail electric standards</w:t>
      </w:r>
      <w:r w:rsidR="006B3D05">
        <w:t xml:space="preserve"> that identify behind-the-meter services</w:t>
      </w:r>
      <w:r>
        <w:t>.  Mr. Widergren agreed that the wholesale electric market</w:t>
      </w:r>
      <w:r w:rsidR="006B3D05">
        <w:t xml:space="preserve"> has well-established market services and programs but noted that often times, there is wide variation in nomenclature of operationally similar services between the varying organized markets and jurisdictions</w:t>
      </w:r>
      <w:r w:rsidR="00C84364">
        <w:t xml:space="preserve">.  </w:t>
      </w:r>
      <w:r w:rsidR="0034154F">
        <w:t xml:space="preserve">He explained that this can be confusing for market participants and that common terminology can </w:t>
      </w:r>
      <w:r w:rsidR="005957CA">
        <w:t>provide</w:t>
      </w:r>
      <w:r w:rsidR="0034154F">
        <w:t xml:space="preserve"> clarity while also better enabling the development of future </w:t>
      </w:r>
      <w:r w:rsidR="00C84364">
        <w:t>standardization and industry best practices</w:t>
      </w:r>
      <w:r w:rsidR="00754F2D">
        <w:t>.  Mr. Widergren indicated that the intent is that any wholesale electric standards that are developed as a result of the request can then be used as a foundation for similar retail wor</w:t>
      </w:r>
      <w:r w:rsidR="003F1634">
        <w:t>k within NAESB.</w:t>
      </w:r>
    </w:p>
    <w:p w14:paraId="74B35FA4" w14:textId="52BDD091" w:rsidR="007A0CA8" w:rsidRDefault="007A0CA8" w:rsidP="00EB3D50">
      <w:pPr>
        <w:widowControl w:val="0"/>
        <w:tabs>
          <w:tab w:val="left" w:pos="1440"/>
        </w:tabs>
        <w:spacing w:before="120" w:after="120"/>
        <w:jc w:val="both"/>
      </w:pPr>
      <w:r>
        <w:t>Mr. Rahimi commented that in FERC Order No. 2222, the Commission makes allowances for resources to be able to provide dual services, meaning a resource can simultaneously provide bulk power and distribution level services.  He stated that it will be important to</w:t>
      </w:r>
      <w:r w:rsidR="001A4A37">
        <w:t xml:space="preserve"> ensure continuity and coordination where possible for wholesale and distribution level grid services.  Mr. McCaffrey asked if this effort will be supportive of the industry’s implementation of FERC Order No. 2222 directives.  Mr. Widergren responded that the request does not directly relate to the FERC Order but rather addresses grid services that can be provided by flexible grid-edge resources, which include distributed energy resources.  </w:t>
      </w:r>
    </w:p>
    <w:p w14:paraId="290CE581" w14:textId="54F0CAA5" w:rsidR="0034154F" w:rsidRDefault="0034154F" w:rsidP="0034154F">
      <w:pPr>
        <w:widowControl w:val="0"/>
        <w:tabs>
          <w:tab w:val="left" w:pos="1440"/>
        </w:tabs>
        <w:spacing w:before="120" w:after="120"/>
        <w:jc w:val="both"/>
      </w:pPr>
      <w:r>
        <w:t xml:space="preserve">Mr. </w:t>
      </w:r>
      <w:proofErr w:type="spellStart"/>
      <w:r>
        <w:t>Ipakchi</w:t>
      </w:r>
      <w:proofErr w:type="spellEnd"/>
      <w:r>
        <w:t xml:space="preserve"> stated that within the organized markets, the market services are defined by </w:t>
      </w:r>
      <w:r w:rsidR="00C907A2">
        <w:t>ISOs and RTOs and designed to meet the unique market needs of its footprint.  He asked how common parameters could be developed that also accommodate the individual market needs.  Mr. Wood noted that vertically integrated utilities also have varying market services.  Mr. Widergren responded that market services are developed to meet specific operational objectives</w:t>
      </w:r>
      <w:r w:rsidR="004E1F78">
        <w:t xml:space="preserve"> but that there is often commonality in the required performance characteristics of a market service.  He explained that the </w:t>
      </w:r>
      <w:r w:rsidR="00754F2D">
        <w:t>purpose</w:t>
      </w:r>
      <w:r w:rsidR="004E1F78">
        <w:t xml:space="preserve"> is to identify and leverage these commonalities to develop service-oriented names and definitions that describe the expected performance of a grid service, </w:t>
      </w:r>
      <w:r>
        <w:t xml:space="preserve">such as the ability to reach 100 megawatts of output within ten minutes and maintain that output for one hour.  Mr. Widergren stated </w:t>
      </w:r>
      <w:r w:rsidR="004E1F78">
        <w:t xml:space="preserve">in identifying what market services a resource can provide, the resource owner needs to know the </w:t>
      </w:r>
      <w:r w:rsidR="00DC2AE9">
        <w:t>performance-based</w:t>
      </w:r>
      <w:r w:rsidR="004E1F78">
        <w:t xml:space="preserve"> expectations of the service, not the operationally based description of why the service is performed, such as scheduling energy to meet peak load forecast or maintaining reserve energy for an outage contingency.</w:t>
      </w:r>
      <w:r w:rsidR="006404F8">
        <w:t xml:space="preserve">  He noted that the intent is to </w:t>
      </w:r>
      <w:r w:rsidR="00B458F1">
        <w:t>review</w:t>
      </w:r>
      <w:r w:rsidR="006404F8">
        <w:t xml:space="preserve"> existing market programs </w:t>
      </w:r>
      <w:r w:rsidR="00B458F1">
        <w:t xml:space="preserve">to identify </w:t>
      </w:r>
      <w:r w:rsidR="006404F8">
        <w:t xml:space="preserve">commonalities regarding existing market services which can then be used to develop common parameters for </w:t>
      </w:r>
      <w:r w:rsidR="004539EC">
        <w:t>service-based</w:t>
      </w:r>
      <w:r w:rsidR="006404F8">
        <w:t xml:space="preserve"> definitions.</w:t>
      </w:r>
      <w:r w:rsidR="00B458F1">
        <w:t xml:space="preserve">  Mr. Widergren explained that </w:t>
      </w:r>
      <w:r w:rsidR="004539EC">
        <w:t xml:space="preserve">building on </w:t>
      </w:r>
      <w:r w:rsidR="00754F2D">
        <w:t>established</w:t>
      </w:r>
      <w:r w:rsidR="004539EC">
        <w:t xml:space="preserve"> framework</w:t>
      </w:r>
      <w:r w:rsidR="00754F2D">
        <w:t>s</w:t>
      </w:r>
      <w:r w:rsidR="004539EC">
        <w:t xml:space="preserve"> will provide a manner to map grid services to existing market programs.</w:t>
      </w:r>
    </w:p>
    <w:p w14:paraId="642DCF05" w14:textId="60A525A1" w:rsidR="004539EC" w:rsidRDefault="004539EC" w:rsidP="0034154F">
      <w:pPr>
        <w:widowControl w:val="0"/>
        <w:tabs>
          <w:tab w:val="left" w:pos="1440"/>
        </w:tabs>
        <w:spacing w:before="120" w:after="120"/>
        <w:jc w:val="both"/>
      </w:pPr>
      <w:r>
        <w:t xml:space="preserve">Mr. </w:t>
      </w:r>
      <w:proofErr w:type="spellStart"/>
      <w:r>
        <w:t>Ipakhi</w:t>
      </w:r>
      <w:proofErr w:type="spellEnd"/>
      <w:r>
        <w:t xml:space="preserve"> noted that with the </w:t>
      </w:r>
      <w:r w:rsidR="00BB791F">
        <w:t xml:space="preserve">growth of new </w:t>
      </w:r>
      <w:r>
        <w:t xml:space="preserve">types of generation resources, there are a number of emerging grid services, such as flexible ramping and balancing energy, that may be necessary </w:t>
      </w:r>
      <w:r w:rsidR="001F2ABE">
        <w:t xml:space="preserve">to ensure continued grid operations.  He asked if this effort will include defining new types of grid services.  Mr. Widergren responded that in submitting the standards request, the intent was to focus on existing and near-term needs.  He acknowledged that new grid services will be needed in the future but explained that </w:t>
      </w:r>
      <w:r w:rsidR="00BB791F">
        <w:t xml:space="preserve">there likely needs to be greater penetration of these resource to understand </w:t>
      </w:r>
      <w:r w:rsidR="003F1634">
        <w:t xml:space="preserve">the required functionality of these new </w:t>
      </w:r>
      <w:r w:rsidR="00BB791F">
        <w:t>grid services</w:t>
      </w:r>
      <w:r w:rsidR="003F1634">
        <w:t>.</w:t>
      </w:r>
    </w:p>
    <w:p w14:paraId="51910666" w14:textId="72C16727" w:rsidR="0085377F" w:rsidRDefault="005C688C" w:rsidP="004F170A">
      <w:pPr>
        <w:keepNext/>
        <w:keepLines/>
        <w:widowControl w:val="0"/>
        <w:numPr>
          <w:ilvl w:val="0"/>
          <w:numId w:val="11"/>
        </w:numPr>
        <w:tabs>
          <w:tab w:val="left" w:pos="1440"/>
        </w:tabs>
        <w:spacing w:before="120" w:after="120"/>
        <w:jc w:val="both"/>
        <w:rPr>
          <w:b/>
          <w:bCs/>
        </w:rPr>
      </w:pPr>
      <w:r>
        <w:rPr>
          <w:b/>
          <w:bCs/>
        </w:rPr>
        <w:t xml:space="preserve">Begin to Discuss Standards Request R22001 – Request to define a common list of grid services for electric market interactions that support distributed energy resources </w:t>
      </w:r>
    </w:p>
    <w:p w14:paraId="009F258E" w14:textId="740408FC" w:rsidR="00996F77" w:rsidRPr="00996F77" w:rsidRDefault="00996F77" w:rsidP="00996F77">
      <w:pPr>
        <w:keepNext/>
        <w:keepLines/>
        <w:widowControl w:val="0"/>
        <w:tabs>
          <w:tab w:val="left" w:pos="1440"/>
        </w:tabs>
        <w:spacing w:before="120" w:after="120"/>
        <w:jc w:val="both"/>
      </w:pPr>
      <w:r>
        <w:t>Due to time constraints, the subcommittee did not begin substantive discussion on the standards request.</w:t>
      </w:r>
    </w:p>
    <w:p w14:paraId="50155E89" w14:textId="3DE76956" w:rsidR="0026341B" w:rsidRDefault="005C688C" w:rsidP="004B32C5">
      <w:pPr>
        <w:widowControl w:val="0"/>
        <w:numPr>
          <w:ilvl w:val="0"/>
          <w:numId w:val="11"/>
        </w:numPr>
        <w:tabs>
          <w:tab w:val="left" w:pos="1440"/>
        </w:tabs>
        <w:spacing w:before="120" w:after="120"/>
        <w:jc w:val="both"/>
        <w:rPr>
          <w:b/>
          <w:bCs/>
        </w:rPr>
      </w:pPr>
      <w:r>
        <w:rPr>
          <w:b/>
          <w:bCs/>
        </w:rPr>
        <w:t>Identify N</w:t>
      </w:r>
      <w:r w:rsidR="0026341B">
        <w:rPr>
          <w:b/>
          <w:bCs/>
        </w:rPr>
        <w:t>ext Steps</w:t>
      </w:r>
      <w:r>
        <w:rPr>
          <w:b/>
          <w:bCs/>
        </w:rPr>
        <w:t xml:space="preserve"> and</w:t>
      </w:r>
      <w:r w:rsidR="0026341B">
        <w:rPr>
          <w:b/>
          <w:bCs/>
        </w:rPr>
        <w:t xml:space="preserve"> Action Items</w:t>
      </w:r>
    </w:p>
    <w:p w14:paraId="0D234792" w14:textId="0685BCAF" w:rsidR="00996F77" w:rsidRDefault="00996F77" w:rsidP="00F979E4">
      <w:pPr>
        <w:widowControl w:val="0"/>
        <w:tabs>
          <w:tab w:val="left" w:pos="1440"/>
          <w:tab w:val="num" w:pos="1620"/>
          <w:tab w:val="num" w:pos="2160"/>
        </w:tabs>
        <w:spacing w:before="120" w:after="120"/>
        <w:jc w:val="both"/>
        <w:rPr>
          <w:bCs/>
        </w:rPr>
      </w:pPr>
      <w:r>
        <w:rPr>
          <w:bCs/>
        </w:rPr>
        <w:t xml:space="preserve">Mr. Widergren indicated that LBNL and PNNL are finalizing two white papers to serve as a basis for subcommittee discussion and assist in mapping existing market services to common grid service definitions.  He stated that these white papers will be submitted as subcommittee work papers and suggested the subcommittee meet again to continue discussion once the white papers are available.  Mr. Phillips stated that he and Ms. </w:t>
      </w:r>
      <w:proofErr w:type="spellStart"/>
      <w:r>
        <w:rPr>
          <w:bCs/>
        </w:rPr>
        <w:t>Sieg</w:t>
      </w:r>
      <w:proofErr w:type="spellEnd"/>
      <w:r>
        <w:rPr>
          <w:bCs/>
        </w:rPr>
        <w:t xml:space="preserve"> as the subcommittee co-chairs would coordinate with the requesters regarding the submittal of the work papers.</w:t>
      </w:r>
    </w:p>
    <w:p w14:paraId="53CA196C" w14:textId="72376D20" w:rsidR="00996F77" w:rsidRDefault="005C688C" w:rsidP="00996F77">
      <w:pPr>
        <w:widowControl w:val="0"/>
        <w:numPr>
          <w:ilvl w:val="0"/>
          <w:numId w:val="11"/>
        </w:numPr>
        <w:tabs>
          <w:tab w:val="left" w:pos="1440"/>
        </w:tabs>
        <w:spacing w:after="120"/>
        <w:ind w:left="0" w:firstLine="0"/>
        <w:jc w:val="both"/>
        <w:rPr>
          <w:b/>
          <w:bCs/>
        </w:rPr>
      </w:pPr>
      <w:r>
        <w:rPr>
          <w:b/>
          <w:bCs/>
        </w:rPr>
        <w:t>Discuss Future Meetings</w:t>
      </w:r>
    </w:p>
    <w:p w14:paraId="53625D09" w14:textId="3AD1E821" w:rsidR="00996F77" w:rsidRPr="00996F77" w:rsidRDefault="00996F77" w:rsidP="00996F77">
      <w:pPr>
        <w:widowControl w:val="0"/>
        <w:tabs>
          <w:tab w:val="left" w:pos="1440"/>
        </w:tabs>
        <w:spacing w:after="120"/>
        <w:jc w:val="both"/>
      </w:pPr>
      <w:r>
        <w:t xml:space="preserve">Mr. Phillips noted that an additional meeting of the subcommittee has been scheduled for June 30, 2022 and indicated that the subcommittee leadership will work with the NAESB </w:t>
      </w:r>
      <w:r w:rsidR="00A054AA">
        <w:t xml:space="preserve">staff to put together an agenda for this </w:t>
      </w:r>
      <w:r w:rsidR="00A054AA">
        <w:lastRenderedPageBreak/>
        <w:t>meeting or reschedule the meeting based on the expected availability of the white papers mentioned by Mr. Widergren.</w:t>
      </w:r>
    </w:p>
    <w:p w14:paraId="3691BDEB" w14:textId="71C0E59A" w:rsidR="00171CE0" w:rsidRDefault="00C44C62" w:rsidP="00FE27AA">
      <w:pPr>
        <w:widowControl w:val="0"/>
        <w:numPr>
          <w:ilvl w:val="0"/>
          <w:numId w:val="11"/>
        </w:numPr>
        <w:tabs>
          <w:tab w:val="left" w:pos="1440"/>
        </w:tabs>
        <w:spacing w:after="120"/>
        <w:ind w:left="0" w:firstLine="0"/>
        <w:jc w:val="both"/>
        <w:rPr>
          <w:b/>
          <w:bCs/>
        </w:rPr>
      </w:pPr>
      <w:r w:rsidRPr="00A651AC">
        <w:rPr>
          <w:b/>
          <w:bCs/>
        </w:rPr>
        <w:t>Adjourn</w:t>
      </w:r>
    </w:p>
    <w:p w14:paraId="102FB5CB" w14:textId="3009AAC9"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at</w:t>
      </w:r>
      <w:r w:rsidR="00EA4F01">
        <w:rPr>
          <w:bCs/>
        </w:rPr>
        <w:t xml:space="preserve"> </w:t>
      </w:r>
      <w:r w:rsidR="0034154F">
        <w:rPr>
          <w:bCs/>
        </w:rPr>
        <w:t>3:35</w:t>
      </w:r>
      <w:r w:rsidR="00020D1E">
        <w:rPr>
          <w:bCs/>
        </w:rPr>
        <w:t xml:space="preserve"> </w:t>
      </w:r>
      <w:r w:rsidR="009D1F6F">
        <w:rPr>
          <w:bCs/>
        </w:rPr>
        <w:t>PM</w:t>
      </w:r>
      <w:r w:rsidR="00FF2568">
        <w:rPr>
          <w:bCs/>
        </w:rPr>
        <w:t xml:space="preserve"> Central </w:t>
      </w:r>
      <w:r w:rsidR="00B7548D">
        <w:rPr>
          <w:bCs/>
        </w:rPr>
        <w:t xml:space="preserve">on a motion by </w:t>
      </w:r>
      <w:r w:rsidR="00936011">
        <w:rPr>
          <w:bCs/>
        </w:rPr>
        <w:t xml:space="preserve">Mr. </w:t>
      </w:r>
      <w:r w:rsidR="00F979E4">
        <w:rPr>
          <w:bCs/>
        </w:rPr>
        <w:t>Brooks</w:t>
      </w:r>
      <w:r w:rsidR="00020D1E">
        <w:rPr>
          <w:bCs/>
        </w:rPr>
        <w:t>, seconded by Mr. Wood.</w:t>
      </w:r>
    </w:p>
    <w:p w14:paraId="115DE2EC" w14:textId="77777777" w:rsidR="00492BAD" w:rsidRPr="00700781" w:rsidRDefault="00C44C62" w:rsidP="00C00301">
      <w:pPr>
        <w:widowControl w:val="0"/>
        <w:numPr>
          <w:ilvl w:val="0"/>
          <w:numId w:val="11"/>
        </w:numPr>
        <w:tabs>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C00301">
            <w:pPr>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C00301">
            <w:pPr>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C00301">
            <w:pPr>
              <w:widowControl w:val="0"/>
              <w:spacing w:before="120"/>
              <w:rPr>
                <w:rFonts w:ascii="Calibri" w:eastAsiaTheme="minorHAnsi" w:hAnsi="Calibri" w:cs="Calibri"/>
                <w:sz w:val="22"/>
                <w:szCs w:val="22"/>
              </w:rPr>
            </w:pPr>
            <w:r w:rsidRPr="003A33E1">
              <w:rPr>
                <w:b/>
                <w:bCs/>
              </w:rPr>
              <w:t>Organization</w:t>
            </w:r>
          </w:p>
        </w:tc>
      </w:tr>
      <w:tr w:rsidR="00AD261F" w:rsidRPr="00286562" w14:paraId="02A35211" w14:textId="77777777" w:rsidTr="001262CB">
        <w:tc>
          <w:tcPr>
            <w:tcW w:w="1998" w:type="dxa"/>
            <w:tcMar>
              <w:top w:w="0" w:type="dxa"/>
              <w:left w:w="108" w:type="dxa"/>
              <w:bottom w:w="0" w:type="dxa"/>
              <w:right w:w="108" w:type="dxa"/>
            </w:tcMar>
          </w:tcPr>
          <w:p w14:paraId="3792AE60" w14:textId="37A29CB4" w:rsidR="00AD261F" w:rsidRDefault="00AD261F" w:rsidP="00C00301">
            <w:pPr>
              <w:widowControl w:val="0"/>
              <w:spacing w:before="120"/>
              <w:rPr>
                <w:bCs/>
              </w:rPr>
            </w:pPr>
            <w:proofErr w:type="spellStart"/>
            <w:r>
              <w:rPr>
                <w:bCs/>
              </w:rPr>
              <w:t>Saqlain</w:t>
            </w:r>
            <w:proofErr w:type="spellEnd"/>
          </w:p>
        </w:tc>
        <w:tc>
          <w:tcPr>
            <w:tcW w:w="3240" w:type="dxa"/>
            <w:tcMar>
              <w:top w:w="0" w:type="dxa"/>
              <w:left w:w="108" w:type="dxa"/>
              <w:bottom w:w="0" w:type="dxa"/>
              <w:right w:w="108" w:type="dxa"/>
            </w:tcMar>
          </w:tcPr>
          <w:p w14:paraId="11385DD0" w14:textId="36FF7126" w:rsidR="00AD261F" w:rsidRDefault="00AD261F" w:rsidP="00C00301">
            <w:pPr>
              <w:widowControl w:val="0"/>
              <w:spacing w:before="120"/>
              <w:rPr>
                <w:bCs/>
              </w:rPr>
            </w:pPr>
            <w:r>
              <w:rPr>
                <w:bCs/>
              </w:rPr>
              <w:t>Ali</w:t>
            </w:r>
          </w:p>
        </w:tc>
        <w:tc>
          <w:tcPr>
            <w:tcW w:w="3870" w:type="dxa"/>
            <w:tcMar>
              <w:top w:w="0" w:type="dxa"/>
              <w:left w:w="108" w:type="dxa"/>
              <w:bottom w:w="0" w:type="dxa"/>
              <w:right w:w="108" w:type="dxa"/>
            </w:tcMar>
          </w:tcPr>
          <w:p w14:paraId="3A73AC3C" w14:textId="7DC04ABA" w:rsidR="00AD261F" w:rsidRDefault="00AD261F" w:rsidP="00C00301">
            <w:pPr>
              <w:widowControl w:val="0"/>
              <w:spacing w:before="120"/>
              <w:rPr>
                <w:bCs/>
              </w:rPr>
            </w:pPr>
            <w:r>
              <w:rPr>
                <w:bCs/>
              </w:rPr>
              <w:t>PCI</w:t>
            </w:r>
          </w:p>
        </w:tc>
      </w:tr>
      <w:tr w:rsidR="00121237" w:rsidRPr="00286562" w14:paraId="2294FAF8" w14:textId="77777777" w:rsidTr="001262CB">
        <w:tc>
          <w:tcPr>
            <w:tcW w:w="1998" w:type="dxa"/>
            <w:tcMar>
              <w:top w:w="0" w:type="dxa"/>
              <w:left w:w="108" w:type="dxa"/>
              <w:bottom w:w="0" w:type="dxa"/>
              <w:right w:w="108" w:type="dxa"/>
            </w:tcMar>
          </w:tcPr>
          <w:p w14:paraId="1E3C3A76" w14:textId="15A65EC3" w:rsidR="00121237" w:rsidRPr="00AD3870" w:rsidRDefault="00121237" w:rsidP="00C00301">
            <w:pPr>
              <w:widowControl w:val="0"/>
              <w:spacing w:before="120"/>
              <w:rPr>
                <w:bCs/>
              </w:rPr>
            </w:pPr>
            <w:r>
              <w:rPr>
                <w:bCs/>
              </w:rPr>
              <w:t>Jack</w:t>
            </w:r>
          </w:p>
        </w:tc>
        <w:tc>
          <w:tcPr>
            <w:tcW w:w="3240" w:type="dxa"/>
            <w:tcMar>
              <w:top w:w="0" w:type="dxa"/>
              <w:left w:w="108" w:type="dxa"/>
              <w:bottom w:w="0" w:type="dxa"/>
              <w:right w:w="108" w:type="dxa"/>
            </w:tcMar>
          </w:tcPr>
          <w:p w14:paraId="079B9072" w14:textId="4A1C9CE7" w:rsidR="00121237" w:rsidRPr="00AD3870" w:rsidRDefault="00121237" w:rsidP="00C00301">
            <w:pPr>
              <w:widowControl w:val="0"/>
              <w:spacing w:before="120"/>
              <w:rPr>
                <w:bCs/>
              </w:rPr>
            </w:pPr>
            <w:r>
              <w:rPr>
                <w:bCs/>
              </w:rPr>
              <w:t>Armstrong</w:t>
            </w:r>
          </w:p>
        </w:tc>
        <w:tc>
          <w:tcPr>
            <w:tcW w:w="3870" w:type="dxa"/>
            <w:tcMar>
              <w:top w:w="0" w:type="dxa"/>
              <w:left w:w="108" w:type="dxa"/>
              <w:bottom w:w="0" w:type="dxa"/>
              <w:right w:w="108" w:type="dxa"/>
            </w:tcMar>
          </w:tcPr>
          <w:p w14:paraId="76011524" w14:textId="1A9AE565" w:rsidR="00121237" w:rsidRPr="00AD3870" w:rsidRDefault="00121237" w:rsidP="00C00301">
            <w:pPr>
              <w:widowControl w:val="0"/>
              <w:spacing w:before="120"/>
              <w:rPr>
                <w:bCs/>
              </w:rPr>
            </w:pPr>
            <w:r>
              <w:rPr>
                <w:bCs/>
              </w:rPr>
              <w:t>Duke Energy</w:t>
            </w:r>
          </w:p>
        </w:tc>
      </w:tr>
      <w:tr w:rsidR="00AF7B64" w:rsidRPr="00286562" w14:paraId="6FB65207" w14:textId="77777777" w:rsidTr="001262CB">
        <w:tc>
          <w:tcPr>
            <w:tcW w:w="1998" w:type="dxa"/>
            <w:tcMar>
              <w:top w:w="0" w:type="dxa"/>
              <w:left w:w="108" w:type="dxa"/>
              <w:bottom w:w="0" w:type="dxa"/>
              <w:right w:w="108" w:type="dxa"/>
            </w:tcMar>
          </w:tcPr>
          <w:p w14:paraId="0DF03160" w14:textId="27A2FB8F" w:rsidR="00AF7B64" w:rsidRDefault="00AF7B64" w:rsidP="00C00301">
            <w:pPr>
              <w:widowControl w:val="0"/>
              <w:spacing w:before="120"/>
              <w:rPr>
                <w:bCs/>
              </w:rPr>
            </w:pPr>
            <w:r>
              <w:rPr>
                <w:bCs/>
              </w:rPr>
              <w:t>Rebecca</w:t>
            </w:r>
          </w:p>
        </w:tc>
        <w:tc>
          <w:tcPr>
            <w:tcW w:w="3240" w:type="dxa"/>
            <w:tcMar>
              <w:top w:w="0" w:type="dxa"/>
              <w:left w:w="108" w:type="dxa"/>
              <w:bottom w:w="0" w:type="dxa"/>
              <w:right w:w="108" w:type="dxa"/>
            </w:tcMar>
          </w:tcPr>
          <w:p w14:paraId="52A2D75D" w14:textId="70B70206" w:rsidR="00AF7B64" w:rsidRDefault="00AF7B64" w:rsidP="00C00301">
            <w:pPr>
              <w:widowControl w:val="0"/>
              <w:spacing w:before="120"/>
              <w:rPr>
                <w:bCs/>
              </w:rPr>
            </w:pPr>
            <w:proofErr w:type="spellStart"/>
            <w:r>
              <w:rPr>
                <w:bCs/>
              </w:rPr>
              <w:t>Berdahl</w:t>
            </w:r>
            <w:proofErr w:type="spellEnd"/>
          </w:p>
        </w:tc>
        <w:tc>
          <w:tcPr>
            <w:tcW w:w="3870" w:type="dxa"/>
            <w:tcMar>
              <w:top w:w="0" w:type="dxa"/>
              <w:left w:w="108" w:type="dxa"/>
              <w:bottom w:w="0" w:type="dxa"/>
              <w:right w:w="108" w:type="dxa"/>
            </w:tcMar>
          </w:tcPr>
          <w:p w14:paraId="4C2CDA0F" w14:textId="3054583B" w:rsidR="00AF7B64" w:rsidRDefault="00AF7B64" w:rsidP="00C00301">
            <w:pPr>
              <w:widowControl w:val="0"/>
              <w:spacing w:before="120"/>
              <w:rPr>
                <w:bCs/>
              </w:rPr>
            </w:pPr>
            <w:r>
              <w:rPr>
                <w:bCs/>
              </w:rPr>
              <w:t>BPA</w:t>
            </w:r>
          </w:p>
        </w:tc>
      </w:tr>
      <w:tr w:rsidR="00121237" w:rsidRPr="00286562" w14:paraId="5C2DCD56" w14:textId="77777777" w:rsidTr="001262CB">
        <w:tc>
          <w:tcPr>
            <w:tcW w:w="1998" w:type="dxa"/>
            <w:tcMar>
              <w:top w:w="0" w:type="dxa"/>
              <w:left w:w="108" w:type="dxa"/>
              <w:bottom w:w="0" w:type="dxa"/>
              <w:right w:w="108" w:type="dxa"/>
            </w:tcMar>
          </w:tcPr>
          <w:p w14:paraId="76F97551" w14:textId="7A58A865" w:rsidR="00121237" w:rsidRDefault="00121237" w:rsidP="00C00301">
            <w:pPr>
              <w:widowControl w:val="0"/>
              <w:spacing w:before="120"/>
              <w:rPr>
                <w:bCs/>
              </w:rPr>
            </w:pPr>
            <w:r>
              <w:rPr>
                <w:bCs/>
              </w:rPr>
              <w:t>Jonathan</w:t>
            </w:r>
          </w:p>
        </w:tc>
        <w:tc>
          <w:tcPr>
            <w:tcW w:w="3240" w:type="dxa"/>
            <w:tcMar>
              <w:top w:w="0" w:type="dxa"/>
              <w:left w:w="108" w:type="dxa"/>
              <w:bottom w:w="0" w:type="dxa"/>
              <w:right w:w="108" w:type="dxa"/>
            </w:tcMar>
          </w:tcPr>
          <w:p w14:paraId="5B169E55" w14:textId="418F6C9F" w:rsidR="00121237" w:rsidRDefault="00121237" w:rsidP="00C00301">
            <w:pPr>
              <w:widowControl w:val="0"/>
              <w:spacing w:before="120"/>
              <w:rPr>
                <w:bCs/>
              </w:rPr>
            </w:pPr>
            <w:proofErr w:type="spellStart"/>
            <w:r>
              <w:rPr>
                <w:bCs/>
              </w:rPr>
              <w:t>Booe</w:t>
            </w:r>
            <w:proofErr w:type="spellEnd"/>
          </w:p>
        </w:tc>
        <w:tc>
          <w:tcPr>
            <w:tcW w:w="3870" w:type="dxa"/>
            <w:tcMar>
              <w:top w:w="0" w:type="dxa"/>
              <w:left w:w="108" w:type="dxa"/>
              <w:bottom w:w="0" w:type="dxa"/>
              <w:right w:w="108" w:type="dxa"/>
            </w:tcMar>
          </w:tcPr>
          <w:p w14:paraId="0DC5111A" w14:textId="2BECD24D" w:rsidR="00121237" w:rsidRDefault="00121237" w:rsidP="00C00301">
            <w:pPr>
              <w:widowControl w:val="0"/>
              <w:spacing w:before="120"/>
              <w:rPr>
                <w:bCs/>
              </w:rPr>
            </w:pPr>
            <w:r>
              <w:rPr>
                <w:bCs/>
              </w:rPr>
              <w:t>NAESB</w:t>
            </w:r>
          </w:p>
        </w:tc>
      </w:tr>
      <w:tr w:rsidR="00121237" w:rsidRPr="00286562" w14:paraId="20D8445D" w14:textId="77777777" w:rsidTr="001262CB">
        <w:tc>
          <w:tcPr>
            <w:tcW w:w="1998" w:type="dxa"/>
            <w:tcMar>
              <w:top w:w="0" w:type="dxa"/>
              <w:left w:w="108" w:type="dxa"/>
              <w:bottom w:w="0" w:type="dxa"/>
              <w:right w:w="108" w:type="dxa"/>
            </w:tcMar>
          </w:tcPr>
          <w:p w14:paraId="7B78A86F" w14:textId="66108A61" w:rsidR="00121237" w:rsidRPr="00AD3870" w:rsidRDefault="00121237" w:rsidP="00C00301">
            <w:pPr>
              <w:widowControl w:val="0"/>
              <w:spacing w:before="120"/>
              <w:rPr>
                <w:bCs/>
              </w:rPr>
            </w:pPr>
            <w:r>
              <w:rPr>
                <w:bCs/>
              </w:rPr>
              <w:t>Bert</w:t>
            </w:r>
          </w:p>
        </w:tc>
        <w:tc>
          <w:tcPr>
            <w:tcW w:w="3240" w:type="dxa"/>
            <w:tcMar>
              <w:top w:w="0" w:type="dxa"/>
              <w:left w:w="108" w:type="dxa"/>
              <w:bottom w:w="0" w:type="dxa"/>
              <w:right w:w="108" w:type="dxa"/>
            </w:tcMar>
          </w:tcPr>
          <w:p w14:paraId="5EE2A0B6" w14:textId="7E74B8F7" w:rsidR="00121237" w:rsidRPr="00AD3870" w:rsidRDefault="00121237" w:rsidP="00C00301">
            <w:pPr>
              <w:widowControl w:val="0"/>
              <w:spacing w:before="120"/>
              <w:rPr>
                <w:bCs/>
              </w:rPr>
            </w:pPr>
            <w:proofErr w:type="spellStart"/>
            <w:r>
              <w:rPr>
                <w:bCs/>
              </w:rPr>
              <w:t>Bressers</w:t>
            </w:r>
            <w:proofErr w:type="spellEnd"/>
          </w:p>
        </w:tc>
        <w:tc>
          <w:tcPr>
            <w:tcW w:w="3870" w:type="dxa"/>
            <w:tcMar>
              <w:top w:w="0" w:type="dxa"/>
              <w:left w:w="108" w:type="dxa"/>
              <w:bottom w:w="0" w:type="dxa"/>
              <w:right w:w="108" w:type="dxa"/>
            </w:tcMar>
          </w:tcPr>
          <w:p w14:paraId="373C56BC" w14:textId="249E9A00" w:rsidR="00121237" w:rsidRPr="00AD3870" w:rsidRDefault="00121237" w:rsidP="00C00301">
            <w:pPr>
              <w:widowControl w:val="0"/>
              <w:spacing w:before="120"/>
              <w:rPr>
                <w:bCs/>
              </w:rPr>
            </w:pPr>
            <w:r>
              <w:rPr>
                <w:bCs/>
              </w:rPr>
              <w:t>SPP</w:t>
            </w:r>
          </w:p>
        </w:tc>
      </w:tr>
      <w:tr w:rsidR="0074610C" w:rsidRPr="00286562" w14:paraId="70664519" w14:textId="77777777" w:rsidTr="001262CB">
        <w:tc>
          <w:tcPr>
            <w:tcW w:w="1998" w:type="dxa"/>
            <w:tcMar>
              <w:top w:w="0" w:type="dxa"/>
              <w:left w:w="108" w:type="dxa"/>
              <w:bottom w:w="0" w:type="dxa"/>
              <w:right w:w="108" w:type="dxa"/>
            </w:tcMar>
          </w:tcPr>
          <w:p w14:paraId="17EE4765" w14:textId="25F81189" w:rsidR="0074610C" w:rsidRPr="00AD3870" w:rsidRDefault="0074610C" w:rsidP="00C00301">
            <w:pPr>
              <w:widowControl w:val="0"/>
              <w:spacing w:before="120"/>
              <w:rPr>
                <w:bCs/>
              </w:rPr>
            </w:pPr>
            <w:r w:rsidRPr="00AD3870">
              <w:rPr>
                <w:bCs/>
              </w:rPr>
              <w:t>Dick</w:t>
            </w:r>
          </w:p>
        </w:tc>
        <w:tc>
          <w:tcPr>
            <w:tcW w:w="3240" w:type="dxa"/>
            <w:tcMar>
              <w:top w:w="0" w:type="dxa"/>
              <w:left w:w="108" w:type="dxa"/>
              <w:bottom w:w="0" w:type="dxa"/>
              <w:right w:w="108" w:type="dxa"/>
            </w:tcMar>
          </w:tcPr>
          <w:p w14:paraId="2B35B985" w14:textId="45E58EBE" w:rsidR="0074610C" w:rsidRPr="00AD3870" w:rsidRDefault="0074610C" w:rsidP="00C00301">
            <w:pPr>
              <w:widowControl w:val="0"/>
              <w:spacing w:before="120"/>
              <w:rPr>
                <w:bCs/>
              </w:rPr>
            </w:pPr>
            <w:r w:rsidRPr="00AD3870">
              <w:rPr>
                <w:bCs/>
              </w:rPr>
              <w:t>Brooks</w:t>
            </w:r>
          </w:p>
        </w:tc>
        <w:tc>
          <w:tcPr>
            <w:tcW w:w="3870" w:type="dxa"/>
            <w:tcMar>
              <w:top w:w="0" w:type="dxa"/>
              <w:left w:w="108" w:type="dxa"/>
              <w:bottom w:w="0" w:type="dxa"/>
              <w:right w:w="108" w:type="dxa"/>
            </w:tcMar>
          </w:tcPr>
          <w:p w14:paraId="471AF643" w14:textId="61B50145" w:rsidR="0074610C" w:rsidRPr="00AD3870" w:rsidRDefault="0074610C" w:rsidP="00C00301">
            <w:pPr>
              <w:widowControl w:val="0"/>
              <w:spacing w:before="120"/>
              <w:rPr>
                <w:bCs/>
              </w:rPr>
            </w:pPr>
            <w:r w:rsidRPr="00AD3870">
              <w:rPr>
                <w:bCs/>
              </w:rPr>
              <w:t xml:space="preserve">Reliable Energy Analytics </w:t>
            </w:r>
          </w:p>
        </w:tc>
      </w:tr>
      <w:tr w:rsidR="00AD261F" w:rsidRPr="00286562" w14:paraId="118D533F" w14:textId="77777777" w:rsidTr="001262CB">
        <w:tc>
          <w:tcPr>
            <w:tcW w:w="1998" w:type="dxa"/>
            <w:tcMar>
              <w:top w:w="0" w:type="dxa"/>
              <w:left w:w="108" w:type="dxa"/>
              <w:bottom w:w="0" w:type="dxa"/>
              <w:right w:w="108" w:type="dxa"/>
            </w:tcMar>
          </w:tcPr>
          <w:p w14:paraId="64BCA5C8" w14:textId="70ACC42C" w:rsidR="00AD261F" w:rsidRPr="00AD261F" w:rsidRDefault="00AD261F" w:rsidP="00C00301">
            <w:pPr>
              <w:widowControl w:val="0"/>
              <w:spacing w:before="120"/>
              <w:rPr>
                <w:bCs/>
              </w:rPr>
            </w:pPr>
            <w:r>
              <w:rPr>
                <w:bCs/>
              </w:rPr>
              <w:t>Layne</w:t>
            </w:r>
          </w:p>
        </w:tc>
        <w:tc>
          <w:tcPr>
            <w:tcW w:w="3240" w:type="dxa"/>
            <w:tcMar>
              <w:top w:w="0" w:type="dxa"/>
              <w:left w:w="108" w:type="dxa"/>
              <w:bottom w:w="0" w:type="dxa"/>
              <w:right w:w="108" w:type="dxa"/>
            </w:tcMar>
          </w:tcPr>
          <w:p w14:paraId="3430C30C" w14:textId="586ED5DF" w:rsidR="00AD261F" w:rsidRPr="00AD261F" w:rsidRDefault="00AD261F" w:rsidP="00C00301">
            <w:pPr>
              <w:widowControl w:val="0"/>
              <w:spacing w:before="120"/>
              <w:rPr>
                <w:bCs/>
              </w:rPr>
            </w:pPr>
            <w:r>
              <w:rPr>
                <w:bCs/>
              </w:rPr>
              <w:t>Brown</w:t>
            </w:r>
          </w:p>
        </w:tc>
        <w:tc>
          <w:tcPr>
            <w:tcW w:w="3870" w:type="dxa"/>
            <w:tcMar>
              <w:top w:w="0" w:type="dxa"/>
              <w:left w:w="108" w:type="dxa"/>
              <w:bottom w:w="0" w:type="dxa"/>
              <w:right w:w="108" w:type="dxa"/>
            </w:tcMar>
          </w:tcPr>
          <w:p w14:paraId="4DB77196" w14:textId="7BDB510A" w:rsidR="00AD261F" w:rsidRPr="00AD261F" w:rsidRDefault="00AD261F" w:rsidP="00C00301">
            <w:pPr>
              <w:widowControl w:val="0"/>
              <w:spacing w:before="120"/>
              <w:rPr>
                <w:bCs/>
              </w:rPr>
            </w:pPr>
            <w:r>
              <w:rPr>
                <w:bCs/>
              </w:rPr>
              <w:t>WECC</w:t>
            </w:r>
          </w:p>
        </w:tc>
      </w:tr>
      <w:tr w:rsidR="00B07034" w:rsidRPr="00286562" w14:paraId="1ADBCD65" w14:textId="77777777" w:rsidTr="001262CB">
        <w:tc>
          <w:tcPr>
            <w:tcW w:w="1998" w:type="dxa"/>
            <w:tcMar>
              <w:top w:w="0" w:type="dxa"/>
              <w:left w:w="108" w:type="dxa"/>
              <w:bottom w:w="0" w:type="dxa"/>
              <w:right w:w="108" w:type="dxa"/>
            </w:tcMar>
          </w:tcPr>
          <w:p w14:paraId="35CF5D10" w14:textId="29A2AC2E" w:rsidR="00B07034" w:rsidRPr="00AD261F" w:rsidRDefault="00B07034" w:rsidP="00C00301">
            <w:pPr>
              <w:widowControl w:val="0"/>
              <w:spacing w:before="120"/>
              <w:rPr>
                <w:bCs/>
              </w:rPr>
            </w:pPr>
            <w:r w:rsidRPr="00AD261F">
              <w:rPr>
                <w:bCs/>
              </w:rPr>
              <w:t>Scott</w:t>
            </w:r>
          </w:p>
        </w:tc>
        <w:tc>
          <w:tcPr>
            <w:tcW w:w="3240" w:type="dxa"/>
            <w:tcMar>
              <w:top w:w="0" w:type="dxa"/>
              <w:left w:w="108" w:type="dxa"/>
              <w:bottom w:w="0" w:type="dxa"/>
              <w:right w:w="108" w:type="dxa"/>
            </w:tcMar>
          </w:tcPr>
          <w:p w14:paraId="6F31F565" w14:textId="00A4A878" w:rsidR="00B07034" w:rsidRPr="00AD261F" w:rsidRDefault="00B07034" w:rsidP="00C00301">
            <w:pPr>
              <w:widowControl w:val="0"/>
              <w:spacing w:before="120"/>
              <w:rPr>
                <w:bCs/>
              </w:rPr>
            </w:pPr>
            <w:r w:rsidRPr="00AD261F">
              <w:rPr>
                <w:bCs/>
              </w:rPr>
              <w:t>Brown</w:t>
            </w:r>
          </w:p>
        </w:tc>
        <w:tc>
          <w:tcPr>
            <w:tcW w:w="3870" w:type="dxa"/>
            <w:tcMar>
              <w:top w:w="0" w:type="dxa"/>
              <w:left w:w="108" w:type="dxa"/>
              <w:bottom w:w="0" w:type="dxa"/>
              <w:right w:w="108" w:type="dxa"/>
            </w:tcMar>
          </w:tcPr>
          <w:p w14:paraId="6AA01894" w14:textId="2E0FFC98" w:rsidR="00B07034" w:rsidRPr="00AD261F" w:rsidRDefault="00B07034" w:rsidP="00C00301">
            <w:pPr>
              <w:widowControl w:val="0"/>
              <w:spacing w:before="120"/>
              <w:rPr>
                <w:bCs/>
              </w:rPr>
            </w:pPr>
            <w:r w:rsidRPr="00AD261F">
              <w:rPr>
                <w:bCs/>
              </w:rPr>
              <w:t>SPP</w:t>
            </w:r>
          </w:p>
        </w:tc>
      </w:tr>
      <w:tr w:rsidR="00121237" w:rsidRPr="00286562" w14:paraId="6CFD2384" w14:textId="77777777" w:rsidTr="001262CB">
        <w:tc>
          <w:tcPr>
            <w:tcW w:w="1998" w:type="dxa"/>
            <w:tcMar>
              <w:top w:w="0" w:type="dxa"/>
              <w:left w:w="108" w:type="dxa"/>
              <w:bottom w:w="0" w:type="dxa"/>
              <w:right w:w="108" w:type="dxa"/>
            </w:tcMar>
          </w:tcPr>
          <w:p w14:paraId="3C4C687D" w14:textId="1DCF1A42" w:rsidR="00121237" w:rsidRPr="00121237" w:rsidRDefault="00121237" w:rsidP="00C00301">
            <w:pPr>
              <w:widowControl w:val="0"/>
              <w:spacing w:before="120"/>
              <w:rPr>
                <w:bCs/>
              </w:rPr>
            </w:pPr>
            <w:r w:rsidRPr="00121237">
              <w:rPr>
                <w:bCs/>
              </w:rPr>
              <w:t>Valerie</w:t>
            </w:r>
          </w:p>
        </w:tc>
        <w:tc>
          <w:tcPr>
            <w:tcW w:w="3240" w:type="dxa"/>
            <w:tcMar>
              <w:top w:w="0" w:type="dxa"/>
              <w:left w:w="108" w:type="dxa"/>
              <w:bottom w:w="0" w:type="dxa"/>
              <w:right w:w="108" w:type="dxa"/>
            </w:tcMar>
          </w:tcPr>
          <w:p w14:paraId="5A516484" w14:textId="0B3F213D" w:rsidR="00121237" w:rsidRPr="00121237" w:rsidRDefault="00121237" w:rsidP="00C00301">
            <w:pPr>
              <w:widowControl w:val="0"/>
              <w:spacing w:before="120"/>
              <w:rPr>
                <w:bCs/>
              </w:rPr>
            </w:pPr>
            <w:r w:rsidRPr="00121237">
              <w:rPr>
                <w:bCs/>
              </w:rPr>
              <w:t>Crockett</w:t>
            </w:r>
          </w:p>
        </w:tc>
        <w:tc>
          <w:tcPr>
            <w:tcW w:w="3870" w:type="dxa"/>
            <w:tcMar>
              <w:top w:w="0" w:type="dxa"/>
              <w:left w:w="108" w:type="dxa"/>
              <w:bottom w:w="0" w:type="dxa"/>
              <w:right w:w="108" w:type="dxa"/>
            </w:tcMar>
          </w:tcPr>
          <w:p w14:paraId="7F8A0560" w14:textId="5D81E12A" w:rsidR="00121237" w:rsidRPr="00121237" w:rsidRDefault="00121237" w:rsidP="00C00301">
            <w:pPr>
              <w:widowControl w:val="0"/>
              <w:spacing w:before="120"/>
              <w:rPr>
                <w:bCs/>
              </w:rPr>
            </w:pPr>
            <w:r w:rsidRPr="00121237">
              <w:rPr>
                <w:bCs/>
              </w:rPr>
              <w:t>TVA</w:t>
            </w:r>
          </w:p>
        </w:tc>
      </w:tr>
      <w:tr w:rsidR="00AF7B64" w:rsidRPr="00286562" w14:paraId="0CD4B7EF" w14:textId="77777777" w:rsidTr="001262CB">
        <w:tc>
          <w:tcPr>
            <w:tcW w:w="1998" w:type="dxa"/>
            <w:tcMar>
              <w:top w:w="0" w:type="dxa"/>
              <w:left w:w="108" w:type="dxa"/>
              <w:bottom w:w="0" w:type="dxa"/>
              <w:right w:w="108" w:type="dxa"/>
            </w:tcMar>
          </w:tcPr>
          <w:p w14:paraId="10B3CA71" w14:textId="1CD73E98" w:rsidR="00AF7B64" w:rsidRPr="00121237" w:rsidRDefault="00AF7B64" w:rsidP="00C00301">
            <w:pPr>
              <w:widowControl w:val="0"/>
              <w:spacing w:before="120"/>
              <w:rPr>
                <w:bCs/>
              </w:rPr>
            </w:pPr>
            <w:r>
              <w:rPr>
                <w:bCs/>
              </w:rPr>
              <w:t>Jay</w:t>
            </w:r>
          </w:p>
        </w:tc>
        <w:tc>
          <w:tcPr>
            <w:tcW w:w="3240" w:type="dxa"/>
            <w:tcMar>
              <w:top w:w="0" w:type="dxa"/>
              <w:left w:w="108" w:type="dxa"/>
              <w:bottom w:w="0" w:type="dxa"/>
              <w:right w:w="108" w:type="dxa"/>
            </w:tcMar>
          </w:tcPr>
          <w:p w14:paraId="5C69FDA2" w14:textId="2918D6AD" w:rsidR="00AF7B64" w:rsidRPr="00121237" w:rsidRDefault="00AF7B64" w:rsidP="00C00301">
            <w:pPr>
              <w:widowControl w:val="0"/>
              <w:spacing w:before="120"/>
              <w:rPr>
                <w:bCs/>
              </w:rPr>
            </w:pPr>
            <w:r>
              <w:rPr>
                <w:bCs/>
              </w:rPr>
              <w:t>Dibble</w:t>
            </w:r>
          </w:p>
        </w:tc>
        <w:tc>
          <w:tcPr>
            <w:tcW w:w="3870" w:type="dxa"/>
            <w:tcMar>
              <w:top w:w="0" w:type="dxa"/>
              <w:left w:w="108" w:type="dxa"/>
              <w:bottom w:w="0" w:type="dxa"/>
              <w:right w:w="108" w:type="dxa"/>
            </w:tcMar>
          </w:tcPr>
          <w:p w14:paraId="69340C9C" w14:textId="768385DF" w:rsidR="00AF7B64" w:rsidRPr="00121237" w:rsidRDefault="00AF7B64" w:rsidP="00C00301">
            <w:pPr>
              <w:widowControl w:val="0"/>
              <w:spacing w:before="120"/>
              <w:rPr>
                <w:bCs/>
              </w:rPr>
            </w:pPr>
            <w:r>
              <w:rPr>
                <w:bCs/>
              </w:rPr>
              <w:t>Calpine</w:t>
            </w:r>
          </w:p>
        </w:tc>
      </w:tr>
      <w:tr w:rsidR="00121237" w:rsidRPr="00286562" w14:paraId="1753746A" w14:textId="77777777" w:rsidTr="001262CB">
        <w:tc>
          <w:tcPr>
            <w:tcW w:w="1998" w:type="dxa"/>
            <w:tcMar>
              <w:top w:w="0" w:type="dxa"/>
              <w:left w:w="108" w:type="dxa"/>
              <w:bottom w:w="0" w:type="dxa"/>
              <w:right w:w="108" w:type="dxa"/>
            </w:tcMar>
          </w:tcPr>
          <w:p w14:paraId="5AFEFF89" w14:textId="55FB4C13" w:rsidR="00121237" w:rsidRPr="00121237" w:rsidRDefault="00121237" w:rsidP="00C00301">
            <w:pPr>
              <w:widowControl w:val="0"/>
              <w:spacing w:before="120"/>
              <w:rPr>
                <w:bCs/>
              </w:rPr>
            </w:pPr>
            <w:r w:rsidRPr="00121237">
              <w:rPr>
                <w:bCs/>
              </w:rPr>
              <w:t>Jim</w:t>
            </w:r>
          </w:p>
        </w:tc>
        <w:tc>
          <w:tcPr>
            <w:tcW w:w="3240" w:type="dxa"/>
            <w:tcMar>
              <w:top w:w="0" w:type="dxa"/>
              <w:left w:w="108" w:type="dxa"/>
              <w:bottom w:w="0" w:type="dxa"/>
              <w:right w:w="108" w:type="dxa"/>
            </w:tcMar>
          </w:tcPr>
          <w:p w14:paraId="039E103A" w14:textId="0C993E39" w:rsidR="00121237" w:rsidRPr="00121237" w:rsidRDefault="00121237" w:rsidP="00C00301">
            <w:pPr>
              <w:widowControl w:val="0"/>
              <w:spacing w:before="120"/>
              <w:rPr>
                <w:bCs/>
              </w:rPr>
            </w:pPr>
            <w:proofErr w:type="spellStart"/>
            <w:r w:rsidRPr="00121237">
              <w:rPr>
                <w:bCs/>
              </w:rPr>
              <w:t>Guidroz</w:t>
            </w:r>
            <w:proofErr w:type="spellEnd"/>
          </w:p>
        </w:tc>
        <w:tc>
          <w:tcPr>
            <w:tcW w:w="3870" w:type="dxa"/>
            <w:tcMar>
              <w:top w:w="0" w:type="dxa"/>
              <w:left w:w="108" w:type="dxa"/>
              <w:bottom w:w="0" w:type="dxa"/>
              <w:right w:w="108" w:type="dxa"/>
            </w:tcMar>
          </w:tcPr>
          <w:p w14:paraId="61E1324C" w14:textId="4BB4CB4B" w:rsidR="00121237" w:rsidRPr="00121237" w:rsidRDefault="00121237" w:rsidP="00C00301">
            <w:pPr>
              <w:widowControl w:val="0"/>
              <w:spacing w:before="120"/>
              <w:rPr>
                <w:bCs/>
              </w:rPr>
            </w:pPr>
            <w:r w:rsidRPr="00121237">
              <w:rPr>
                <w:bCs/>
              </w:rPr>
              <w:t>SPP</w:t>
            </w:r>
          </w:p>
        </w:tc>
      </w:tr>
      <w:tr w:rsidR="00AF7B64" w:rsidRPr="00286562" w14:paraId="7A4ED036" w14:textId="77777777" w:rsidTr="001262CB">
        <w:tc>
          <w:tcPr>
            <w:tcW w:w="1998" w:type="dxa"/>
            <w:tcMar>
              <w:top w:w="0" w:type="dxa"/>
              <w:left w:w="108" w:type="dxa"/>
              <w:bottom w:w="0" w:type="dxa"/>
              <w:right w:w="108" w:type="dxa"/>
            </w:tcMar>
          </w:tcPr>
          <w:p w14:paraId="46A7A18B" w14:textId="33AF30C5" w:rsidR="00AF7B64" w:rsidRDefault="00AF7B64" w:rsidP="00C00301">
            <w:pPr>
              <w:widowControl w:val="0"/>
              <w:spacing w:before="120"/>
              <w:rPr>
                <w:bCs/>
              </w:rPr>
            </w:pPr>
            <w:r>
              <w:rPr>
                <w:bCs/>
              </w:rPr>
              <w:t>Cory</w:t>
            </w:r>
          </w:p>
        </w:tc>
        <w:tc>
          <w:tcPr>
            <w:tcW w:w="3240" w:type="dxa"/>
            <w:tcMar>
              <w:top w:w="0" w:type="dxa"/>
              <w:left w:w="108" w:type="dxa"/>
              <w:bottom w:w="0" w:type="dxa"/>
              <w:right w:w="108" w:type="dxa"/>
            </w:tcMar>
          </w:tcPr>
          <w:p w14:paraId="27ED31A2" w14:textId="5B423CE3" w:rsidR="00AF7B64" w:rsidRDefault="00AF7B64" w:rsidP="00C00301">
            <w:pPr>
              <w:widowControl w:val="0"/>
              <w:spacing w:before="120"/>
              <w:rPr>
                <w:bCs/>
              </w:rPr>
            </w:pPr>
            <w:proofErr w:type="spellStart"/>
            <w:r>
              <w:rPr>
                <w:bCs/>
              </w:rPr>
              <w:t>Herbolsheimer</w:t>
            </w:r>
            <w:proofErr w:type="spellEnd"/>
          </w:p>
        </w:tc>
        <w:tc>
          <w:tcPr>
            <w:tcW w:w="3870" w:type="dxa"/>
            <w:tcMar>
              <w:top w:w="0" w:type="dxa"/>
              <w:left w:w="108" w:type="dxa"/>
              <w:bottom w:w="0" w:type="dxa"/>
              <w:right w:w="108" w:type="dxa"/>
            </w:tcMar>
          </w:tcPr>
          <w:p w14:paraId="5195C90D" w14:textId="6DF3AB92" w:rsidR="00AF7B64" w:rsidRDefault="00AF7B64" w:rsidP="00C00301">
            <w:pPr>
              <w:widowControl w:val="0"/>
              <w:spacing w:before="120"/>
              <w:rPr>
                <w:bCs/>
              </w:rPr>
            </w:pPr>
            <w:r>
              <w:rPr>
                <w:bCs/>
              </w:rPr>
              <w:t>NV Energy</w:t>
            </w:r>
          </w:p>
        </w:tc>
      </w:tr>
      <w:tr w:rsidR="00AD261F" w:rsidRPr="00286562" w14:paraId="1FBA4859" w14:textId="77777777" w:rsidTr="001262CB">
        <w:tc>
          <w:tcPr>
            <w:tcW w:w="1998" w:type="dxa"/>
            <w:tcMar>
              <w:top w:w="0" w:type="dxa"/>
              <w:left w:w="108" w:type="dxa"/>
              <w:bottom w:w="0" w:type="dxa"/>
              <w:right w:w="108" w:type="dxa"/>
            </w:tcMar>
          </w:tcPr>
          <w:p w14:paraId="3179F0CE" w14:textId="58269116" w:rsidR="00AD261F" w:rsidRPr="00121237" w:rsidRDefault="00AD261F" w:rsidP="00C00301">
            <w:pPr>
              <w:widowControl w:val="0"/>
              <w:spacing w:before="120"/>
              <w:rPr>
                <w:bCs/>
              </w:rPr>
            </w:pPr>
            <w:r>
              <w:rPr>
                <w:bCs/>
              </w:rPr>
              <w:t>Rachel</w:t>
            </w:r>
          </w:p>
        </w:tc>
        <w:tc>
          <w:tcPr>
            <w:tcW w:w="3240" w:type="dxa"/>
            <w:tcMar>
              <w:top w:w="0" w:type="dxa"/>
              <w:left w:w="108" w:type="dxa"/>
              <w:bottom w:w="0" w:type="dxa"/>
              <w:right w:w="108" w:type="dxa"/>
            </w:tcMar>
          </w:tcPr>
          <w:p w14:paraId="2E17E2C2" w14:textId="4BBDAC6E" w:rsidR="00AD261F" w:rsidRPr="00121237" w:rsidRDefault="00AD261F" w:rsidP="00C00301">
            <w:pPr>
              <w:widowControl w:val="0"/>
              <w:spacing w:before="120"/>
              <w:rPr>
                <w:bCs/>
              </w:rPr>
            </w:pPr>
            <w:proofErr w:type="spellStart"/>
            <w:r>
              <w:rPr>
                <w:bCs/>
              </w:rPr>
              <w:t>Hogge</w:t>
            </w:r>
            <w:proofErr w:type="spellEnd"/>
          </w:p>
        </w:tc>
        <w:tc>
          <w:tcPr>
            <w:tcW w:w="3870" w:type="dxa"/>
            <w:tcMar>
              <w:top w:w="0" w:type="dxa"/>
              <w:left w:w="108" w:type="dxa"/>
              <w:bottom w:w="0" w:type="dxa"/>
              <w:right w:w="108" w:type="dxa"/>
            </w:tcMar>
          </w:tcPr>
          <w:p w14:paraId="6562F0BC" w14:textId="450F803D" w:rsidR="00AD261F" w:rsidRPr="00121237" w:rsidRDefault="00AD261F" w:rsidP="00C00301">
            <w:pPr>
              <w:widowControl w:val="0"/>
              <w:spacing w:before="120"/>
              <w:rPr>
                <w:bCs/>
              </w:rPr>
            </w:pPr>
            <w:r>
              <w:rPr>
                <w:bCs/>
              </w:rPr>
              <w:t>Eastern Gas Transmission &amp; Storage, Inc.</w:t>
            </w:r>
          </w:p>
        </w:tc>
      </w:tr>
      <w:tr w:rsidR="00AF7B64" w:rsidRPr="00286562" w14:paraId="7AD349E0" w14:textId="77777777" w:rsidTr="001262CB">
        <w:tc>
          <w:tcPr>
            <w:tcW w:w="1998" w:type="dxa"/>
            <w:tcMar>
              <w:top w:w="0" w:type="dxa"/>
              <w:left w:w="108" w:type="dxa"/>
              <w:bottom w:w="0" w:type="dxa"/>
              <w:right w:w="108" w:type="dxa"/>
            </w:tcMar>
          </w:tcPr>
          <w:p w14:paraId="7CC4D9EB" w14:textId="0CD0705C" w:rsidR="00AF7B64" w:rsidRDefault="00AF7B64" w:rsidP="00C00301">
            <w:pPr>
              <w:widowControl w:val="0"/>
              <w:spacing w:before="120"/>
              <w:rPr>
                <w:bCs/>
              </w:rPr>
            </w:pPr>
            <w:r>
              <w:rPr>
                <w:bCs/>
              </w:rPr>
              <w:t>Ali</w:t>
            </w:r>
          </w:p>
        </w:tc>
        <w:tc>
          <w:tcPr>
            <w:tcW w:w="3240" w:type="dxa"/>
            <w:tcMar>
              <w:top w:w="0" w:type="dxa"/>
              <w:left w:w="108" w:type="dxa"/>
              <w:bottom w:w="0" w:type="dxa"/>
              <w:right w:w="108" w:type="dxa"/>
            </w:tcMar>
          </w:tcPr>
          <w:p w14:paraId="26E9053B" w14:textId="3BC4741A" w:rsidR="00AF7B64" w:rsidRDefault="00AF7B64" w:rsidP="00C00301">
            <w:pPr>
              <w:widowControl w:val="0"/>
              <w:spacing w:before="120"/>
              <w:rPr>
                <w:bCs/>
              </w:rPr>
            </w:pPr>
            <w:proofErr w:type="spellStart"/>
            <w:r>
              <w:rPr>
                <w:bCs/>
              </w:rPr>
              <w:t>Ipakchi</w:t>
            </w:r>
            <w:proofErr w:type="spellEnd"/>
          </w:p>
        </w:tc>
        <w:tc>
          <w:tcPr>
            <w:tcW w:w="3870" w:type="dxa"/>
            <w:tcMar>
              <w:top w:w="0" w:type="dxa"/>
              <w:left w:w="108" w:type="dxa"/>
              <w:bottom w:w="0" w:type="dxa"/>
              <w:right w:w="108" w:type="dxa"/>
            </w:tcMar>
          </w:tcPr>
          <w:p w14:paraId="547A81D2" w14:textId="66D314C3" w:rsidR="00AF7B64" w:rsidRDefault="00AF7B64" w:rsidP="00C00301">
            <w:pPr>
              <w:widowControl w:val="0"/>
              <w:spacing w:before="120"/>
              <w:rPr>
                <w:bCs/>
              </w:rPr>
            </w:pPr>
            <w:r>
              <w:rPr>
                <w:bCs/>
              </w:rPr>
              <w:t>OATI</w:t>
            </w:r>
          </w:p>
        </w:tc>
      </w:tr>
      <w:tr w:rsidR="009F5030" w:rsidRPr="00286562" w14:paraId="67CB990C" w14:textId="77777777" w:rsidTr="001262CB">
        <w:tc>
          <w:tcPr>
            <w:tcW w:w="1998" w:type="dxa"/>
            <w:tcMar>
              <w:top w:w="0" w:type="dxa"/>
              <w:left w:w="108" w:type="dxa"/>
              <w:bottom w:w="0" w:type="dxa"/>
              <w:right w:w="108" w:type="dxa"/>
            </w:tcMar>
          </w:tcPr>
          <w:p w14:paraId="22CF61F0" w14:textId="05627E34" w:rsidR="009F5030" w:rsidRDefault="009F5030" w:rsidP="00C00301">
            <w:pPr>
              <w:widowControl w:val="0"/>
              <w:spacing w:before="120"/>
              <w:rPr>
                <w:bCs/>
              </w:rPr>
            </w:pPr>
            <w:r>
              <w:rPr>
                <w:bCs/>
              </w:rPr>
              <w:t>Alan</w:t>
            </w:r>
          </w:p>
        </w:tc>
        <w:tc>
          <w:tcPr>
            <w:tcW w:w="3240" w:type="dxa"/>
            <w:tcMar>
              <w:top w:w="0" w:type="dxa"/>
              <w:left w:w="108" w:type="dxa"/>
              <w:bottom w:w="0" w:type="dxa"/>
              <w:right w:w="108" w:type="dxa"/>
            </w:tcMar>
          </w:tcPr>
          <w:p w14:paraId="08ED0C32" w14:textId="5FCF6DA8" w:rsidR="009F5030" w:rsidRDefault="009F5030" w:rsidP="00C00301">
            <w:pPr>
              <w:widowControl w:val="0"/>
              <w:spacing w:before="120"/>
              <w:rPr>
                <w:bCs/>
              </w:rPr>
            </w:pPr>
            <w:r>
              <w:rPr>
                <w:bCs/>
              </w:rPr>
              <w:t>Johnson</w:t>
            </w:r>
          </w:p>
        </w:tc>
        <w:tc>
          <w:tcPr>
            <w:tcW w:w="3870" w:type="dxa"/>
            <w:tcMar>
              <w:top w:w="0" w:type="dxa"/>
              <w:left w:w="108" w:type="dxa"/>
              <w:bottom w:w="0" w:type="dxa"/>
              <w:right w:w="108" w:type="dxa"/>
            </w:tcMar>
          </w:tcPr>
          <w:p w14:paraId="08F98763" w14:textId="7B6BCF72" w:rsidR="009F5030" w:rsidRDefault="009F5030" w:rsidP="00C00301">
            <w:pPr>
              <w:widowControl w:val="0"/>
              <w:spacing w:before="120"/>
              <w:rPr>
                <w:bCs/>
              </w:rPr>
            </w:pPr>
            <w:r>
              <w:rPr>
                <w:bCs/>
              </w:rPr>
              <w:t>NRG</w:t>
            </w:r>
          </w:p>
        </w:tc>
      </w:tr>
      <w:tr w:rsidR="00FF1A71" w:rsidRPr="00286562" w14:paraId="313345C5" w14:textId="77777777" w:rsidTr="001262CB">
        <w:tc>
          <w:tcPr>
            <w:tcW w:w="1998" w:type="dxa"/>
            <w:tcMar>
              <w:top w:w="0" w:type="dxa"/>
              <w:left w:w="108" w:type="dxa"/>
              <w:bottom w:w="0" w:type="dxa"/>
              <w:right w:w="108" w:type="dxa"/>
            </w:tcMar>
          </w:tcPr>
          <w:p w14:paraId="2094B541" w14:textId="72D17EA0" w:rsidR="00FF1A71" w:rsidRPr="00AD261F" w:rsidRDefault="00FF1A71" w:rsidP="00C00301">
            <w:pPr>
              <w:widowControl w:val="0"/>
              <w:spacing w:before="120"/>
              <w:rPr>
                <w:bCs/>
              </w:rPr>
            </w:pPr>
            <w:r w:rsidRPr="00AD261F">
              <w:rPr>
                <w:bCs/>
              </w:rPr>
              <w:t>Brad</w:t>
            </w:r>
          </w:p>
        </w:tc>
        <w:tc>
          <w:tcPr>
            <w:tcW w:w="3240" w:type="dxa"/>
            <w:tcMar>
              <w:top w:w="0" w:type="dxa"/>
              <w:left w:w="108" w:type="dxa"/>
              <w:bottom w:w="0" w:type="dxa"/>
              <w:right w:w="108" w:type="dxa"/>
            </w:tcMar>
          </w:tcPr>
          <w:p w14:paraId="03FA42A7" w14:textId="19EFC328" w:rsidR="00FF1A71" w:rsidRPr="00AD261F" w:rsidRDefault="00FF1A71" w:rsidP="00C00301">
            <w:pPr>
              <w:widowControl w:val="0"/>
              <w:spacing w:before="120"/>
              <w:rPr>
                <w:bCs/>
              </w:rPr>
            </w:pPr>
            <w:r w:rsidRPr="00AD261F">
              <w:rPr>
                <w:bCs/>
              </w:rPr>
              <w:t>Johnston</w:t>
            </w:r>
          </w:p>
        </w:tc>
        <w:tc>
          <w:tcPr>
            <w:tcW w:w="3870" w:type="dxa"/>
            <w:tcMar>
              <w:top w:w="0" w:type="dxa"/>
              <w:left w:w="108" w:type="dxa"/>
              <w:bottom w:w="0" w:type="dxa"/>
              <w:right w:w="108" w:type="dxa"/>
            </w:tcMar>
          </w:tcPr>
          <w:p w14:paraId="32DBB173" w14:textId="516B8105" w:rsidR="00FF1A71" w:rsidRPr="00AD261F" w:rsidRDefault="00FF1A71" w:rsidP="00C00301">
            <w:pPr>
              <w:widowControl w:val="0"/>
              <w:spacing w:before="120"/>
              <w:rPr>
                <w:bCs/>
              </w:rPr>
            </w:pPr>
            <w:r w:rsidRPr="00AD261F">
              <w:rPr>
                <w:bCs/>
              </w:rPr>
              <w:t>SPP</w:t>
            </w:r>
          </w:p>
        </w:tc>
      </w:tr>
      <w:tr w:rsidR="00AF7B64" w:rsidRPr="00286562" w14:paraId="786933E7" w14:textId="77777777" w:rsidTr="001262CB">
        <w:tc>
          <w:tcPr>
            <w:tcW w:w="1998" w:type="dxa"/>
            <w:tcMar>
              <w:top w:w="0" w:type="dxa"/>
              <w:left w:w="108" w:type="dxa"/>
              <w:bottom w:w="0" w:type="dxa"/>
              <w:right w:w="108" w:type="dxa"/>
            </w:tcMar>
          </w:tcPr>
          <w:p w14:paraId="20358F22" w14:textId="0649CF44" w:rsidR="00AF7B64" w:rsidRDefault="00AF7B64" w:rsidP="00C00301">
            <w:pPr>
              <w:widowControl w:val="0"/>
              <w:spacing w:before="120"/>
              <w:rPr>
                <w:bCs/>
              </w:rPr>
            </w:pPr>
            <w:r>
              <w:rPr>
                <w:bCs/>
              </w:rPr>
              <w:t>David</w:t>
            </w:r>
          </w:p>
        </w:tc>
        <w:tc>
          <w:tcPr>
            <w:tcW w:w="3240" w:type="dxa"/>
            <w:tcMar>
              <w:top w:w="0" w:type="dxa"/>
              <w:left w:w="108" w:type="dxa"/>
              <w:bottom w:w="0" w:type="dxa"/>
              <w:right w:w="108" w:type="dxa"/>
            </w:tcMar>
          </w:tcPr>
          <w:p w14:paraId="41C0C083" w14:textId="76516687" w:rsidR="00AF7B64" w:rsidRDefault="00AF7B64" w:rsidP="00C00301">
            <w:pPr>
              <w:widowControl w:val="0"/>
              <w:spacing w:before="120"/>
              <w:rPr>
                <w:bCs/>
              </w:rPr>
            </w:pPr>
            <w:proofErr w:type="spellStart"/>
            <w:r>
              <w:rPr>
                <w:bCs/>
              </w:rPr>
              <w:t>Kathan</w:t>
            </w:r>
            <w:proofErr w:type="spellEnd"/>
          </w:p>
        </w:tc>
        <w:tc>
          <w:tcPr>
            <w:tcW w:w="3870" w:type="dxa"/>
            <w:tcMar>
              <w:top w:w="0" w:type="dxa"/>
              <w:left w:w="108" w:type="dxa"/>
              <w:bottom w:w="0" w:type="dxa"/>
              <w:right w:w="108" w:type="dxa"/>
            </w:tcMar>
          </w:tcPr>
          <w:p w14:paraId="1AA649C8" w14:textId="2DB86E2F" w:rsidR="00AF7B64" w:rsidRDefault="00AF7B64" w:rsidP="00C00301">
            <w:pPr>
              <w:widowControl w:val="0"/>
              <w:spacing w:before="120"/>
              <w:rPr>
                <w:bCs/>
              </w:rPr>
            </w:pPr>
            <w:r>
              <w:rPr>
                <w:bCs/>
              </w:rPr>
              <w:t>FERC Staff</w:t>
            </w:r>
          </w:p>
        </w:tc>
      </w:tr>
      <w:tr w:rsidR="00121237" w:rsidRPr="00286562" w14:paraId="1384F043" w14:textId="77777777" w:rsidTr="001262CB">
        <w:tc>
          <w:tcPr>
            <w:tcW w:w="1998" w:type="dxa"/>
            <w:tcMar>
              <w:top w:w="0" w:type="dxa"/>
              <w:left w:w="108" w:type="dxa"/>
              <w:bottom w:w="0" w:type="dxa"/>
              <w:right w:w="108" w:type="dxa"/>
            </w:tcMar>
          </w:tcPr>
          <w:p w14:paraId="638409F3" w14:textId="111EF456" w:rsidR="00121237" w:rsidRPr="00121237" w:rsidRDefault="00121237" w:rsidP="00C00301">
            <w:pPr>
              <w:widowControl w:val="0"/>
              <w:spacing w:before="120"/>
              <w:rPr>
                <w:bCs/>
              </w:rPr>
            </w:pPr>
            <w:r>
              <w:rPr>
                <w:bCs/>
              </w:rPr>
              <w:t>Mike</w:t>
            </w:r>
          </w:p>
        </w:tc>
        <w:tc>
          <w:tcPr>
            <w:tcW w:w="3240" w:type="dxa"/>
            <w:tcMar>
              <w:top w:w="0" w:type="dxa"/>
              <w:left w:w="108" w:type="dxa"/>
              <w:bottom w:w="0" w:type="dxa"/>
              <w:right w:w="108" w:type="dxa"/>
            </w:tcMar>
          </w:tcPr>
          <w:p w14:paraId="5B7EAC2E" w14:textId="3F5E6779" w:rsidR="00121237" w:rsidRPr="00121237" w:rsidRDefault="00121237" w:rsidP="00C00301">
            <w:pPr>
              <w:widowControl w:val="0"/>
              <w:spacing w:before="120"/>
              <w:rPr>
                <w:bCs/>
              </w:rPr>
            </w:pPr>
            <w:r>
              <w:rPr>
                <w:bCs/>
              </w:rPr>
              <w:t>Kraft</w:t>
            </w:r>
          </w:p>
        </w:tc>
        <w:tc>
          <w:tcPr>
            <w:tcW w:w="3870" w:type="dxa"/>
            <w:tcMar>
              <w:top w:w="0" w:type="dxa"/>
              <w:left w:w="108" w:type="dxa"/>
              <w:bottom w:w="0" w:type="dxa"/>
              <w:right w:w="108" w:type="dxa"/>
            </w:tcMar>
          </w:tcPr>
          <w:p w14:paraId="25A0590C" w14:textId="3FCDC2E0" w:rsidR="00121237" w:rsidRPr="00121237" w:rsidRDefault="00121237" w:rsidP="00C00301">
            <w:pPr>
              <w:widowControl w:val="0"/>
              <w:spacing w:before="120"/>
              <w:rPr>
                <w:bCs/>
              </w:rPr>
            </w:pPr>
            <w:r>
              <w:rPr>
                <w:bCs/>
              </w:rPr>
              <w:t>Basin Electric Power Cooperative</w:t>
            </w:r>
          </w:p>
        </w:tc>
      </w:tr>
      <w:tr w:rsidR="00121237" w:rsidRPr="00286562" w14:paraId="4F981D3E" w14:textId="77777777" w:rsidTr="001262CB">
        <w:tc>
          <w:tcPr>
            <w:tcW w:w="1998" w:type="dxa"/>
            <w:tcMar>
              <w:top w:w="0" w:type="dxa"/>
              <w:left w:w="108" w:type="dxa"/>
              <w:bottom w:w="0" w:type="dxa"/>
              <w:right w:w="108" w:type="dxa"/>
            </w:tcMar>
          </w:tcPr>
          <w:p w14:paraId="1EF2A42D" w14:textId="3E00BB34" w:rsidR="00121237" w:rsidRPr="00121237" w:rsidRDefault="00121237" w:rsidP="00C00301">
            <w:pPr>
              <w:widowControl w:val="0"/>
              <w:spacing w:before="120"/>
              <w:rPr>
                <w:bCs/>
              </w:rPr>
            </w:pPr>
            <w:r w:rsidRPr="00121237">
              <w:rPr>
                <w:bCs/>
              </w:rPr>
              <w:t>Elizabeth</w:t>
            </w:r>
          </w:p>
        </w:tc>
        <w:tc>
          <w:tcPr>
            <w:tcW w:w="3240" w:type="dxa"/>
            <w:tcMar>
              <w:top w:w="0" w:type="dxa"/>
              <w:left w:w="108" w:type="dxa"/>
              <w:bottom w:w="0" w:type="dxa"/>
              <w:right w:w="108" w:type="dxa"/>
            </w:tcMar>
          </w:tcPr>
          <w:p w14:paraId="5D91029A" w14:textId="365B3BE8" w:rsidR="00121237" w:rsidRPr="00121237" w:rsidRDefault="00121237" w:rsidP="00C00301">
            <w:pPr>
              <w:widowControl w:val="0"/>
              <w:spacing w:before="120"/>
              <w:rPr>
                <w:bCs/>
              </w:rPr>
            </w:pPr>
            <w:r w:rsidRPr="00121237">
              <w:rPr>
                <w:bCs/>
              </w:rPr>
              <w:t>Mallett</w:t>
            </w:r>
          </w:p>
        </w:tc>
        <w:tc>
          <w:tcPr>
            <w:tcW w:w="3870" w:type="dxa"/>
            <w:tcMar>
              <w:top w:w="0" w:type="dxa"/>
              <w:left w:w="108" w:type="dxa"/>
              <w:bottom w:w="0" w:type="dxa"/>
              <w:right w:w="108" w:type="dxa"/>
            </w:tcMar>
          </w:tcPr>
          <w:p w14:paraId="1F1DA6E3" w14:textId="7792AD61" w:rsidR="00121237" w:rsidRPr="00121237" w:rsidRDefault="00121237" w:rsidP="00C00301">
            <w:pPr>
              <w:widowControl w:val="0"/>
              <w:spacing w:before="120"/>
              <w:rPr>
                <w:bCs/>
              </w:rPr>
            </w:pPr>
            <w:r w:rsidRPr="00121237">
              <w:rPr>
                <w:bCs/>
              </w:rPr>
              <w:t>NAESB</w:t>
            </w:r>
          </w:p>
        </w:tc>
      </w:tr>
      <w:tr w:rsidR="00121237" w:rsidRPr="00286562" w14:paraId="0A86A3C8" w14:textId="77777777" w:rsidTr="001262CB">
        <w:tc>
          <w:tcPr>
            <w:tcW w:w="1998" w:type="dxa"/>
            <w:tcMar>
              <w:top w:w="0" w:type="dxa"/>
              <w:left w:w="108" w:type="dxa"/>
              <w:bottom w:w="0" w:type="dxa"/>
              <w:right w:w="108" w:type="dxa"/>
            </w:tcMar>
          </w:tcPr>
          <w:p w14:paraId="5739EFC5" w14:textId="36B5F0CC" w:rsidR="00121237" w:rsidRPr="00121237" w:rsidRDefault="00121237" w:rsidP="00C00301">
            <w:pPr>
              <w:widowControl w:val="0"/>
              <w:spacing w:before="120"/>
              <w:rPr>
                <w:bCs/>
              </w:rPr>
            </w:pPr>
            <w:r>
              <w:rPr>
                <w:bCs/>
              </w:rPr>
              <w:t>John</w:t>
            </w:r>
          </w:p>
        </w:tc>
        <w:tc>
          <w:tcPr>
            <w:tcW w:w="3240" w:type="dxa"/>
            <w:tcMar>
              <w:top w:w="0" w:type="dxa"/>
              <w:left w:w="108" w:type="dxa"/>
              <w:bottom w:w="0" w:type="dxa"/>
              <w:right w:w="108" w:type="dxa"/>
            </w:tcMar>
          </w:tcPr>
          <w:p w14:paraId="64B04FB3" w14:textId="4FA4E6FA" w:rsidR="00121237" w:rsidRPr="00121237" w:rsidRDefault="00121237" w:rsidP="00C00301">
            <w:pPr>
              <w:widowControl w:val="0"/>
              <w:spacing w:before="120"/>
              <w:rPr>
                <w:bCs/>
              </w:rPr>
            </w:pPr>
            <w:r>
              <w:rPr>
                <w:bCs/>
              </w:rPr>
              <w:t>McCaffrey</w:t>
            </w:r>
          </w:p>
        </w:tc>
        <w:tc>
          <w:tcPr>
            <w:tcW w:w="3870" w:type="dxa"/>
            <w:tcMar>
              <w:top w:w="0" w:type="dxa"/>
              <w:left w:w="108" w:type="dxa"/>
              <w:bottom w:w="0" w:type="dxa"/>
              <w:right w:w="108" w:type="dxa"/>
            </w:tcMar>
          </w:tcPr>
          <w:p w14:paraId="5AEE7EE3" w14:textId="7020612D" w:rsidR="00121237" w:rsidRPr="00121237" w:rsidRDefault="00121237" w:rsidP="00C00301">
            <w:pPr>
              <w:widowControl w:val="0"/>
              <w:spacing w:before="120"/>
              <w:rPr>
                <w:bCs/>
              </w:rPr>
            </w:pPr>
            <w:r>
              <w:rPr>
                <w:bCs/>
              </w:rPr>
              <w:t>American Public Power Association</w:t>
            </w:r>
          </w:p>
        </w:tc>
      </w:tr>
      <w:tr w:rsidR="00EA28F0" w:rsidRPr="00286562" w14:paraId="23E1C061" w14:textId="77777777" w:rsidTr="001262CB">
        <w:tc>
          <w:tcPr>
            <w:tcW w:w="1998" w:type="dxa"/>
            <w:tcMar>
              <w:top w:w="0" w:type="dxa"/>
              <w:left w:w="108" w:type="dxa"/>
              <w:bottom w:w="0" w:type="dxa"/>
              <w:right w:w="108" w:type="dxa"/>
            </w:tcMar>
          </w:tcPr>
          <w:p w14:paraId="3C5E8765" w14:textId="746BA219" w:rsidR="00EA28F0" w:rsidRPr="00AD3870" w:rsidRDefault="00EA28F0" w:rsidP="00C00301">
            <w:pPr>
              <w:widowControl w:val="0"/>
              <w:spacing w:before="120"/>
              <w:rPr>
                <w:bCs/>
              </w:rPr>
            </w:pPr>
            <w:r w:rsidRPr="00AD3870">
              <w:rPr>
                <w:bCs/>
              </w:rPr>
              <w:t>Joshua</w:t>
            </w:r>
          </w:p>
        </w:tc>
        <w:tc>
          <w:tcPr>
            <w:tcW w:w="3240" w:type="dxa"/>
            <w:tcMar>
              <w:top w:w="0" w:type="dxa"/>
              <w:left w:w="108" w:type="dxa"/>
              <w:bottom w:w="0" w:type="dxa"/>
              <w:right w:w="108" w:type="dxa"/>
            </w:tcMar>
          </w:tcPr>
          <w:p w14:paraId="117D0E94" w14:textId="5D650685" w:rsidR="00EA28F0" w:rsidRPr="00AD3870" w:rsidRDefault="00EA28F0" w:rsidP="00C00301">
            <w:pPr>
              <w:widowControl w:val="0"/>
              <w:spacing w:before="120"/>
              <w:rPr>
                <w:bCs/>
              </w:rPr>
            </w:pPr>
            <w:r w:rsidRPr="00AD3870">
              <w:rPr>
                <w:bCs/>
              </w:rPr>
              <w:t>Phillips</w:t>
            </w:r>
          </w:p>
        </w:tc>
        <w:tc>
          <w:tcPr>
            <w:tcW w:w="3870" w:type="dxa"/>
            <w:tcMar>
              <w:top w:w="0" w:type="dxa"/>
              <w:left w:w="108" w:type="dxa"/>
              <w:bottom w:w="0" w:type="dxa"/>
              <w:right w:w="108" w:type="dxa"/>
            </w:tcMar>
          </w:tcPr>
          <w:p w14:paraId="05A4F1ED" w14:textId="74987D2F" w:rsidR="00EA28F0" w:rsidRPr="00AD3870" w:rsidRDefault="00EA28F0" w:rsidP="00C00301">
            <w:pPr>
              <w:widowControl w:val="0"/>
              <w:spacing w:before="120"/>
              <w:rPr>
                <w:bCs/>
              </w:rPr>
            </w:pPr>
            <w:r w:rsidRPr="00AD3870">
              <w:rPr>
                <w:bCs/>
              </w:rPr>
              <w:t>SPP</w:t>
            </w:r>
          </w:p>
        </w:tc>
      </w:tr>
      <w:tr w:rsidR="00AF7B64" w:rsidRPr="00286562" w14:paraId="42B7EFFE" w14:textId="77777777" w:rsidTr="001262CB">
        <w:tc>
          <w:tcPr>
            <w:tcW w:w="1998" w:type="dxa"/>
            <w:tcMar>
              <w:top w:w="0" w:type="dxa"/>
              <w:left w:w="108" w:type="dxa"/>
              <w:bottom w:w="0" w:type="dxa"/>
              <w:right w:w="108" w:type="dxa"/>
            </w:tcMar>
          </w:tcPr>
          <w:p w14:paraId="7F8C6B0D" w14:textId="54A2D11B" w:rsidR="00AF7B64" w:rsidRPr="00AD3870" w:rsidRDefault="00AF7B64" w:rsidP="00C00301">
            <w:pPr>
              <w:widowControl w:val="0"/>
              <w:spacing w:before="120"/>
              <w:rPr>
                <w:bCs/>
              </w:rPr>
            </w:pPr>
            <w:r>
              <w:rPr>
                <w:bCs/>
              </w:rPr>
              <w:t>Ken</w:t>
            </w:r>
          </w:p>
        </w:tc>
        <w:tc>
          <w:tcPr>
            <w:tcW w:w="3240" w:type="dxa"/>
            <w:tcMar>
              <w:top w:w="0" w:type="dxa"/>
              <w:left w:w="108" w:type="dxa"/>
              <w:bottom w:w="0" w:type="dxa"/>
              <w:right w:w="108" w:type="dxa"/>
            </w:tcMar>
          </w:tcPr>
          <w:p w14:paraId="48F3CB8E" w14:textId="43CD63A6" w:rsidR="00AF7B64" w:rsidRPr="00AD3870" w:rsidRDefault="00AF7B64" w:rsidP="00C00301">
            <w:pPr>
              <w:widowControl w:val="0"/>
              <w:spacing w:before="120"/>
              <w:rPr>
                <w:bCs/>
              </w:rPr>
            </w:pPr>
            <w:r>
              <w:rPr>
                <w:bCs/>
              </w:rPr>
              <w:t>Quimby</w:t>
            </w:r>
          </w:p>
        </w:tc>
        <w:tc>
          <w:tcPr>
            <w:tcW w:w="3870" w:type="dxa"/>
            <w:tcMar>
              <w:top w:w="0" w:type="dxa"/>
              <w:left w:w="108" w:type="dxa"/>
              <w:bottom w:w="0" w:type="dxa"/>
              <w:right w:w="108" w:type="dxa"/>
            </w:tcMar>
          </w:tcPr>
          <w:p w14:paraId="4BD4EDE9" w14:textId="611E7511" w:rsidR="00AF7B64" w:rsidRPr="00AD3870" w:rsidRDefault="00AF7B64" w:rsidP="00C00301">
            <w:pPr>
              <w:widowControl w:val="0"/>
              <w:spacing w:before="120"/>
              <w:rPr>
                <w:bCs/>
              </w:rPr>
            </w:pPr>
            <w:r>
              <w:rPr>
                <w:bCs/>
              </w:rPr>
              <w:t>SPP</w:t>
            </w:r>
          </w:p>
        </w:tc>
      </w:tr>
      <w:tr w:rsidR="0074610C" w:rsidRPr="00286562" w14:paraId="7D1F1664" w14:textId="77777777" w:rsidTr="001262CB">
        <w:tc>
          <w:tcPr>
            <w:tcW w:w="1998" w:type="dxa"/>
            <w:tcMar>
              <w:top w:w="0" w:type="dxa"/>
              <w:left w:w="108" w:type="dxa"/>
              <w:bottom w:w="0" w:type="dxa"/>
              <w:right w:w="108" w:type="dxa"/>
            </w:tcMar>
          </w:tcPr>
          <w:p w14:paraId="2F857D2F" w14:textId="288B4BCB" w:rsidR="0074610C" w:rsidRPr="00121237" w:rsidRDefault="0074610C" w:rsidP="00C00301">
            <w:pPr>
              <w:widowControl w:val="0"/>
              <w:spacing w:before="120"/>
              <w:rPr>
                <w:bCs/>
              </w:rPr>
            </w:pPr>
            <w:r w:rsidRPr="00121237">
              <w:rPr>
                <w:bCs/>
              </w:rPr>
              <w:t>Farrokh</w:t>
            </w:r>
          </w:p>
        </w:tc>
        <w:tc>
          <w:tcPr>
            <w:tcW w:w="3240" w:type="dxa"/>
            <w:tcMar>
              <w:top w:w="0" w:type="dxa"/>
              <w:left w:w="108" w:type="dxa"/>
              <w:bottom w:w="0" w:type="dxa"/>
              <w:right w:w="108" w:type="dxa"/>
            </w:tcMar>
          </w:tcPr>
          <w:p w14:paraId="2F204526" w14:textId="1E799E56" w:rsidR="0074610C" w:rsidRPr="00121237" w:rsidRDefault="0074610C" w:rsidP="00C00301">
            <w:pPr>
              <w:widowControl w:val="0"/>
              <w:spacing w:before="120"/>
              <w:rPr>
                <w:bCs/>
              </w:rPr>
            </w:pPr>
            <w:r w:rsidRPr="00121237">
              <w:rPr>
                <w:bCs/>
              </w:rPr>
              <w:t>Rahimi</w:t>
            </w:r>
          </w:p>
        </w:tc>
        <w:tc>
          <w:tcPr>
            <w:tcW w:w="3870" w:type="dxa"/>
            <w:tcMar>
              <w:top w:w="0" w:type="dxa"/>
              <w:left w:w="108" w:type="dxa"/>
              <w:bottom w:w="0" w:type="dxa"/>
              <w:right w:w="108" w:type="dxa"/>
            </w:tcMar>
          </w:tcPr>
          <w:p w14:paraId="04098AD1" w14:textId="5F3DE8C0" w:rsidR="0074610C" w:rsidRPr="00121237" w:rsidRDefault="0074610C" w:rsidP="00C00301">
            <w:pPr>
              <w:widowControl w:val="0"/>
              <w:spacing w:before="120"/>
              <w:rPr>
                <w:bCs/>
              </w:rPr>
            </w:pPr>
            <w:r w:rsidRPr="00121237">
              <w:rPr>
                <w:bCs/>
              </w:rPr>
              <w:t>OATI</w:t>
            </w:r>
          </w:p>
        </w:tc>
      </w:tr>
      <w:tr w:rsidR="00B07034" w:rsidRPr="00286562" w14:paraId="39B83FC7" w14:textId="77777777" w:rsidTr="001262CB">
        <w:tc>
          <w:tcPr>
            <w:tcW w:w="1998" w:type="dxa"/>
            <w:tcMar>
              <w:top w:w="0" w:type="dxa"/>
              <w:left w:w="108" w:type="dxa"/>
              <w:bottom w:w="0" w:type="dxa"/>
              <w:right w:w="108" w:type="dxa"/>
            </w:tcMar>
          </w:tcPr>
          <w:p w14:paraId="67CF7BB7" w14:textId="2D3AADBE" w:rsidR="00B07034" w:rsidRPr="00AF7B64" w:rsidRDefault="00B07034" w:rsidP="00C00301">
            <w:pPr>
              <w:widowControl w:val="0"/>
              <w:spacing w:before="120"/>
              <w:rPr>
                <w:bCs/>
              </w:rPr>
            </w:pPr>
            <w:r w:rsidRPr="00AF7B64">
              <w:rPr>
                <w:bCs/>
              </w:rPr>
              <w:t>Robin</w:t>
            </w:r>
          </w:p>
        </w:tc>
        <w:tc>
          <w:tcPr>
            <w:tcW w:w="3240" w:type="dxa"/>
            <w:tcMar>
              <w:top w:w="0" w:type="dxa"/>
              <w:left w:w="108" w:type="dxa"/>
              <w:bottom w:w="0" w:type="dxa"/>
              <w:right w:w="108" w:type="dxa"/>
            </w:tcMar>
          </w:tcPr>
          <w:p w14:paraId="1DCA194A" w14:textId="2C0BA7A8" w:rsidR="00B07034" w:rsidRPr="00AF7B64" w:rsidRDefault="00B07034" w:rsidP="00C00301">
            <w:pPr>
              <w:widowControl w:val="0"/>
              <w:spacing w:before="120"/>
              <w:rPr>
                <w:bCs/>
              </w:rPr>
            </w:pPr>
            <w:proofErr w:type="spellStart"/>
            <w:r w:rsidRPr="00AF7B64">
              <w:rPr>
                <w:bCs/>
              </w:rPr>
              <w:t>Rebillard</w:t>
            </w:r>
            <w:proofErr w:type="spellEnd"/>
          </w:p>
        </w:tc>
        <w:tc>
          <w:tcPr>
            <w:tcW w:w="3870" w:type="dxa"/>
            <w:tcMar>
              <w:top w:w="0" w:type="dxa"/>
              <w:left w:w="108" w:type="dxa"/>
              <w:bottom w:w="0" w:type="dxa"/>
              <w:right w:w="108" w:type="dxa"/>
            </w:tcMar>
          </w:tcPr>
          <w:p w14:paraId="6D38DE62" w14:textId="4B7C2C56" w:rsidR="00B07034" w:rsidRPr="00AF7B64" w:rsidRDefault="00B07034" w:rsidP="00C00301">
            <w:pPr>
              <w:widowControl w:val="0"/>
              <w:spacing w:before="120"/>
              <w:rPr>
                <w:bCs/>
              </w:rPr>
            </w:pPr>
            <w:r w:rsidRPr="00AF7B64">
              <w:rPr>
                <w:bCs/>
              </w:rPr>
              <w:t>Manitoba Hydro</w:t>
            </w:r>
          </w:p>
        </w:tc>
      </w:tr>
      <w:tr w:rsidR="00121237" w:rsidRPr="00286562" w14:paraId="7423AB71" w14:textId="77777777" w:rsidTr="001262CB">
        <w:tc>
          <w:tcPr>
            <w:tcW w:w="1998" w:type="dxa"/>
            <w:tcMar>
              <w:top w:w="0" w:type="dxa"/>
              <w:left w:w="108" w:type="dxa"/>
              <w:bottom w:w="0" w:type="dxa"/>
              <w:right w:w="108" w:type="dxa"/>
            </w:tcMar>
          </w:tcPr>
          <w:p w14:paraId="7F14219D" w14:textId="049D30DD" w:rsidR="00121237" w:rsidRPr="00121237" w:rsidRDefault="00121237" w:rsidP="00C00301">
            <w:pPr>
              <w:widowControl w:val="0"/>
              <w:spacing w:before="120"/>
              <w:rPr>
                <w:bCs/>
              </w:rPr>
            </w:pPr>
            <w:r w:rsidRPr="00121237">
              <w:rPr>
                <w:bCs/>
              </w:rPr>
              <w:t>Matthew</w:t>
            </w:r>
          </w:p>
        </w:tc>
        <w:tc>
          <w:tcPr>
            <w:tcW w:w="3240" w:type="dxa"/>
            <w:tcMar>
              <w:top w:w="0" w:type="dxa"/>
              <w:left w:w="108" w:type="dxa"/>
              <w:bottom w:w="0" w:type="dxa"/>
              <w:right w:w="108" w:type="dxa"/>
            </w:tcMar>
          </w:tcPr>
          <w:p w14:paraId="425A728E" w14:textId="194D22E2" w:rsidR="00121237" w:rsidRPr="00121237" w:rsidRDefault="00121237" w:rsidP="00C00301">
            <w:pPr>
              <w:widowControl w:val="0"/>
              <w:spacing w:before="120"/>
              <w:rPr>
                <w:bCs/>
              </w:rPr>
            </w:pPr>
            <w:r w:rsidRPr="00121237">
              <w:rPr>
                <w:bCs/>
              </w:rPr>
              <w:t>Reed</w:t>
            </w:r>
          </w:p>
        </w:tc>
        <w:tc>
          <w:tcPr>
            <w:tcW w:w="3870" w:type="dxa"/>
            <w:tcMar>
              <w:top w:w="0" w:type="dxa"/>
              <w:left w:w="108" w:type="dxa"/>
              <w:bottom w:w="0" w:type="dxa"/>
              <w:right w:w="108" w:type="dxa"/>
            </w:tcMar>
          </w:tcPr>
          <w:p w14:paraId="22E9886E" w14:textId="44680004" w:rsidR="00121237" w:rsidRPr="00121237" w:rsidRDefault="00121237" w:rsidP="00C00301">
            <w:pPr>
              <w:widowControl w:val="0"/>
              <w:spacing w:before="120"/>
              <w:rPr>
                <w:bCs/>
              </w:rPr>
            </w:pPr>
            <w:r w:rsidRPr="00121237">
              <w:rPr>
                <w:bCs/>
              </w:rPr>
              <w:t>MEAN</w:t>
            </w:r>
          </w:p>
        </w:tc>
      </w:tr>
      <w:tr w:rsidR="00FF1A71" w:rsidRPr="00286562" w14:paraId="221D408C" w14:textId="77777777" w:rsidTr="001262CB">
        <w:tc>
          <w:tcPr>
            <w:tcW w:w="1998" w:type="dxa"/>
            <w:tcMar>
              <w:top w:w="0" w:type="dxa"/>
              <w:left w:w="108" w:type="dxa"/>
              <w:bottom w:w="0" w:type="dxa"/>
              <w:right w:w="108" w:type="dxa"/>
            </w:tcMar>
          </w:tcPr>
          <w:p w14:paraId="14730D91" w14:textId="6837E695" w:rsidR="00FF1A71" w:rsidRPr="00AF7B64" w:rsidRDefault="00FF1A71" w:rsidP="00C00301">
            <w:pPr>
              <w:widowControl w:val="0"/>
              <w:spacing w:before="120"/>
              <w:rPr>
                <w:bCs/>
              </w:rPr>
            </w:pPr>
            <w:r w:rsidRPr="00AF7B64">
              <w:rPr>
                <w:bCs/>
              </w:rPr>
              <w:t>Ron</w:t>
            </w:r>
          </w:p>
        </w:tc>
        <w:tc>
          <w:tcPr>
            <w:tcW w:w="3240" w:type="dxa"/>
            <w:tcMar>
              <w:top w:w="0" w:type="dxa"/>
              <w:left w:w="108" w:type="dxa"/>
              <w:bottom w:w="0" w:type="dxa"/>
              <w:right w:w="108" w:type="dxa"/>
            </w:tcMar>
          </w:tcPr>
          <w:p w14:paraId="1CDC292D" w14:textId="28F999DC" w:rsidR="00FF1A71" w:rsidRPr="00AF7B64" w:rsidRDefault="00FF1A71" w:rsidP="00C00301">
            <w:pPr>
              <w:widowControl w:val="0"/>
              <w:spacing w:before="120"/>
              <w:rPr>
                <w:bCs/>
              </w:rPr>
            </w:pPr>
            <w:r w:rsidRPr="00AF7B64">
              <w:rPr>
                <w:bCs/>
              </w:rPr>
              <w:t>Robinson</w:t>
            </w:r>
          </w:p>
        </w:tc>
        <w:tc>
          <w:tcPr>
            <w:tcW w:w="3870" w:type="dxa"/>
            <w:tcMar>
              <w:top w:w="0" w:type="dxa"/>
              <w:left w:w="108" w:type="dxa"/>
              <w:bottom w:w="0" w:type="dxa"/>
              <w:right w:w="108" w:type="dxa"/>
            </w:tcMar>
          </w:tcPr>
          <w:p w14:paraId="45247159" w14:textId="7AE6FD80" w:rsidR="00FF1A71" w:rsidRPr="00AF7B64" w:rsidRDefault="00FF1A71" w:rsidP="00C00301">
            <w:pPr>
              <w:widowControl w:val="0"/>
              <w:spacing w:before="120"/>
              <w:rPr>
                <w:bCs/>
              </w:rPr>
            </w:pPr>
            <w:r w:rsidRPr="00AF7B64">
              <w:rPr>
                <w:bCs/>
              </w:rPr>
              <w:t>TVA</w:t>
            </w:r>
          </w:p>
        </w:tc>
      </w:tr>
      <w:tr w:rsidR="00121237" w:rsidRPr="00286562" w14:paraId="1538B054" w14:textId="77777777" w:rsidTr="001262CB">
        <w:tc>
          <w:tcPr>
            <w:tcW w:w="1998" w:type="dxa"/>
            <w:tcMar>
              <w:top w:w="0" w:type="dxa"/>
              <w:left w:w="108" w:type="dxa"/>
              <w:bottom w:w="0" w:type="dxa"/>
              <w:right w:w="108" w:type="dxa"/>
            </w:tcMar>
          </w:tcPr>
          <w:p w14:paraId="7015F98F" w14:textId="04F0AB8A" w:rsidR="00121237" w:rsidRPr="00121237" w:rsidRDefault="00121237" w:rsidP="00C00301">
            <w:pPr>
              <w:widowControl w:val="0"/>
              <w:spacing w:before="120"/>
              <w:rPr>
                <w:bCs/>
              </w:rPr>
            </w:pPr>
            <w:r w:rsidRPr="00121237">
              <w:rPr>
                <w:bCs/>
              </w:rPr>
              <w:t>Jill</w:t>
            </w:r>
          </w:p>
        </w:tc>
        <w:tc>
          <w:tcPr>
            <w:tcW w:w="3240" w:type="dxa"/>
            <w:tcMar>
              <w:top w:w="0" w:type="dxa"/>
              <w:left w:w="108" w:type="dxa"/>
              <w:bottom w:w="0" w:type="dxa"/>
              <w:right w:w="108" w:type="dxa"/>
            </w:tcMar>
          </w:tcPr>
          <w:p w14:paraId="1613E554" w14:textId="448A7905" w:rsidR="00121237" w:rsidRPr="00121237" w:rsidRDefault="00121237" w:rsidP="00C00301">
            <w:pPr>
              <w:widowControl w:val="0"/>
              <w:spacing w:before="120"/>
              <w:rPr>
                <w:bCs/>
              </w:rPr>
            </w:pPr>
            <w:proofErr w:type="spellStart"/>
            <w:r w:rsidRPr="00121237">
              <w:rPr>
                <w:bCs/>
              </w:rPr>
              <w:t>Rummel</w:t>
            </w:r>
            <w:proofErr w:type="spellEnd"/>
          </w:p>
        </w:tc>
        <w:tc>
          <w:tcPr>
            <w:tcW w:w="3870" w:type="dxa"/>
            <w:tcMar>
              <w:top w:w="0" w:type="dxa"/>
              <w:left w:w="108" w:type="dxa"/>
              <w:bottom w:w="0" w:type="dxa"/>
              <w:right w:w="108" w:type="dxa"/>
            </w:tcMar>
          </w:tcPr>
          <w:p w14:paraId="14517D18" w14:textId="0C5289D8" w:rsidR="00121237" w:rsidRPr="00121237" w:rsidRDefault="00121237" w:rsidP="00C00301">
            <w:pPr>
              <w:widowControl w:val="0"/>
              <w:spacing w:before="120"/>
              <w:rPr>
                <w:bCs/>
              </w:rPr>
            </w:pPr>
            <w:r w:rsidRPr="00121237">
              <w:rPr>
                <w:bCs/>
              </w:rPr>
              <w:t>Basin Electric Power Cooperative</w:t>
            </w:r>
          </w:p>
        </w:tc>
      </w:tr>
      <w:tr w:rsidR="00AF7B64" w:rsidRPr="00286562" w14:paraId="6DB7E71F" w14:textId="77777777" w:rsidTr="001262CB">
        <w:tc>
          <w:tcPr>
            <w:tcW w:w="1998" w:type="dxa"/>
            <w:tcMar>
              <w:top w:w="0" w:type="dxa"/>
              <w:left w:w="108" w:type="dxa"/>
              <w:bottom w:w="0" w:type="dxa"/>
              <w:right w:w="108" w:type="dxa"/>
            </w:tcMar>
          </w:tcPr>
          <w:p w14:paraId="59C40E35" w14:textId="32ADD08C" w:rsidR="00AF7B64" w:rsidRPr="00121237" w:rsidRDefault="00AF7B64" w:rsidP="00C00301">
            <w:pPr>
              <w:widowControl w:val="0"/>
              <w:spacing w:before="120"/>
              <w:rPr>
                <w:bCs/>
              </w:rPr>
            </w:pPr>
            <w:r>
              <w:rPr>
                <w:bCs/>
              </w:rPr>
              <w:t>Keith</w:t>
            </w:r>
          </w:p>
        </w:tc>
        <w:tc>
          <w:tcPr>
            <w:tcW w:w="3240" w:type="dxa"/>
            <w:tcMar>
              <w:top w:w="0" w:type="dxa"/>
              <w:left w:w="108" w:type="dxa"/>
              <w:bottom w:w="0" w:type="dxa"/>
              <w:right w:w="108" w:type="dxa"/>
            </w:tcMar>
          </w:tcPr>
          <w:p w14:paraId="5161DF72" w14:textId="279B237B" w:rsidR="00AF7B64" w:rsidRPr="00121237" w:rsidRDefault="00AF7B64" w:rsidP="00C00301">
            <w:pPr>
              <w:widowControl w:val="0"/>
              <w:spacing w:before="120"/>
              <w:rPr>
                <w:bCs/>
              </w:rPr>
            </w:pPr>
            <w:r>
              <w:rPr>
                <w:bCs/>
              </w:rPr>
              <w:t>Sappenfield</w:t>
            </w:r>
          </w:p>
        </w:tc>
        <w:tc>
          <w:tcPr>
            <w:tcW w:w="3870" w:type="dxa"/>
            <w:tcMar>
              <w:top w:w="0" w:type="dxa"/>
              <w:left w:w="108" w:type="dxa"/>
              <w:bottom w:w="0" w:type="dxa"/>
              <w:right w:w="108" w:type="dxa"/>
            </w:tcMar>
          </w:tcPr>
          <w:p w14:paraId="32C5EA3D" w14:textId="07EEBF36" w:rsidR="00AF7B64" w:rsidRPr="00121237" w:rsidRDefault="00AF7B64" w:rsidP="00C00301">
            <w:pPr>
              <w:widowControl w:val="0"/>
              <w:spacing w:before="120"/>
              <w:rPr>
                <w:bCs/>
              </w:rPr>
            </w:pPr>
            <w:r>
              <w:rPr>
                <w:bCs/>
              </w:rPr>
              <w:t>Corpus Christi Liquefaction</w:t>
            </w:r>
          </w:p>
        </w:tc>
      </w:tr>
      <w:tr w:rsidR="00AD3870" w:rsidRPr="00286562" w14:paraId="6E13412B" w14:textId="77777777" w:rsidTr="001262CB">
        <w:tc>
          <w:tcPr>
            <w:tcW w:w="1998" w:type="dxa"/>
            <w:tcMar>
              <w:top w:w="0" w:type="dxa"/>
              <w:left w:w="108" w:type="dxa"/>
              <w:bottom w:w="0" w:type="dxa"/>
              <w:right w:w="108" w:type="dxa"/>
            </w:tcMar>
          </w:tcPr>
          <w:p w14:paraId="78478E63" w14:textId="6C69739E" w:rsidR="00AD3870" w:rsidRPr="00121237" w:rsidRDefault="00121237" w:rsidP="00C00301">
            <w:pPr>
              <w:widowControl w:val="0"/>
              <w:spacing w:before="120"/>
              <w:rPr>
                <w:bCs/>
              </w:rPr>
            </w:pPr>
            <w:r w:rsidRPr="00121237">
              <w:rPr>
                <w:bCs/>
              </w:rPr>
              <w:lastRenderedPageBreak/>
              <w:t>Lisa</w:t>
            </w:r>
          </w:p>
        </w:tc>
        <w:tc>
          <w:tcPr>
            <w:tcW w:w="3240" w:type="dxa"/>
            <w:tcMar>
              <w:top w:w="0" w:type="dxa"/>
              <w:left w:w="108" w:type="dxa"/>
              <w:bottom w:w="0" w:type="dxa"/>
              <w:right w:w="108" w:type="dxa"/>
            </w:tcMar>
          </w:tcPr>
          <w:p w14:paraId="6C2E6439" w14:textId="603856A5" w:rsidR="00AD3870" w:rsidRPr="00121237" w:rsidRDefault="00121237" w:rsidP="00C00301">
            <w:pPr>
              <w:widowControl w:val="0"/>
              <w:spacing w:before="120"/>
              <w:rPr>
                <w:bCs/>
              </w:rPr>
            </w:pPr>
            <w:proofErr w:type="spellStart"/>
            <w:r w:rsidRPr="00121237">
              <w:rPr>
                <w:bCs/>
              </w:rPr>
              <w:t>Sieg</w:t>
            </w:r>
            <w:proofErr w:type="spellEnd"/>
          </w:p>
        </w:tc>
        <w:tc>
          <w:tcPr>
            <w:tcW w:w="3870" w:type="dxa"/>
            <w:tcMar>
              <w:top w:w="0" w:type="dxa"/>
              <w:left w:w="108" w:type="dxa"/>
              <w:bottom w:w="0" w:type="dxa"/>
              <w:right w:w="108" w:type="dxa"/>
            </w:tcMar>
          </w:tcPr>
          <w:p w14:paraId="4AC7CD13" w14:textId="7E0C90AC" w:rsidR="00AD3870" w:rsidRPr="00121237" w:rsidRDefault="00121237" w:rsidP="00C00301">
            <w:pPr>
              <w:widowControl w:val="0"/>
              <w:spacing w:before="120"/>
              <w:rPr>
                <w:bCs/>
              </w:rPr>
            </w:pPr>
            <w:r w:rsidRPr="00121237">
              <w:rPr>
                <w:bCs/>
              </w:rPr>
              <w:t>LG&amp;E and KU Services</w:t>
            </w:r>
          </w:p>
        </w:tc>
      </w:tr>
      <w:tr w:rsidR="00AD261F" w:rsidRPr="00286562" w14:paraId="15D0E02F" w14:textId="77777777" w:rsidTr="001262CB">
        <w:tc>
          <w:tcPr>
            <w:tcW w:w="1998" w:type="dxa"/>
            <w:tcMar>
              <w:top w:w="0" w:type="dxa"/>
              <w:left w:w="108" w:type="dxa"/>
              <w:bottom w:w="0" w:type="dxa"/>
              <w:right w:w="108" w:type="dxa"/>
            </w:tcMar>
          </w:tcPr>
          <w:p w14:paraId="22877B14" w14:textId="16D0F0A3" w:rsidR="00AD261F" w:rsidRPr="00AD261F" w:rsidRDefault="00AD261F" w:rsidP="00C00301">
            <w:pPr>
              <w:widowControl w:val="0"/>
              <w:spacing w:before="120"/>
              <w:rPr>
                <w:bCs/>
              </w:rPr>
            </w:pPr>
            <w:r w:rsidRPr="00AD261F">
              <w:rPr>
                <w:bCs/>
              </w:rPr>
              <w:t>John</w:t>
            </w:r>
          </w:p>
        </w:tc>
        <w:tc>
          <w:tcPr>
            <w:tcW w:w="3240" w:type="dxa"/>
            <w:tcMar>
              <w:top w:w="0" w:type="dxa"/>
              <w:left w:w="108" w:type="dxa"/>
              <w:bottom w:w="0" w:type="dxa"/>
              <w:right w:w="108" w:type="dxa"/>
            </w:tcMar>
          </w:tcPr>
          <w:p w14:paraId="42896257" w14:textId="2FC80816" w:rsidR="00AD261F" w:rsidRPr="00AD261F" w:rsidRDefault="00AD261F" w:rsidP="00C00301">
            <w:pPr>
              <w:widowControl w:val="0"/>
              <w:spacing w:before="120"/>
              <w:rPr>
                <w:bCs/>
              </w:rPr>
            </w:pPr>
            <w:r w:rsidRPr="00AD261F">
              <w:rPr>
                <w:bCs/>
              </w:rPr>
              <w:t>Stevenson</w:t>
            </w:r>
          </w:p>
        </w:tc>
        <w:tc>
          <w:tcPr>
            <w:tcW w:w="3870" w:type="dxa"/>
            <w:tcMar>
              <w:top w:w="0" w:type="dxa"/>
              <w:left w:w="108" w:type="dxa"/>
              <w:bottom w:w="0" w:type="dxa"/>
              <w:right w:w="108" w:type="dxa"/>
            </w:tcMar>
          </w:tcPr>
          <w:p w14:paraId="2B8E86AA" w14:textId="2CC4BD95" w:rsidR="00AD261F" w:rsidRPr="00AD261F" w:rsidRDefault="00AD261F" w:rsidP="00C00301">
            <w:pPr>
              <w:widowControl w:val="0"/>
              <w:spacing w:before="120"/>
              <w:rPr>
                <w:bCs/>
              </w:rPr>
            </w:pPr>
            <w:r w:rsidRPr="00AD261F">
              <w:rPr>
                <w:bCs/>
              </w:rPr>
              <w:t>NYISO</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AD3870" w:rsidRDefault="00BE24C3" w:rsidP="00C00301">
            <w:pPr>
              <w:widowControl w:val="0"/>
              <w:spacing w:before="120"/>
              <w:rPr>
                <w:bCs/>
              </w:rPr>
            </w:pPr>
            <w:r w:rsidRPr="00AD3870">
              <w:rPr>
                <w:bCs/>
              </w:rPr>
              <w:t>Caroline</w:t>
            </w:r>
          </w:p>
        </w:tc>
        <w:tc>
          <w:tcPr>
            <w:tcW w:w="3240" w:type="dxa"/>
            <w:tcMar>
              <w:top w:w="0" w:type="dxa"/>
              <w:left w:w="108" w:type="dxa"/>
              <w:bottom w:w="0" w:type="dxa"/>
              <w:right w:w="108" w:type="dxa"/>
            </w:tcMar>
            <w:hideMark/>
          </w:tcPr>
          <w:p w14:paraId="3166FE36" w14:textId="77777777" w:rsidR="00BE24C3" w:rsidRPr="00AD3870" w:rsidRDefault="00BE24C3" w:rsidP="00C00301">
            <w:pPr>
              <w:widowControl w:val="0"/>
              <w:spacing w:before="120"/>
              <w:rPr>
                <w:bCs/>
              </w:rPr>
            </w:pPr>
            <w:proofErr w:type="spellStart"/>
            <w:r w:rsidRPr="00AD3870">
              <w:rPr>
                <w:bCs/>
              </w:rPr>
              <w:t>Trum</w:t>
            </w:r>
            <w:proofErr w:type="spellEnd"/>
          </w:p>
        </w:tc>
        <w:tc>
          <w:tcPr>
            <w:tcW w:w="3870" w:type="dxa"/>
            <w:tcMar>
              <w:top w:w="0" w:type="dxa"/>
              <w:left w:w="108" w:type="dxa"/>
              <w:bottom w:w="0" w:type="dxa"/>
              <w:right w:w="108" w:type="dxa"/>
            </w:tcMar>
            <w:hideMark/>
          </w:tcPr>
          <w:p w14:paraId="57332193" w14:textId="77777777" w:rsidR="00BE24C3" w:rsidRPr="00AD3870" w:rsidRDefault="00BE24C3" w:rsidP="00C00301">
            <w:pPr>
              <w:widowControl w:val="0"/>
              <w:spacing w:before="120"/>
              <w:rPr>
                <w:bCs/>
              </w:rPr>
            </w:pPr>
            <w:r w:rsidRPr="00AD3870">
              <w:rPr>
                <w:bCs/>
              </w:rPr>
              <w:t>NAESB</w:t>
            </w:r>
          </w:p>
        </w:tc>
      </w:tr>
      <w:tr w:rsidR="00121237" w:rsidRPr="00286562" w14:paraId="25715827" w14:textId="77777777" w:rsidTr="001262CB">
        <w:tc>
          <w:tcPr>
            <w:tcW w:w="1998" w:type="dxa"/>
            <w:tcMar>
              <w:top w:w="0" w:type="dxa"/>
              <w:left w:w="108" w:type="dxa"/>
              <w:bottom w:w="0" w:type="dxa"/>
              <w:right w:w="108" w:type="dxa"/>
            </w:tcMar>
          </w:tcPr>
          <w:p w14:paraId="6E399D4A" w14:textId="66B565FE" w:rsidR="00121237" w:rsidRPr="00AD3870" w:rsidRDefault="00121237" w:rsidP="00C00301">
            <w:pPr>
              <w:widowControl w:val="0"/>
              <w:spacing w:before="120"/>
              <w:rPr>
                <w:bCs/>
              </w:rPr>
            </w:pPr>
            <w:r>
              <w:rPr>
                <w:bCs/>
              </w:rPr>
              <w:t>Steve</w:t>
            </w:r>
          </w:p>
        </w:tc>
        <w:tc>
          <w:tcPr>
            <w:tcW w:w="3240" w:type="dxa"/>
            <w:tcMar>
              <w:top w:w="0" w:type="dxa"/>
              <w:left w:w="108" w:type="dxa"/>
              <w:bottom w:w="0" w:type="dxa"/>
              <w:right w:w="108" w:type="dxa"/>
            </w:tcMar>
          </w:tcPr>
          <w:p w14:paraId="335408C9" w14:textId="512969D7" w:rsidR="00121237" w:rsidRPr="00AD3870" w:rsidRDefault="00121237" w:rsidP="00C00301">
            <w:pPr>
              <w:widowControl w:val="0"/>
              <w:spacing w:before="120"/>
              <w:rPr>
                <w:bCs/>
              </w:rPr>
            </w:pPr>
            <w:r>
              <w:rPr>
                <w:bCs/>
              </w:rPr>
              <w:t>Widergren</w:t>
            </w:r>
          </w:p>
        </w:tc>
        <w:tc>
          <w:tcPr>
            <w:tcW w:w="3870" w:type="dxa"/>
            <w:tcMar>
              <w:top w:w="0" w:type="dxa"/>
              <w:left w:w="108" w:type="dxa"/>
              <w:bottom w:w="0" w:type="dxa"/>
              <w:right w:w="108" w:type="dxa"/>
            </w:tcMar>
          </w:tcPr>
          <w:p w14:paraId="39E1C5E3" w14:textId="20014D7D" w:rsidR="00121237" w:rsidRPr="00AD3870" w:rsidRDefault="00121237" w:rsidP="00C00301">
            <w:pPr>
              <w:widowControl w:val="0"/>
              <w:spacing w:before="120"/>
              <w:rPr>
                <w:bCs/>
              </w:rPr>
            </w:pPr>
            <w:r>
              <w:rPr>
                <w:bCs/>
              </w:rPr>
              <w:t>Pacific Northwest National Laboratory</w:t>
            </w:r>
          </w:p>
        </w:tc>
      </w:tr>
      <w:tr w:rsidR="00BC5DF1" w:rsidRPr="00286562" w14:paraId="11DA91D6" w14:textId="77777777" w:rsidTr="001262CB">
        <w:tc>
          <w:tcPr>
            <w:tcW w:w="1998" w:type="dxa"/>
            <w:tcMar>
              <w:top w:w="0" w:type="dxa"/>
              <w:left w:w="108" w:type="dxa"/>
              <w:bottom w:w="0" w:type="dxa"/>
              <w:right w:w="108" w:type="dxa"/>
            </w:tcMar>
          </w:tcPr>
          <w:p w14:paraId="13AE5F83" w14:textId="303FA004" w:rsidR="00BC5DF1" w:rsidRPr="00AD3870" w:rsidRDefault="00BC5DF1" w:rsidP="00C00301">
            <w:pPr>
              <w:widowControl w:val="0"/>
              <w:spacing w:before="120"/>
              <w:rPr>
                <w:bCs/>
              </w:rPr>
            </w:pPr>
            <w:r w:rsidRPr="00AD3870">
              <w:rPr>
                <w:bCs/>
              </w:rPr>
              <w:t>JT</w:t>
            </w:r>
          </w:p>
        </w:tc>
        <w:tc>
          <w:tcPr>
            <w:tcW w:w="3240" w:type="dxa"/>
            <w:tcMar>
              <w:top w:w="0" w:type="dxa"/>
              <w:left w:w="108" w:type="dxa"/>
              <w:bottom w:w="0" w:type="dxa"/>
              <w:right w:w="108" w:type="dxa"/>
            </w:tcMar>
          </w:tcPr>
          <w:p w14:paraId="2392DA64" w14:textId="53DBD2D9" w:rsidR="00BC5DF1" w:rsidRPr="00AD3870" w:rsidRDefault="00BC5DF1" w:rsidP="00C00301">
            <w:pPr>
              <w:widowControl w:val="0"/>
              <w:spacing w:before="120"/>
              <w:rPr>
                <w:bCs/>
              </w:rPr>
            </w:pPr>
            <w:r w:rsidRPr="00AD3870">
              <w:rPr>
                <w:bCs/>
              </w:rPr>
              <w:t>Wood</w:t>
            </w:r>
          </w:p>
        </w:tc>
        <w:tc>
          <w:tcPr>
            <w:tcW w:w="3870" w:type="dxa"/>
            <w:tcMar>
              <w:top w:w="0" w:type="dxa"/>
              <w:left w:w="108" w:type="dxa"/>
              <w:bottom w:w="0" w:type="dxa"/>
              <w:right w:w="108" w:type="dxa"/>
            </w:tcMar>
          </w:tcPr>
          <w:p w14:paraId="53D0F1D6" w14:textId="445FF6B8" w:rsidR="00BC5DF1" w:rsidRPr="00AD3870" w:rsidRDefault="00BC5DF1" w:rsidP="00C00301">
            <w:pPr>
              <w:widowControl w:val="0"/>
              <w:spacing w:before="120"/>
              <w:rPr>
                <w:bCs/>
              </w:rPr>
            </w:pPr>
            <w:r w:rsidRPr="00AD3870">
              <w:rPr>
                <w:bCs/>
              </w:rPr>
              <w:t>Southern Company</w:t>
            </w:r>
          </w:p>
        </w:tc>
      </w:tr>
      <w:tr w:rsidR="00AD261F" w:rsidRPr="00286562" w14:paraId="203C9E98" w14:textId="77777777" w:rsidTr="001262CB">
        <w:tc>
          <w:tcPr>
            <w:tcW w:w="1998" w:type="dxa"/>
            <w:tcMar>
              <w:top w:w="0" w:type="dxa"/>
              <w:left w:w="108" w:type="dxa"/>
              <w:bottom w:w="0" w:type="dxa"/>
              <w:right w:w="108" w:type="dxa"/>
            </w:tcMar>
          </w:tcPr>
          <w:p w14:paraId="52BD87AF" w14:textId="3F41D8A6" w:rsidR="00AD261F" w:rsidRPr="00AD3870" w:rsidRDefault="00AD261F" w:rsidP="00C00301">
            <w:pPr>
              <w:widowControl w:val="0"/>
              <w:spacing w:before="120"/>
              <w:rPr>
                <w:bCs/>
              </w:rPr>
            </w:pPr>
            <w:r>
              <w:rPr>
                <w:bCs/>
              </w:rPr>
              <w:t>Leigh</w:t>
            </w:r>
          </w:p>
        </w:tc>
        <w:tc>
          <w:tcPr>
            <w:tcW w:w="3240" w:type="dxa"/>
            <w:tcMar>
              <w:top w:w="0" w:type="dxa"/>
              <w:left w:w="108" w:type="dxa"/>
              <w:bottom w:w="0" w:type="dxa"/>
              <w:right w:w="108" w:type="dxa"/>
            </w:tcMar>
          </w:tcPr>
          <w:p w14:paraId="4C0B2E86" w14:textId="5CC794F9" w:rsidR="00AD261F" w:rsidRPr="00AD3870" w:rsidRDefault="00AD261F" w:rsidP="00C00301">
            <w:pPr>
              <w:widowControl w:val="0"/>
              <w:spacing w:before="120"/>
              <w:rPr>
                <w:bCs/>
              </w:rPr>
            </w:pPr>
            <w:proofErr w:type="spellStart"/>
            <w:r>
              <w:rPr>
                <w:bCs/>
              </w:rPr>
              <w:t>Yeatts</w:t>
            </w:r>
            <w:proofErr w:type="spellEnd"/>
          </w:p>
        </w:tc>
        <w:tc>
          <w:tcPr>
            <w:tcW w:w="3870" w:type="dxa"/>
            <w:tcMar>
              <w:top w:w="0" w:type="dxa"/>
              <w:left w:w="108" w:type="dxa"/>
              <w:bottom w:w="0" w:type="dxa"/>
              <w:right w:w="108" w:type="dxa"/>
            </w:tcMar>
          </w:tcPr>
          <w:p w14:paraId="64049E5F" w14:textId="3AD27B24" w:rsidR="00AD261F" w:rsidRPr="00AD3870" w:rsidRDefault="00AD261F" w:rsidP="00C00301">
            <w:pPr>
              <w:widowControl w:val="0"/>
              <w:spacing w:before="120"/>
              <w:rPr>
                <w:bCs/>
              </w:rPr>
            </w:pPr>
            <w:r>
              <w:rPr>
                <w:bCs/>
              </w:rPr>
              <w:t>Clean Energy Buyers Association</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1"/>
      <w:footerReference w:type="default" r:id="rId12"/>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1D87A" w14:textId="77777777" w:rsidR="001D3587" w:rsidRDefault="001D3587">
      <w:r>
        <w:separator/>
      </w:r>
    </w:p>
  </w:endnote>
  <w:endnote w:type="continuationSeparator" w:id="0">
    <w:p w14:paraId="09EB585E" w14:textId="77777777" w:rsidR="001D3587" w:rsidRDefault="001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0AE951AF" w:rsidR="00F7176E" w:rsidRPr="00176FB9" w:rsidRDefault="00F7176E" w:rsidP="005E6421">
    <w:pPr>
      <w:pStyle w:val="Footer"/>
      <w:pBdr>
        <w:top w:val="single" w:sz="12" w:space="1" w:color="auto"/>
      </w:pBdr>
      <w:jc w:val="right"/>
      <w:rPr>
        <w:sz w:val="18"/>
        <w:szCs w:val="18"/>
      </w:rPr>
    </w:pPr>
    <w:r>
      <w:rPr>
        <w:sz w:val="18"/>
        <w:szCs w:val="18"/>
      </w:rPr>
      <w:t xml:space="preserve">WEQ BPS </w:t>
    </w:r>
    <w:r w:rsidR="00E334D7">
      <w:rPr>
        <w:sz w:val="18"/>
        <w:szCs w:val="18"/>
      </w:rPr>
      <w:t>Final</w:t>
    </w:r>
    <w:r>
      <w:rPr>
        <w:sz w:val="18"/>
        <w:szCs w:val="18"/>
      </w:rPr>
      <w:t xml:space="preserve"> Meeting Minutes </w:t>
    </w:r>
    <w:r w:rsidRPr="00176FB9">
      <w:rPr>
        <w:sz w:val="18"/>
        <w:szCs w:val="18"/>
      </w:rPr>
      <w:t>–</w:t>
    </w:r>
    <w:r w:rsidR="0038023A">
      <w:rPr>
        <w:sz w:val="18"/>
        <w:szCs w:val="18"/>
      </w:rPr>
      <w:t xml:space="preserve"> </w:t>
    </w:r>
    <w:r w:rsidR="004F170A">
      <w:rPr>
        <w:sz w:val="18"/>
        <w:szCs w:val="18"/>
      </w:rPr>
      <w:t>June 1</w:t>
    </w:r>
    <w:r w:rsidR="001F2ABE">
      <w:rPr>
        <w:sz w:val="18"/>
        <w:szCs w:val="18"/>
      </w:rPr>
      <w:t>4</w:t>
    </w:r>
    <w:r w:rsidR="00936011">
      <w:rPr>
        <w:sz w:val="18"/>
        <w:szCs w:val="18"/>
      </w:rPr>
      <w:t>, 2022</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E246" w14:textId="77777777" w:rsidR="001D3587" w:rsidRDefault="001D3587">
      <w:r>
        <w:separator/>
      </w:r>
    </w:p>
  </w:footnote>
  <w:footnote w:type="continuationSeparator" w:id="0">
    <w:p w14:paraId="3B846995" w14:textId="77777777" w:rsidR="001D3587" w:rsidRDefault="001D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47E9DAD1" w:rsidR="00F7176E" w:rsidRPr="00D65256" w:rsidRDefault="005C688C"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142066936">
    <w:abstractNumId w:val="40"/>
  </w:num>
  <w:num w:numId="2" w16cid:durableId="213082767">
    <w:abstractNumId w:val="16"/>
  </w:num>
  <w:num w:numId="3" w16cid:durableId="228997703">
    <w:abstractNumId w:val="31"/>
  </w:num>
  <w:num w:numId="4" w16cid:durableId="1936547836">
    <w:abstractNumId w:val="38"/>
  </w:num>
  <w:num w:numId="5" w16cid:durableId="918439651">
    <w:abstractNumId w:val="9"/>
  </w:num>
  <w:num w:numId="6" w16cid:durableId="1601640830">
    <w:abstractNumId w:val="33"/>
  </w:num>
  <w:num w:numId="7" w16cid:durableId="38825310">
    <w:abstractNumId w:val="8"/>
  </w:num>
  <w:num w:numId="8" w16cid:durableId="1860660652">
    <w:abstractNumId w:val="11"/>
  </w:num>
  <w:num w:numId="9" w16cid:durableId="1096249235">
    <w:abstractNumId w:val="12"/>
  </w:num>
  <w:num w:numId="10" w16cid:durableId="1044909686">
    <w:abstractNumId w:val="4"/>
  </w:num>
  <w:num w:numId="11" w16cid:durableId="1653287285">
    <w:abstractNumId w:val="22"/>
  </w:num>
  <w:num w:numId="12" w16cid:durableId="693113558">
    <w:abstractNumId w:val="6"/>
  </w:num>
  <w:num w:numId="13" w16cid:durableId="1279530205">
    <w:abstractNumId w:val="14"/>
  </w:num>
  <w:num w:numId="14" w16cid:durableId="1358391778">
    <w:abstractNumId w:val="17"/>
  </w:num>
  <w:num w:numId="15" w16cid:durableId="797454161">
    <w:abstractNumId w:val="10"/>
  </w:num>
  <w:num w:numId="16" w16cid:durableId="641740180">
    <w:abstractNumId w:val="2"/>
  </w:num>
  <w:num w:numId="17" w16cid:durableId="154493278">
    <w:abstractNumId w:val="41"/>
  </w:num>
  <w:num w:numId="18" w16cid:durableId="919752428">
    <w:abstractNumId w:val="20"/>
  </w:num>
  <w:num w:numId="19" w16cid:durableId="211485760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310445">
    <w:abstractNumId w:val="15"/>
  </w:num>
  <w:num w:numId="21" w16cid:durableId="1327245217">
    <w:abstractNumId w:val="39"/>
  </w:num>
  <w:num w:numId="22" w16cid:durableId="1432434037">
    <w:abstractNumId w:val="24"/>
  </w:num>
  <w:num w:numId="23" w16cid:durableId="479855235">
    <w:abstractNumId w:val="35"/>
  </w:num>
  <w:num w:numId="24" w16cid:durableId="154879141">
    <w:abstractNumId w:val="36"/>
  </w:num>
  <w:num w:numId="25" w16cid:durableId="318770904">
    <w:abstractNumId w:val="18"/>
  </w:num>
  <w:num w:numId="26" w16cid:durableId="244800911">
    <w:abstractNumId w:val="34"/>
  </w:num>
  <w:num w:numId="27" w16cid:durableId="4988435">
    <w:abstractNumId w:val="19"/>
  </w:num>
  <w:num w:numId="28" w16cid:durableId="1289050080">
    <w:abstractNumId w:val="5"/>
  </w:num>
  <w:num w:numId="29" w16cid:durableId="185486468">
    <w:abstractNumId w:val="27"/>
  </w:num>
  <w:num w:numId="30" w16cid:durableId="1722486156">
    <w:abstractNumId w:val="32"/>
  </w:num>
  <w:num w:numId="31" w16cid:durableId="1437480256">
    <w:abstractNumId w:val="37"/>
  </w:num>
  <w:num w:numId="32" w16cid:durableId="18432699">
    <w:abstractNumId w:val="26"/>
  </w:num>
  <w:num w:numId="33" w16cid:durableId="585383483">
    <w:abstractNumId w:val="25"/>
  </w:num>
  <w:num w:numId="34" w16cid:durableId="501631256">
    <w:abstractNumId w:val="23"/>
  </w:num>
  <w:num w:numId="35" w16cid:durableId="1536885961">
    <w:abstractNumId w:val="28"/>
  </w:num>
  <w:num w:numId="36" w16cid:durableId="1118331430">
    <w:abstractNumId w:val="13"/>
  </w:num>
  <w:num w:numId="37" w16cid:durableId="951210971">
    <w:abstractNumId w:val="29"/>
  </w:num>
  <w:num w:numId="38" w16cid:durableId="479880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8810241">
    <w:abstractNumId w:val="21"/>
  </w:num>
  <w:num w:numId="40" w16cid:durableId="1517188946">
    <w:abstractNumId w:val="7"/>
  </w:num>
  <w:num w:numId="41" w16cid:durableId="1042635673">
    <w:abstractNumId w:val="3"/>
  </w:num>
  <w:num w:numId="42" w16cid:durableId="1268544486">
    <w:abstractNumId w:val="1"/>
  </w:num>
  <w:num w:numId="43" w16cid:durableId="97656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0A83"/>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1E"/>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B2D"/>
    <w:rsid w:val="00027DDB"/>
    <w:rsid w:val="00027F68"/>
    <w:rsid w:val="00030BF1"/>
    <w:rsid w:val="00030F25"/>
    <w:rsid w:val="00031613"/>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11D"/>
    <w:rsid w:val="000526F0"/>
    <w:rsid w:val="0005275C"/>
    <w:rsid w:val="000527B9"/>
    <w:rsid w:val="0005302E"/>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0"/>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237"/>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59B"/>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3E6"/>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77B54"/>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746"/>
    <w:rsid w:val="001A480B"/>
    <w:rsid w:val="001A4A37"/>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88B"/>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87"/>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ABE"/>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0F2F"/>
    <w:rsid w:val="00261294"/>
    <w:rsid w:val="00261302"/>
    <w:rsid w:val="002614FF"/>
    <w:rsid w:val="00261DC5"/>
    <w:rsid w:val="00262E42"/>
    <w:rsid w:val="002633AC"/>
    <w:rsid w:val="0026341B"/>
    <w:rsid w:val="00264194"/>
    <w:rsid w:val="00264ADE"/>
    <w:rsid w:val="00264C95"/>
    <w:rsid w:val="00264D69"/>
    <w:rsid w:val="00264E30"/>
    <w:rsid w:val="00264FD6"/>
    <w:rsid w:val="002651AF"/>
    <w:rsid w:val="0026552E"/>
    <w:rsid w:val="00265A2C"/>
    <w:rsid w:val="00265A56"/>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99A"/>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90F"/>
    <w:rsid w:val="002B6E7C"/>
    <w:rsid w:val="002B713B"/>
    <w:rsid w:val="002B71A4"/>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3F7"/>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D77"/>
    <w:rsid w:val="002E591E"/>
    <w:rsid w:val="002E59A1"/>
    <w:rsid w:val="002E5A53"/>
    <w:rsid w:val="002E5F52"/>
    <w:rsid w:val="002E6540"/>
    <w:rsid w:val="002E67F1"/>
    <w:rsid w:val="002E6BF7"/>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5BA"/>
    <w:rsid w:val="002F5A06"/>
    <w:rsid w:val="002F639A"/>
    <w:rsid w:val="002F6C7F"/>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BC4"/>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54F"/>
    <w:rsid w:val="00341941"/>
    <w:rsid w:val="00341A9D"/>
    <w:rsid w:val="00341CB7"/>
    <w:rsid w:val="00341DD2"/>
    <w:rsid w:val="0034244E"/>
    <w:rsid w:val="003424BF"/>
    <w:rsid w:val="003424D8"/>
    <w:rsid w:val="003429DB"/>
    <w:rsid w:val="003437F9"/>
    <w:rsid w:val="00343932"/>
    <w:rsid w:val="00343BB1"/>
    <w:rsid w:val="003441A8"/>
    <w:rsid w:val="00344E6E"/>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76C"/>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5CFF"/>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C4B"/>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634"/>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BE"/>
    <w:rsid w:val="00423A9F"/>
    <w:rsid w:val="00423D88"/>
    <w:rsid w:val="0042414F"/>
    <w:rsid w:val="00424573"/>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6C5"/>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9EC"/>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A6C"/>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19"/>
    <w:rsid w:val="004A5CC9"/>
    <w:rsid w:val="004A601A"/>
    <w:rsid w:val="004A6591"/>
    <w:rsid w:val="004A6934"/>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4F2"/>
    <w:rsid w:val="004E1F78"/>
    <w:rsid w:val="004E1FA7"/>
    <w:rsid w:val="004E247B"/>
    <w:rsid w:val="004E24A0"/>
    <w:rsid w:val="004E26A9"/>
    <w:rsid w:val="004E29D3"/>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70A"/>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3F1"/>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A0"/>
    <w:rsid w:val="005052D6"/>
    <w:rsid w:val="005055C7"/>
    <w:rsid w:val="0050569E"/>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87F"/>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F5"/>
    <w:rsid w:val="00546DB7"/>
    <w:rsid w:val="0054762B"/>
    <w:rsid w:val="00547804"/>
    <w:rsid w:val="00547818"/>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7CA"/>
    <w:rsid w:val="00595816"/>
    <w:rsid w:val="005958BB"/>
    <w:rsid w:val="00595BF1"/>
    <w:rsid w:val="00595E99"/>
    <w:rsid w:val="00596468"/>
    <w:rsid w:val="00596ADD"/>
    <w:rsid w:val="005970CB"/>
    <w:rsid w:val="005970D0"/>
    <w:rsid w:val="0059727A"/>
    <w:rsid w:val="00597673"/>
    <w:rsid w:val="005976DE"/>
    <w:rsid w:val="00597C0B"/>
    <w:rsid w:val="00597D73"/>
    <w:rsid w:val="00597E25"/>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554"/>
    <w:rsid w:val="005B1C13"/>
    <w:rsid w:val="005B1D16"/>
    <w:rsid w:val="005B1D5B"/>
    <w:rsid w:val="005B1E49"/>
    <w:rsid w:val="005B1EF0"/>
    <w:rsid w:val="005B24E1"/>
    <w:rsid w:val="005B2957"/>
    <w:rsid w:val="005B35F1"/>
    <w:rsid w:val="005B3AAE"/>
    <w:rsid w:val="005B3B38"/>
    <w:rsid w:val="005B3E5C"/>
    <w:rsid w:val="005B4EFA"/>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88C"/>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04C"/>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297A"/>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D68"/>
    <w:rsid w:val="006342AD"/>
    <w:rsid w:val="00634581"/>
    <w:rsid w:val="006346AE"/>
    <w:rsid w:val="0063492A"/>
    <w:rsid w:val="00634946"/>
    <w:rsid w:val="00634DD6"/>
    <w:rsid w:val="006357AF"/>
    <w:rsid w:val="006358F1"/>
    <w:rsid w:val="006358F7"/>
    <w:rsid w:val="00635B61"/>
    <w:rsid w:val="00635C42"/>
    <w:rsid w:val="00636220"/>
    <w:rsid w:val="006364E3"/>
    <w:rsid w:val="00636EF3"/>
    <w:rsid w:val="00636F37"/>
    <w:rsid w:val="006371CB"/>
    <w:rsid w:val="006371D5"/>
    <w:rsid w:val="00637E50"/>
    <w:rsid w:val="00637FB9"/>
    <w:rsid w:val="00637FCD"/>
    <w:rsid w:val="00640222"/>
    <w:rsid w:val="006403FE"/>
    <w:rsid w:val="00640452"/>
    <w:rsid w:val="00640492"/>
    <w:rsid w:val="006404F8"/>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936"/>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3C9"/>
    <w:rsid w:val="006905F3"/>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496"/>
    <w:rsid w:val="006A092D"/>
    <w:rsid w:val="006A0B28"/>
    <w:rsid w:val="006A0EAD"/>
    <w:rsid w:val="006A1336"/>
    <w:rsid w:val="006A1377"/>
    <w:rsid w:val="006A1BB4"/>
    <w:rsid w:val="006A1E77"/>
    <w:rsid w:val="006A2279"/>
    <w:rsid w:val="006A2E2D"/>
    <w:rsid w:val="006A2EC7"/>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3D05"/>
    <w:rsid w:val="006B42A2"/>
    <w:rsid w:val="006B4A19"/>
    <w:rsid w:val="006B4ADF"/>
    <w:rsid w:val="006B4D60"/>
    <w:rsid w:val="006B4DB5"/>
    <w:rsid w:val="006B4E4D"/>
    <w:rsid w:val="006B5130"/>
    <w:rsid w:val="006B536D"/>
    <w:rsid w:val="006B5596"/>
    <w:rsid w:val="006B56E1"/>
    <w:rsid w:val="006B5F3E"/>
    <w:rsid w:val="006B60B4"/>
    <w:rsid w:val="006B645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2D8A"/>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9CC"/>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7F6"/>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AA3"/>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4E23"/>
    <w:rsid w:val="0073529F"/>
    <w:rsid w:val="0073576A"/>
    <w:rsid w:val="007357F4"/>
    <w:rsid w:val="0073650A"/>
    <w:rsid w:val="00737620"/>
    <w:rsid w:val="00737E27"/>
    <w:rsid w:val="00737F7D"/>
    <w:rsid w:val="0074104C"/>
    <w:rsid w:val="00741088"/>
    <w:rsid w:val="0074112E"/>
    <w:rsid w:val="007411E7"/>
    <w:rsid w:val="0074139F"/>
    <w:rsid w:val="007417B4"/>
    <w:rsid w:val="00741C19"/>
    <w:rsid w:val="00741F69"/>
    <w:rsid w:val="0074231D"/>
    <w:rsid w:val="00742558"/>
    <w:rsid w:val="007425BD"/>
    <w:rsid w:val="00742608"/>
    <w:rsid w:val="007428E5"/>
    <w:rsid w:val="00742B55"/>
    <w:rsid w:val="0074310B"/>
    <w:rsid w:val="007433D4"/>
    <w:rsid w:val="00743D6D"/>
    <w:rsid w:val="00744185"/>
    <w:rsid w:val="00744671"/>
    <w:rsid w:val="007447ED"/>
    <w:rsid w:val="00744A0E"/>
    <w:rsid w:val="0074610C"/>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4F2D"/>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CA8"/>
    <w:rsid w:val="007A0FAC"/>
    <w:rsid w:val="007A12E5"/>
    <w:rsid w:val="007A1769"/>
    <w:rsid w:val="007A1777"/>
    <w:rsid w:val="007A205C"/>
    <w:rsid w:val="007A249B"/>
    <w:rsid w:val="007A2713"/>
    <w:rsid w:val="007A2938"/>
    <w:rsid w:val="007A2A89"/>
    <w:rsid w:val="007A2BAE"/>
    <w:rsid w:val="007A2CE6"/>
    <w:rsid w:val="007A2D1E"/>
    <w:rsid w:val="007A2E74"/>
    <w:rsid w:val="007A35B1"/>
    <w:rsid w:val="007A3617"/>
    <w:rsid w:val="007A3748"/>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2B24"/>
    <w:rsid w:val="007D3025"/>
    <w:rsid w:val="007D32C6"/>
    <w:rsid w:val="007D3716"/>
    <w:rsid w:val="007D37E5"/>
    <w:rsid w:val="007D3909"/>
    <w:rsid w:val="007D3D60"/>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75B"/>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933"/>
    <w:rsid w:val="00824C2F"/>
    <w:rsid w:val="00824FB0"/>
    <w:rsid w:val="00824FCF"/>
    <w:rsid w:val="00825065"/>
    <w:rsid w:val="0082508E"/>
    <w:rsid w:val="008253C5"/>
    <w:rsid w:val="00825783"/>
    <w:rsid w:val="008257A6"/>
    <w:rsid w:val="00826308"/>
    <w:rsid w:val="0082641B"/>
    <w:rsid w:val="00826525"/>
    <w:rsid w:val="0082695C"/>
    <w:rsid w:val="00826C64"/>
    <w:rsid w:val="00826EA6"/>
    <w:rsid w:val="008271CB"/>
    <w:rsid w:val="008271D2"/>
    <w:rsid w:val="0082731B"/>
    <w:rsid w:val="008278F5"/>
    <w:rsid w:val="00827F85"/>
    <w:rsid w:val="008304D6"/>
    <w:rsid w:val="00831801"/>
    <w:rsid w:val="00832043"/>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36"/>
    <w:rsid w:val="008A619C"/>
    <w:rsid w:val="008A6BE4"/>
    <w:rsid w:val="008A7193"/>
    <w:rsid w:val="008A72FE"/>
    <w:rsid w:val="008A7780"/>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3B"/>
    <w:rsid w:val="008E21F8"/>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AE"/>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DA9"/>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09E"/>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D9"/>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3C7"/>
    <w:rsid w:val="00964899"/>
    <w:rsid w:val="00964F9A"/>
    <w:rsid w:val="0096503B"/>
    <w:rsid w:val="009653C4"/>
    <w:rsid w:val="0096570C"/>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69BC"/>
    <w:rsid w:val="00996F77"/>
    <w:rsid w:val="00997AB0"/>
    <w:rsid w:val="00997FA5"/>
    <w:rsid w:val="009A0054"/>
    <w:rsid w:val="009A2511"/>
    <w:rsid w:val="009A267B"/>
    <w:rsid w:val="009A26EB"/>
    <w:rsid w:val="009A26EE"/>
    <w:rsid w:val="009A279A"/>
    <w:rsid w:val="009A2BB6"/>
    <w:rsid w:val="009A2C19"/>
    <w:rsid w:val="009A2D30"/>
    <w:rsid w:val="009A30AF"/>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B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C76E2"/>
    <w:rsid w:val="009D075E"/>
    <w:rsid w:val="009D09A0"/>
    <w:rsid w:val="009D09EB"/>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6B9"/>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030"/>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54AA"/>
    <w:rsid w:val="00A06814"/>
    <w:rsid w:val="00A06B9D"/>
    <w:rsid w:val="00A06BF8"/>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62AF"/>
    <w:rsid w:val="00A17997"/>
    <w:rsid w:val="00A20914"/>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586"/>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60"/>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676"/>
    <w:rsid w:val="00A75706"/>
    <w:rsid w:val="00A75B37"/>
    <w:rsid w:val="00A75C2A"/>
    <w:rsid w:val="00A75FA4"/>
    <w:rsid w:val="00A7604F"/>
    <w:rsid w:val="00A766B1"/>
    <w:rsid w:val="00A7685A"/>
    <w:rsid w:val="00A76F20"/>
    <w:rsid w:val="00A77A28"/>
    <w:rsid w:val="00A77D01"/>
    <w:rsid w:val="00A80434"/>
    <w:rsid w:val="00A80B92"/>
    <w:rsid w:val="00A812DA"/>
    <w:rsid w:val="00A81790"/>
    <w:rsid w:val="00A81C9A"/>
    <w:rsid w:val="00A81D22"/>
    <w:rsid w:val="00A826B4"/>
    <w:rsid w:val="00A833E4"/>
    <w:rsid w:val="00A8383A"/>
    <w:rsid w:val="00A83B2F"/>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0F5C"/>
    <w:rsid w:val="00AB13E9"/>
    <w:rsid w:val="00AB15C0"/>
    <w:rsid w:val="00AB1BCD"/>
    <w:rsid w:val="00AB1C29"/>
    <w:rsid w:val="00AB1C31"/>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61F"/>
    <w:rsid w:val="00AD2D67"/>
    <w:rsid w:val="00AD316C"/>
    <w:rsid w:val="00AD375E"/>
    <w:rsid w:val="00AD379B"/>
    <w:rsid w:val="00AD3870"/>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493"/>
    <w:rsid w:val="00AF3791"/>
    <w:rsid w:val="00AF3862"/>
    <w:rsid w:val="00AF397A"/>
    <w:rsid w:val="00AF3A04"/>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B64"/>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5D3"/>
    <w:rsid w:val="00B0685F"/>
    <w:rsid w:val="00B06A9B"/>
    <w:rsid w:val="00B06AA7"/>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560"/>
    <w:rsid w:val="00B32B43"/>
    <w:rsid w:val="00B32C66"/>
    <w:rsid w:val="00B32C94"/>
    <w:rsid w:val="00B33458"/>
    <w:rsid w:val="00B338C1"/>
    <w:rsid w:val="00B34319"/>
    <w:rsid w:val="00B3432A"/>
    <w:rsid w:val="00B3439E"/>
    <w:rsid w:val="00B3459D"/>
    <w:rsid w:val="00B348AE"/>
    <w:rsid w:val="00B34B8B"/>
    <w:rsid w:val="00B34D09"/>
    <w:rsid w:val="00B34D5A"/>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8F1"/>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4F4"/>
    <w:rsid w:val="00B60C6D"/>
    <w:rsid w:val="00B6166C"/>
    <w:rsid w:val="00B61AF0"/>
    <w:rsid w:val="00B61DF8"/>
    <w:rsid w:val="00B6293E"/>
    <w:rsid w:val="00B629ED"/>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679FB"/>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433"/>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91F"/>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449F"/>
    <w:rsid w:val="00BC52E2"/>
    <w:rsid w:val="00BC5300"/>
    <w:rsid w:val="00BC5793"/>
    <w:rsid w:val="00BC57AA"/>
    <w:rsid w:val="00BC5B04"/>
    <w:rsid w:val="00BC5DF1"/>
    <w:rsid w:val="00BC5FB4"/>
    <w:rsid w:val="00BC64BF"/>
    <w:rsid w:val="00BC6E20"/>
    <w:rsid w:val="00BC6FAF"/>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301"/>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62B"/>
    <w:rsid w:val="00C2274F"/>
    <w:rsid w:val="00C2283D"/>
    <w:rsid w:val="00C228D3"/>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999"/>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364"/>
    <w:rsid w:val="00C84691"/>
    <w:rsid w:val="00C84A47"/>
    <w:rsid w:val="00C84B90"/>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7A2"/>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9DC"/>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38B"/>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F9B"/>
    <w:rsid w:val="00CF308B"/>
    <w:rsid w:val="00CF31AC"/>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345"/>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621"/>
    <w:rsid w:val="00D70ABD"/>
    <w:rsid w:val="00D70FB3"/>
    <w:rsid w:val="00D710F6"/>
    <w:rsid w:val="00D714C1"/>
    <w:rsid w:val="00D719CD"/>
    <w:rsid w:val="00D71AE7"/>
    <w:rsid w:val="00D72279"/>
    <w:rsid w:val="00D73547"/>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4F"/>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448"/>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462"/>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1EFF"/>
    <w:rsid w:val="00DC2017"/>
    <w:rsid w:val="00DC2AE9"/>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290"/>
    <w:rsid w:val="00DD54DA"/>
    <w:rsid w:val="00DD5686"/>
    <w:rsid w:val="00DD5A60"/>
    <w:rsid w:val="00DD5A66"/>
    <w:rsid w:val="00DD6205"/>
    <w:rsid w:val="00DD63A4"/>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4D7"/>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702"/>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04B"/>
    <w:rsid w:val="00E57324"/>
    <w:rsid w:val="00E57B40"/>
    <w:rsid w:val="00E57C5E"/>
    <w:rsid w:val="00E57DF1"/>
    <w:rsid w:val="00E57F75"/>
    <w:rsid w:val="00E601B2"/>
    <w:rsid w:val="00E601B9"/>
    <w:rsid w:val="00E60248"/>
    <w:rsid w:val="00E60565"/>
    <w:rsid w:val="00E60F62"/>
    <w:rsid w:val="00E60F94"/>
    <w:rsid w:val="00E612B8"/>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2E2"/>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8F0"/>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36"/>
    <w:rsid w:val="00EA4F6B"/>
    <w:rsid w:val="00EA54C2"/>
    <w:rsid w:val="00EA5C0E"/>
    <w:rsid w:val="00EA5C6F"/>
    <w:rsid w:val="00EA5F3B"/>
    <w:rsid w:val="00EA65A1"/>
    <w:rsid w:val="00EA691D"/>
    <w:rsid w:val="00EA6A0D"/>
    <w:rsid w:val="00EA6C9D"/>
    <w:rsid w:val="00EA7699"/>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3D50"/>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16DB"/>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456"/>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DF2"/>
    <w:rsid w:val="00F30008"/>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041"/>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D82"/>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37C2"/>
    <w:rsid w:val="00F838FD"/>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39D"/>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9E4"/>
    <w:rsid w:val="00F97AD6"/>
    <w:rsid w:val="00FA01A7"/>
    <w:rsid w:val="00FA0E54"/>
    <w:rsid w:val="00FA1D99"/>
    <w:rsid w:val="00FA2246"/>
    <w:rsid w:val="00FA2260"/>
    <w:rsid w:val="00FA2798"/>
    <w:rsid w:val="00FA296C"/>
    <w:rsid w:val="00FA2BDA"/>
    <w:rsid w:val="00FA2C34"/>
    <w:rsid w:val="00FA2D78"/>
    <w:rsid w:val="00FA2F70"/>
    <w:rsid w:val="00FA2FB4"/>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4BB"/>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2CD"/>
    <w:rsid w:val="00FC596F"/>
    <w:rsid w:val="00FC5C8A"/>
    <w:rsid w:val="00FC5FA0"/>
    <w:rsid w:val="00FC6457"/>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61D"/>
    <w:rsid w:val="00FF1A71"/>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61422w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esb.org/pdf4/weq_bps061422w1.pptx" TargetMode="External"/><Relationship Id="rId4" Type="http://schemas.openxmlformats.org/officeDocument/2006/relationships/settings" Target="settings.xml"/><Relationship Id="rId9" Type="http://schemas.openxmlformats.org/officeDocument/2006/relationships/hyperlink" Target="https://naesb.org/pdf4/r22001.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9663</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NAESB</cp:lastModifiedBy>
  <cp:revision>2</cp:revision>
  <cp:lastPrinted>2012-04-04T10:38:00Z</cp:lastPrinted>
  <dcterms:created xsi:type="dcterms:W3CDTF">2022-07-18T17:59:00Z</dcterms:created>
  <dcterms:modified xsi:type="dcterms:W3CDTF">2022-07-18T17:59:00Z</dcterms:modified>
</cp:coreProperties>
</file>