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DEA6F" w14:textId="77777777" w:rsidR="00781A2E" w:rsidRDefault="00781A2E" w:rsidP="00781A2E">
      <w:pPr>
        <w:rPr>
          <w:rFonts w:ascii="Times New Roman" w:hAnsi="Times New Roman" w:cstheme="minorBidi"/>
          <w:sz w:val="20"/>
        </w:rPr>
      </w:pPr>
    </w:p>
    <w:p w14:paraId="450798B0" w14:textId="77777777" w:rsidR="00781A2E" w:rsidRDefault="00781A2E" w:rsidP="00781A2E">
      <w:pPr>
        <w:rPr>
          <w:rFonts w:eastAsia="Times New Roman"/>
        </w:rPr>
      </w:pPr>
      <w:bookmarkStart w:id="0" w:name="_MailOriginal"/>
      <w:r>
        <w:rPr>
          <w:rFonts w:eastAsia="Times New Roman"/>
          <w:b/>
          <w:bCs/>
        </w:rPr>
        <w:t>From:</w:t>
      </w:r>
      <w:r>
        <w:rPr>
          <w:rFonts w:eastAsia="Times New Roman"/>
        </w:rPr>
        <w:t xml:space="preserve"> </w:t>
      </w:r>
      <w:proofErr w:type="spellStart"/>
      <w:r>
        <w:rPr>
          <w:rFonts w:eastAsia="Times New Roman"/>
        </w:rPr>
        <w:t>Hundal</w:t>
      </w:r>
      <w:proofErr w:type="spellEnd"/>
      <w:r>
        <w:rPr>
          <w:rFonts w:eastAsia="Times New Roman"/>
        </w:rPr>
        <w:t>, Raj &lt;</w:t>
      </w:r>
      <w:proofErr w:type="spellStart"/>
      <w:r>
        <w:rPr>
          <w:rFonts w:eastAsia="Times New Roman"/>
        </w:rPr>
        <w:t>Raj.Hundal@powerex.com</w:t>
      </w:r>
      <w:proofErr w:type="spellEnd"/>
      <w:r>
        <w:rPr>
          <w:rFonts w:eastAsia="Times New Roman"/>
        </w:rPr>
        <w:t xml:space="preserve">&gt; </w:t>
      </w:r>
      <w:r>
        <w:rPr>
          <w:rFonts w:eastAsia="Times New Roman"/>
        </w:rPr>
        <w:br/>
      </w:r>
      <w:r>
        <w:rPr>
          <w:rFonts w:eastAsia="Times New Roman"/>
          <w:b/>
          <w:bCs/>
        </w:rPr>
        <w:t>Sent:</w:t>
      </w:r>
      <w:r>
        <w:rPr>
          <w:rFonts w:eastAsia="Times New Roman"/>
        </w:rPr>
        <w:t xml:space="preserve"> Wednesday, March 13, 2019 6:07 PM</w:t>
      </w:r>
      <w:r>
        <w:rPr>
          <w:rFonts w:eastAsia="Times New Roman"/>
        </w:rPr>
        <w:br/>
      </w:r>
      <w:r>
        <w:rPr>
          <w:rFonts w:eastAsia="Times New Roman"/>
          <w:b/>
          <w:bCs/>
        </w:rPr>
        <w:t>To:</w:t>
      </w:r>
      <w:r>
        <w:rPr>
          <w:rFonts w:eastAsia="Times New Roman"/>
        </w:rPr>
        <w:t xml:space="preserve"> naesbmail &lt;</w:t>
      </w:r>
      <w:proofErr w:type="spellStart"/>
      <w:r>
        <w:rPr>
          <w:rFonts w:eastAsia="Times New Roman"/>
        </w:rPr>
        <w:t>naesbmail@naesb.org</w:t>
      </w:r>
      <w:proofErr w:type="spellEnd"/>
      <w:r>
        <w:rPr>
          <w:rFonts w:eastAsia="Times New Roman"/>
        </w:rPr>
        <w:t>&gt;</w:t>
      </w:r>
      <w:r>
        <w:rPr>
          <w:rFonts w:eastAsia="Times New Roman"/>
        </w:rPr>
        <w:br/>
      </w:r>
      <w:r>
        <w:rPr>
          <w:rFonts w:eastAsia="Times New Roman"/>
          <w:b/>
          <w:bCs/>
        </w:rPr>
        <w:t>Subject:</w:t>
      </w:r>
      <w:r>
        <w:rPr>
          <w:rFonts w:eastAsia="Times New Roman"/>
        </w:rPr>
        <w:t xml:space="preserve"> NAESB </w:t>
      </w:r>
      <w:proofErr w:type="spellStart"/>
      <w:r>
        <w:rPr>
          <w:rFonts w:eastAsia="Times New Roman"/>
        </w:rPr>
        <w:t>WEQ</w:t>
      </w:r>
      <w:proofErr w:type="spellEnd"/>
      <w:r>
        <w:rPr>
          <w:rFonts w:eastAsia="Times New Roman"/>
        </w:rPr>
        <w:t xml:space="preserve"> Request for Formal Comments on Recommendation to Support 2019 </w:t>
      </w:r>
      <w:proofErr w:type="spellStart"/>
      <w:r>
        <w:rPr>
          <w:rFonts w:eastAsia="Times New Roman"/>
        </w:rPr>
        <w:t>WEQ</w:t>
      </w:r>
      <w:proofErr w:type="spellEnd"/>
      <w:r>
        <w:rPr>
          <w:rFonts w:eastAsia="Times New Roman"/>
        </w:rPr>
        <w:t xml:space="preserve"> Annual Plan Item </w:t>
      </w:r>
      <w:proofErr w:type="spellStart"/>
      <w:r>
        <w:rPr>
          <w:rFonts w:eastAsia="Times New Roman"/>
        </w:rPr>
        <w:t>3.h</w:t>
      </w:r>
      <w:proofErr w:type="spellEnd"/>
      <w:r>
        <w:rPr>
          <w:rFonts w:eastAsia="Times New Roman"/>
        </w:rPr>
        <w:t xml:space="preserve"> / </w:t>
      </w:r>
      <w:proofErr w:type="spellStart"/>
      <w:r>
        <w:rPr>
          <w:rFonts w:eastAsia="Times New Roman"/>
        </w:rPr>
        <w:t>R18011</w:t>
      </w:r>
      <w:proofErr w:type="spellEnd"/>
      <w:r>
        <w:rPr>
          <w:rFonts w:eastAsia="Times New Roman"/>
        </w:rPr>
        <w:t xml:space="preserve"> - Due March 14, 2019</w:t>
      </w:r>
    </w:p>
    <w:p w14:paraId="4F797526" w14:textId="77777777" w:rsidR="00781A2E" w:rsidRDefault="00781A2E" w:rsidP="00781A2E"/>
    <w:p w14:paraId="01900B26" w14:textId="77777777" w:rsidR="00781A2E" w:rsidRDefault="00781A2E" w:rsidP="00781A2E">
      <w:r>
        <w:t>To whom it may concern,</w:t>
      </w:r>
    </w:p>
    <w:p w14:paraId="0E086A34" w14:textId="77777777" w:rsidR="00781A2E" w:rsidRDefault="00781A2E" w:rsidP="00781A2E"/>
    <w:p w14:paraId="73DF059C" w14:textId="77777777" w:rsidR="00781A2E" w:rsidRDefault="00781A2E" w:rsidP="00781A2E">
      <w:pPr>
        <w:rPr>
          <w:rFonts w:ascii="Arial" w:hAnsi="Arial" w:cs="Arial"/>
          <w:sz w:val="20"/>
          <w:szCs w:val="20"/>
        </w:rPr>
      </w:pPr>
      <w:r>
        <w:rPr>
          <w:rFonts w:ascii="Arial" w:hAnsi="Arial" w:cs="Arial"/>
          <w:sz w:val="20"/>
          <w:szCs w:val="20"/>
        </w:rPr>
        <w:t xml:space="preserve">Further to </w:t>
      </w:r>
      <w:proofErr w:type="spellStart"/>
      <w:r>
        <w:rPr>
          <w:rFonts w:ascii="Arial" w:hAnsi="Arial" w:cs="Arial"/>
          <w:sz w:val="20"/>
          <w:szCs w:val="20"/>
        </w:rPr>
        <w:t>NAESB's</w:t>
      </w:r>
      <w:proofErr w:type="spellEnd"/>
      <w:r>
        <w:rPr>
          <w:rFonts w:ascii="Arial" w:hAnsi="Arial" w:cs="Arial"/>
          <w:sz w:val="20"/>
          <w:szCs w:val="20"/>
        </w:rPr>
        <w:t xml:space="preserve"> request for formal comments on recommendation to support 2019 </w:t>
      </w:r>
      <w:proofErr w:type="spellStart"/>
      <w:r>
        <w:rPr>
          <w:rFonts w:ascii="Arial" w:hAnsi="Arial" w:cs="Arial"/>
          <w:sz w:val="20"/>
          <w:szCs w:val="20"/>
        </w:rPr>
        <w:t>WEQ</w:t>
      </w:r>
      <w:proofErr w:type="spellEnd"/>
      <w:r>
        <w:rPr>
          <w:rFonts w:ascii="Arial" w:hAnsi="Arial" w:cs="Arial"/>
          <w:sz w:val="20"/>
          <w:szCs w:val="20"/>
        </w:rPr>
        <w:t xml:space="preserve"> Annual Plan Item </w:t>
      </w:r>
      <w:proofErr w:type="spellStart"/>
      <w:r>
        <w:rPr>
          <w:rFonts w:ascii="Arial" w:hAnsi="Arial" w:cs="Arial"/>
          <w:sz w:val="20"/>
          <w:szCs w:val="20"/>
        </w:rPr>
        <w:t>3.h</w:t>
      </w:r>
      <w:proofErr w:type="spellEnd"/>
      <w:r>
        <w:rPr>
          <w:rFonts w:ascii="Arial" w:hAnsi="Arial" w:cs="Arial"/>
          <w:sz w:val="20"/>
          <w:szCs w:val="20"/>
        </w:rPr>
        <w:t xml:space="preserve"> / </w:t>
      </w:r>
      <w:proofErr w:type="spellStart"/>
      <w:r>
        <w:rPr>
          <w:rFonts w:ascii="Arial" w:hAnsi="Arial" w:cs="Arial"/>
          <w:sz w:val="20"/>
          <w:szCs w:val="20"/>
        </w:rPr>
        <w:t>R18011</w:t>
      </w:r>
      <w:proofErr w:type="spellEnd"/>
      <w:r>
        <w:rPr>
          <w:rFonts w:ascii="Arial" w:hAnsi="Arial" w:cs="Arial"/>
          <w:sz w:val="20"/>
          <w:szCs w:val="20"/>
        </w:rPr>
        <w:t xml:space="preserve"> regarding modifications to the standards to resolve the ambiguity in </w:t>
      </w:r>
      <w:proofErr w:type="spellStart"/>
      <w:r>
        <w:rPr>
          <w:rFonts w:ascii="Arial" w:hAnsi="Arial" w:cs="Arial"/>
          <w:sz w:val="20"/>
          <w:szCs w:val="20"/>
        </w:rPr>
        <w:t>WEQ</w:t>
      </w:r>
      <w:proofErr w:type="spellEnd"/>
      <w:r>
        <w:rPr>
          <w:rFonts w:ascii="Arial" w:hAnsi="Arial" w:cs="Arial"/>
          <w:sz w:val="20"/>
          <w:szCs w:val="20"/>
        </w:rPr>
        <w:t xml:space="preserve">-004 Appendix D Timing Tables, </w:t>
      </w:r>
      <w:proofErr w:type="spellStart"/>
      <w:r>
        <w:rPr>
          <w:rFonts w:ascii="Arial" w:hAnsi="Arial" w:cs="Arial"/>
          <w:sz w:val="20"/>
          <w:szCs w:val="20"/>
        </w:rPr>
        <w:t>Powerex</w:t>
      </w:r>
      <w:proofErr w:type="spellEnd"/>
      <w:r>
        <w:rPr>
          <w:rFonts w:ascii="Arial" w:hAnsi="Arial" w:cs="Arial"/>
          <w:sz w:val="20"/>
          <w:szCs w:val="20"/>
        </w:rPr>
        <w:t xml:space="preserve"> supports the </w:t>
      </w:r>
      <w:proofErr w:type="spellStart"/>
      <w:r>
        <w:rPr>
          <w:rFonts w:ascii="Arial" w:hAnsi="Arial" w:cs="Arial"/>
          <w:sz w:val="20"/>
          <w:szCs w:val="20"/>
        </w:rPr>
        <w:t>WEQ</w:t>
      </w:r>
      <w:proofErr w:type="spellEnd"/>
      <w:r>
        <w:rPr>
          <w:rFonts w:ascii="Arial" w:hAnsi="Arial" w:cs="Arial"/>
          <w:sz w:val="20"/>
          <w:szCs w:val="20"/>
        </w:rPr>
        <w:t xml:space="preserve"> Coordinate Interchange Scheduling Subcommittee's (CISS) recommended solution.  </w:t>
      </w:r>
      <w:proofErr w:type="spellStart"/>
      <w:r>
        <w:rPr>
          <w:rFonts w:ascii="Arial" w:hAnsi="Arial" w:cs="Arial"/>
          <w:sz w:val="20"/>
          <w:szCs w:val="20"/>
        </w:rPr>
        <w:t>Powerex</w:t>
      </w:r>
      <w:proofErr w:type="spellEnd"/>
      <w:r>
        <w:rPr>
          <w:rFonts w:ascii="Arial" w:hAnsi="Arial" w:cs="Arial"/>
          <w:sz w:val="20"/>
          <w:szCs w:val="20"/>
        </w:rPr>
        <w:t xml:space="preserve"> submitted the SAR, on behalf of the </w:t>
      </w:r>
      <w:proofErr w:type="spellStart"/>
      <w:r>
        <w:rPr>
          <w:rFonts w:ascii="Arial" w:hAnsi="Arial" w:cs="Arial"/>
          <w:sz w:val="20"/>
          <w:szCs w:val="20"/>
        </w:rPr>
        <w:t>WECC</w:t>
      </w:r>
      <w:proofErr w:type="spellEnd"/>
      <w:r>
        <w:rPr>
          <w:rFonts w:ascii="Arial" w:hAnsi="Arial" w:cs="Arial"/>
          <w:sz w:val="20"/>
          <w:szCs w:val="20"/>
        </w:rPr>
        <w:t xml:space="preserve"> MIC, as a result of tags in the </w:t>
      </w:r>
      <w:proofErr w:type="spellStart"/>
      <w:r>
        <w:rPr>
          <w:rFonts w:ascii="Arial" w:hAnsi="Arial" w:cs="Arial"/>
          <w:sz w:val="20"/>
          <w:szCs w:val="20"/>
        </w:rPr>
        <w:t>WECC</w:t>
      </w:r>
      <w:proofErr w:type="spellEnd"/>
      <w:r>
        <w:rPr>
          <w:rFonts w:ascii="Arial" w:hAnsi="Arial" w:cs="Arial"/>
          <w:sz w:val="20"/>
          <w:szCs w:val="20"/>
        </w:rPr>
        <w:t xml:space="preserve"> region taking longer to process than the prescribed timelines in the </w:t>
      </w:r>
      <w:proofErr w:type="spellStart"/>
      <w:r>
        <w:rPr>
          <w:rFonts w:ascii="Arial" w:hAnsi="Arial" w:cs="Arial"/>
          <w:sz w:val="20"/>
          <w:szCs w:val="20"/>
        </w:rPr>
        <w:t>WEQ</w:t>
      </w:r>
      <w:proofErr w:type="spellEnd"/>
      <w:r>
        <w:rPr>
          <w:rFonts w:ascii="Arial" w:hAnsi="Arial" w:cs="Arial"/>
          <w:sz w:val="20"/>
          <w:szCs w:val="20"/>
        </w:rPr>
        <w:t xml:space="preserve"> and NERC tag timing tables.  We thank the CISS for addressing the concerns raised in the SAR, and providing a solution that balances the various interests while making tag processing more efficient.</w:t>
      </w:r>
    </w:p>
    <w:p w14:paraId="4DE72A45" w14:textId="77777777" w:rsidR="00781A2E" w:rsidRDefault="00781A2E" w:rsidP="00781A2E"/>
    <w:p w14:paraId="384D6D36" w14:textId="77777777" w:rsidR="00781A2E" w:rsidRDefault="00781A2E" w:rsidP="00781A2E">
      <w:r>
        <w:t>Regards,</w:t>
      </w:r>
    </w:p>
    <w:p w14:paraId="0D6389C9" w14:textId="77777777" w:rsidR="00781A2E" w:rsidRDefault="00781A2E" w:rsidP="00781A2E"/>
    <w:p w14:paraId="3EA99D57" w14:textId="77777777" w:rsidR="00781A2E" w:rsidRDefault="00781A2E" w:rsidP="00781A2E">
      <w:r>
        <w:rPr>
          <w:rFonts w:ascii="Arial" w:hAnsi="Arial" w:cs="Arial"/>
          <w:sz w:val="20"/>
          <w:szCs w:val="20"/>
        </w:rPr>
        <w:t xml:space="preserve">Raj </w:t>
      </w:r>
      <w:proofErr w:type="spellStart"/>
      <w:r>
        <w:rPr>
          <w:rFonts w:ascii="Arial" w:hAnsi="Arial" w:cs="Arial"/>
          <w:sz w:val="20"/>
          <w:szCs w:val="20"/>
        </w:rPr>
        <w:t>Hundal</w:t>
      </w:r>
      <w:proofErr w:type="spellEnd"/>
    </w:p>
    <w:p w14:paraId="0C05EABA" w14:textId="77777777" w:rsidR="00781A2E" w:rsidRDefault="00781A2E" w:rsidP="00781A2E">
      <w:r>
        <w:rPr>
          <w:rFonts w:ascii="Arial" w:hAnsi="Arial" w:cs="Arial"/>
          <w:sz w:val="20"/>
          <w:szCs w:val="20"/>
        </w:rPr>
        <w:t>Market Policy &amp; Practices Manager</w:t>
      </w:r>
    </w:p>
    <w:p w14:paraId="5A0A860F" w14:textId="77777777" w:rsidR="00781A2E" w:rsidRDefault="00781A2E" w:rsidP="00781A2E">
      <w:r>
        <w:t> </w:t>
      </w:r>
    </w:p>
    <w:p w14:paraId="60C5D8E5" w14:textId="77777777" w:rsidR="00781A2E" w:rsidRDefault="00781A2E" w:rsidP="00781A2E">
      <w:proofErr w:type="spellStart"/>
      <w:r>
        <w:rPr>
          <w:rFonts w:ascii="Arial" w:hAnsi="Arial" w:cs="Arial"/>
          <w:b/>
          <w:bCs/>
          <w:i/>
          <w:iCs/>
          <w:sz w:val="20"/>
          <w:szCs w:val="20"/>
        </w:rPr>
        <w:t>Powerex</w:t>
      </w:r>
      <w:proofErr w:type="spellEnd"/>
      <w:r>
        <w:rPr>
          <w:rFonts w:ascii="Arial" w:hAnsi="Arial" w:cs="Arial"/>
          <w:b/>
          <w:bCs/>
          <w:i/>
          <w:iCs/>
          <w:sz w:val="20"/>
          <w:szCs w:val="20"/>
        </w:rPr>
        <w:t xml:space="preserve"> Corp.</w:t>
      </w:r>
    </w:p>
    <w:p w14:paraId="211EB52A" w14:textId="77777777" w:rsidR="00781A2E" w:rsidRDefault="00781A2E" w:rsidP="00781A2E">
      <w:r>
        <w:rPr>
          <w:rFonts w:ascii="Arial" w:hAnsi="Arial" w:cs="Arial"/>
          <w:sz w:val="20"/>
          <w:szCs w:val="20"/>
        </w:rPr>
        <w:t>Suite 1300 - 666 Burrard Street</w:t>
      </w:r>
    </w:p>
    <w:p w14:paraId="3218DC48" w14:textId="77777777" w:rsidR="00781A2E" w:rsidRDefault="00781A2E" w:rsidP="00781A2E">
      <w:r>
        <w:rPr>
          <w:rFonts w:ascii="Arial" w:hAnsi="Arial" w:cs="Arial"/>
          <w:sz w:val="20"/>
          <w:szCs w:val="20"/>
        </w:rPr>
        <w:t xml:space="preserve">Vancouver, </w:t>
      </w:r>
      <w:proofErr w:type="gramStart"/>
      <w:r>
        <w:rPr>
          <w:rFonts w:ascii="Arial" w:hAnsi="Arial" w:cs="Arial"/>
          <w:sz w:val="20"/>
          <w:szCs w:val="20"/>
        </w:rPr>
        <w:t xml:space="preserve">BC  </w:t>
      </w:r>
      <w:proofErr w:type="spellStart"/>
      <w:r>
        <w:rPr>
          <w:rFonts w:ascii="Arial" w:hAnsi="Arial" w:cs="Arial"/>
          <w:sz w:val="20"/>
          <w:szCs w:val="20"/>
        </w:rPr>
        <w:t>V</w:t>
      </w:r>
      <w:proofErr w:type="gramEnd"/>
      <w:r>
        <w:rPr>
          <w:rFonts w:ascii="Arial" w:hAnsi="Arial" w:cs="Arial"/>
          <w:sz w:val="20"/>
          <w:szCs w:val="20"/>
        </w:rPr>
        <w:t>6C</w:t>
      </w:r>
      <w:proofErr w:type="spellEnd"/>
      <w:r>
        <w:rPr>
          <w:rFonts w:ascii="Arial" w:hAnsi="Arial" w:cs="Arial"/>
          <w:sz w:val="20"/>
          <w:szCs w:val="20"/>
        </w:rPr>
        <w:t xml:space="preserve"> </w:t>
      </w:r>
      <w:proofErr w:type="spellStart"/>
      <w:r>
        <w:rPr>
          <w:rFonts w:ascii="Arial" w:hAnsi="Arial" w:cs="Arial"/>
          <w:sz w:val="20"/>
          <w:szCs w:val="20"/>
        </w:rPr>
        <w:t>2X8</w:t>
      </w:r>
      <w:proofErr w:type="spellEnd"/>
    </w:p>
    <w:p w14:paraId="7EC78FB1" w14:textId="77777777" w:rsidR="00781A2E" w:rsidRDefault="00781A2E" w:rsidP="00781A2E">
      <w:r>
        <w:rPr>
          <w:rFonts w:ascii="Arial" w:hAnsi="Arial" w:cs="Arial"/>
          <w:sz w:val="20"/>
          <w:szCs w:val="20"/>
        </w:rPr>
        <w:t>Telephone</w:t>
      </w:r>
      <w:proofErr w:type="gramStart"/>
      <w:r>
        <w:rPr>
          <w:rFonts w:ascii="Arial" w:hAnsi="Arial" w:cs="Arial"/>
          <w:sz w:val="20"/>
          <w:szCs w:val="20"/>
        </w:rPr>
        <w:t>:  (</w:t>
      </w:r>
      <w:proofErr w:type="gramEnd"/>
      <w:r>
        <w:rPr>
          <w:rFonts w:ascii="Arial" w:hAnsi="Arial" w:cs="Arial"/>
          <w:sz w:val="20"/>
          <w:szCs w:val="20"/>
        </w:rPr>
        <w:t>604) 891-6063</w:t>
      </w:r>
    </w:p>
    <w:p w14:paraId="48E07BD3" w14:textId="77777777" w:rsidR="00781A2E" w:rsidRDefault="00781A2E" w:rsidP="00781A2E">
      <w:pPr>
        <w:rPr>
          <w:rFonts w:ascii="Arial" w:hAnsi="Arial" w:cs="Arial"/>
          <w:sz w:val="20"/>
          <w:szCs w:val="20"/>
        </w:rPr>
      </w:pPr>
      <w:r>
        <w:rPr>
          <w:rFonts w:ascii="Arial" w:hAnsi="Arial" w:cs="Arial"/>
          <w:sz w:val="20"/>
          <w:szCs w:val="20"/>
        </w:rPr>
        <w:t>Cell: 604-837-2500</w:t>
      </w:r>
    </w:p>
    <w:p w14:paraId="66FB37AC" w14:textId="77777777" w:rsidR="00781A2E" w:rsidRDefault="00781A2E" w:rsidP="00781A2E">
      <w:r>
        <w:rPr>
          <w:rFonts w:ascii="Arial" w:hAnsi="Arial" w:cs="Arial"/>
          <w:sz w:val="20"/>
          <w:szCs w:val="20"/>
        </w:rPr>
        <w:t xml:space="preserve">Email: </w:t>
      </w:r>
      <w:hyperlink r:id="rId6" w:history="1">
        <w:proofErr w:type="spellStart"/>
        <w:r>
          <w:rPr>
            <w:rStyle w:val="Hyperlink"/>
            <w:rFonts w:ascii="Arial" w:hAnsi="Arial" w:cs="Arial"/>
            <w:color w:val="0000FF"/>
            <w:sz w:val="20"/>
            <w:szCs w:val="20"/>
          </w:rPr>
          <w:t>raj.hundal@powerex.com</w:t>
        </w:r>
        <w:proofErr w:type="spellEnd"/>
      </w:hyperlink>
    </w:p>
    <w:p w14:paraId="4E93C283" w14:textId="77777777" w:rsidR="00781A2E" w:rsidRDefault="00781A2E" w:rsidP="00781A2E">
      <w:hyperlink r:id="rId7" w:tooltip="http://www.powerex.com/" w:history="1">
        <w:proofErr w:type="spellStart"/>
        <w:r>
          <w:rPr>
            <w:rStyle w:val="Hyperlink"/>
            <w:rFonts w:ascii="Arial" w:hAnsi="Arial" w:cs="Arial"/>
            <w:color w:val="0000FF"/>
            <w:sz w:val="20"/>
            <w:szCs w:val="20"/>
          </w:rPr>
          <w:t>www.powerex.com</w:t>
        </w:r>
        <w:proofErr w:type="spellEnd"/>
      </w:hyperlink>
    </w:p>
    <w:p w14:paraId="1599ED31" w14:textId="77777777" w:rsidR="00781A2E" w:rsidRDefault="00781A2E" w:rsidP="00781A2E"/>
    <w:p w14:paraId="4D2D1CDC" w14:textId="77777777" w:rsidR="00781A2E" w:rsidRDefault="00781A2E" w:rsidP="00781A2E">
      <w:pPr>
        <w:jc w:val="center"/>
        <w:rPr>
          <w:rFonts w:eastAsia="Times New Roman"/>
        </w:rPr>
      </w:pPr>
      <w:r>
        <w:rPr>
          <w:rFonts w:eastAsia="Times New Roman"/>
        </w:rPr>
        <w:pict w14:anchorId="56FAF489">
          <v:rect id="_x0000_i1025" style="width:468pt;height:1.8pt" o:hralign="center" o:hrstd="t" o:hr="t" fillcolor="#a0a0a0" stroked="f"/>
        </w:pict>
      </w:r>
    </w:p>
    <w:p w14:paraId="56B8F644" w14:textId="77777777" w:rsidR="00781A2E" w:rsidRDefault="00781A2E" w:rsidP="00781A2E">
      <w:pPr>
        <w:rPr>
          <w:rFonts w:eastAsia="Times New Roman"/>
        </w:rPr>
      </w:pPr>
      <w:r>
        <w:rPr>
          <w:rFonts w:ascii="Arial" w:eastAsia="Times New Roman" w:hAnsi="Arial" w:cs="Arial"/>
          <w:sz w:val="15"/>
          <w:szCs w:val="15"/>
        </w:rPr>
        <w:t>This email may contain information that is confidential. If you are not the intended recipient you may not distribute or copy this email or any attachments. If you have received this email in error, please notify the sender and delete this email and attachments from your system immediately. Thank you.</w:t>
      </w:r>
      <w:r>
        <w:rPr>
          <w:rFonts w:ascii="Arial" w:eastAsia="Times New Roman" w:hAnsi="Arial" w:cs="Arial"/>
          <w:sz w:val="15"/>
          <w:szCs w:val="15"/>
        </w:rPr>
        <w:br/>
      </w:r>
      <w:r>
        <w:rPr>
          <w:rFonts w:eastAsia="Times New Roman"/>
          <w:color w:val="FFFFFF"/>
          <w:sz w:val="15"/>
          <w:szCs w:val="15"/>
        </w:rPr>
        <w:t>-</w:t>
      </w:r>
      <w:proofErr w:type="spellStart"/>
      <w:r>
        <w:rPr>
          <w:rFonts w:eastAsia="Times New Roman"/>
          <w:color w:val="FFFFFF"/>
          <w:sz w:val="15"/>
          <w:szCs w:val="15"/>
        </w:rPr>
        <w:t>PowerexDisclaimerID5.2.8.1541</w:t>
      </w:r>
      <w:proofErr w:type="spellEnd"/>
      <w:r>
        <w:rPr>
          <w:rFonts w:eastAsia="Times New Roman"/>
        </w:rPr>
        <w:t xml:space="preserve"> </w:t>
      </w:r>
      <w:bookmarkEnd w:id="0"/>
    </w:p>
    <w:p w14:paraId="10CC8073" w14:textId="77777777" w:rsidR="00781A2E" w:rsidRDefault="00781A2E" w:rsidP="00781A2E">
      <w:pPr>
        <w:rPr>
          <w:rFonts w:ascii="Times New Roman" w:hAnsi="Times New Roman" w:cstheme="minorBidi"/>
          <w:sz w:val="20"/>
        </w:rPr>
      </w:pPr>
    </w:p>
    <w:sectPr w:rsidR="00781A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974BF" w14:textId="77777777" w:rsidR="007B59DA" w:rsidRDefault="007B59DA" w:rsidP="00781A2E">
      <w:r>
        <w:separator/>
      </w:r>
    </w:p>
  </w:endnote>
  <w:endnote w:type="continuationSeparator" w:id="0">
    <w:p w14:paraId="708691D6" w14:textId="77777777" w:rsidR="007B59DA" w:rsidRDefault="007B59DA" w:rsidP="00781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6AC3" w14:textId="77777777" w:rsidR="00781A2E" w:rsidRDefault="00781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F424A" w14:textId="77777777" w:rsidR="00781A2E" w:rsidRDefault="00781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0B651" w14:textId="77777777" w:rsidR="00781A2E" w:rsidRDefault="00781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E2942" w14:textId="77777777" w:rsidR="007B59DA" w:rsidRDefault="007B59DA" w:rsidP="00781A2E">
      <w:r>
        <w:separator/>
      </w:r>
    </w:p>
  </w:footnote>
  <w:footnote w:type="continuationSeparator" w:id="0">
    <w:p w14:paraId="5C5A52A9" w14:textId="77777777" w:rsidR="007B59DA" w:rsidRDefault="007B59DA" w:rsidP="00781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B4B7" w14:textId="77777777" w:rsidR="00781A2E" w:rsidRDefault="00781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B1791" w14:textId="527D3E30" w:rsidR="00781A2E" w:rsidRDefault="00781A2E" w:rsidP="00781A2E">
    <w:pPr>
      <w:pStyle w:val="Header"/>
      <w:jc w:val="center"/>
    </w:pPr>
    <w:r>
      <w:t xml:space="preserve">Formal Comments Submitted by R. </w:t>
    </w:r>
    <w:proofErr w:type="spellStart"/>
    <w:r>
      <w:t>Hundal</w:t>
    </w:r>
    <w:proofErr w:type="spellEnd"/>
    <w:r>
      <w:t xml:space="preserve">, </w:t>
    </w:r>
    <w:proofErr w:type="spellStart"/>
    <w:r>
      <w:t>Powerex</w:t>
    </w:r>
    <w:proofErr w:type="spellEnd"/>
    <w:r>
      <w:t xml:space="preserve"> Corp. </w:t>
    </w:r>
    <w:r>
      <w:t>– March 13, 2019</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E0D57" w14:textId="77777777" w:rsidR="00781A2E" w:rsidRDefault="00781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A2E"/>
    <w:rsid w:val="00781A2E"/>
    <w:rsid w:val="007A2242"/>
    <w:rsid w:val="007B59DA"/>
    <w:rsid w:val="00E4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967CA0"/>
  <w15:chartTrackingRefBased/>
  <w15:docId w15:val="{734BF6CA-F426-45A4-81AF-89B89AF7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A2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1A2E"/>
    <w:rPr>
      <w:color w:val="0563C1"/>
      <w:u w:val="single"/>
    </w:rPr>
  </w:style>
  <w:style w:type="paragraph" w:styleId="Header">
    <w:name w:val="header"/>
    <w:basedOn w:val="Normal"/>
    <w:link w:val="HeaderChar"/>
    <w:uiPriority w:val="99"/>
    <w:unhideWhenUsed/>
    <w:rsid w:val="00781A2E"/>
    <w:pPr>
      <w:tabs>
        <w:tab w:val="center" w:pos="4680"/>
        <w:tab w:val="right" w:pos="9360"/>
      </w:tabs>
    </w:pPr>
  </w:style>
  <w:style w:type="character" w:customStyle="1" w:styleId="HeaderChar">
    <w:name w:val="Header Char"/>
    <w:basedOn w:val="DefaultParagraphFont"/>
    <w:link w:val="Header"/>
    <w:uiPriority w:val="99"/>
    <w:rsid w:val="00781A2E"/>
    <w:rPr>
      <w:rFonts w:ascii="Calibri" w:hAnsi="Calibri" w:cs="Calibri"/>
    </w:rPr>
  </w:style>
  <w:style w:type="paragraph" w:styleId="Footer">
    <w:name w:val="footer"/>
    <w:basedOn w:val="Normal"/>
    <w:link w:val="FooterChar"/>
    <w:uiPriority w:val="99"/>
    <w:unhideWhenUsed/>
    <w:rsid w:val="00781A2E"/>
    <w:pPr>
      <w:tabs>
        <w:tab w:val="center" w:pos="4680"/>
        <w:tab w:val="right" w:pos="9360"/>
      </w:tabs>
    </w:pPr>
  </w:style>
  <w:style w:type="character" w:customStyle="1" w:styleId="FooterChar">
    <w:name w:val="Footer Char"/>
    <w:basedOn w:val="DefaultParagraphFont"/>
    <w:link w:val="Footer"/>
    <w:uiPriority w:val="99"/>
    <w:rsid w:val="00781A2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14306">
      <w:bodyDiv w:val="1"/>
      <w:marLeft w:val="0"/>
      <w:marRight w:val="0"/>
      <w:marTop w:val="0"/>
      <w:marBottom w:val="0"/>
      <w:divBdr>
        <w:top w:val="none" w:sz="0" w:space="0" w:color="auto"/>
        <w:left w:val="none" w:sz="0" w:space="0" w:color="auto"/>
        <w:bottom w:val="none" w:sz="0" w:space="0" w:color="auto"/>
        <w:right w:val="none" w:sz="0" w:space="0" w:color="auto"/>
      </w:divBdr>
    </w:div>
    <w:div w:id="185409984">
      <w:bodyDiv w:val="1"/>
      <w:marLeft w:val="0"/>
      <w:marRight w:val="0"/>
      <w:marTop w:val="0"/>
      <w:marBottom w:val="0"/>
      <w:divBdr>
        <w:top w:val="none" w:sz="0" w:space="0" w:color="auto"/>
        <w:left w:val="none" w:sz="0" w:space="0" w:color="auto"/>
        <w:bottom w:val="none" w:sz="0" w:space="0" w:color="auto"/>
        <w:right w:val="none" w:sz="0" w:space="0" w:color="auto"/>
      </w:divBdr>
    </w:div>
    <w:div w:id="608007852">
      <w:bodyDiv w:val="1"/>
      <w:marLeft w:val="0"/>
      <w:marRight w:val="0"/>
      <w:marTop w:val="0"/>
      <w:marBottom w:val="0"/>
      <w:divBdr>
        <w:top w:val="none" w:sz="0" w:space="0" w:color="auto"/>
        <w:left w:val="none" w:sz="0" w:space="0" w:color="auto"/>
        <w:bottom w:val="none" w:sz="0" w:space="0" w:color="auto"/>
        <w:right w:val="none" w:sz="0" w:space="0" w:color="auto"/>
      </w:divBdr>
    </w:div>
    <w:div w:id="1695232755">
      <w:bodyDiv w:val="1"/>
      <w:marLeft w:val="0"/>
      <w:marRight w:val="0"/>
      <w:marTop w:val="0"/>
      <w:marBottom w:val="0"/>
      <w:divBdr>
        <w:top w:val="none" w:sz="0" w:space="0" w:color="auto"/>
        <w:left w:val="none" w:sz="0" w:space="0" w:color="auto"/>
        <w:bottom w:val="none" w:sz="0" w:space="0" w:color="auto"/>
        <w:right w:val="none" w:sz="0" w:space="0" w:color="auto"/>
      </w:divBdr>
    </w:div>
    <w:div w:id="1923374129">
      <w:bodyDiv w:val="1"/>
      <w:marLeft w:val="0"/>
      <w:marRight w:val="0"/>
      <w:marTop w:val="0"/>
      <w:marBottom w:val="0"/>
      <w:divBdr>
        <w:top w:val="none" w:sz="0" w:space="0" w:color="auto"/>
        <w:left w:val="none" w:sz="0" w:space="0" w:color="auto"/>
        <w:bottom w:val="none" w:sz="0" w:space="0" w:color="auto"/>
        <w:right w:val="none" w:sz="0" w:space="0" w:color="auto"/>
      </w:divBdr>
    </w:div>
    <w:div w:id="201452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powerex.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j.hundal@powerex.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NAESB</dc:creator>
  <cp:keywords/>
  <dc:description/>
  <cp:lastModifiedBy>NAESB</cp:lastModifiedBy>
  <cp:revision>1</cp:revision>
  <dcterms:created xsi:type="dcterms:W3CDTF">2019-03-14T12:51:00Z</dcterms:created>
  <dcterms:modified xsi:type="dcterms:W3CDTF">2019-03-14T12:53:00Z</dcterms:modified>
</cp:coreProperties>
</file>