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6F" w:rsidRDefault="00E427CC" w:rsidP="00DB202E">
      <w:pPr>
        <w:jc w:val="right"/>
        <w:rPr>
          <w:b/>
        </w:rPr>
      </w:pPr>
      <w:r>
        <w:rPr>
          <w:b/>
        </w:rPr>
        <w:t>via email</w:t>
      </w:r>
      <w:r w:rsidR="00DB202E">
        <w:rPr>
          <w:b/>
        </w:rPr>
        <w:t xml:space="preserve"> &amp; Posting for Interested Parties</w:t>
      </w:r>
      <w:r>
        <w:rPr>
          <w:b/>
        </w:rPr>
        <w:t xml:space="preserve">, </w:t>
      </w:r>
      <w:r w:rsidR="006F558F">
        <w:rPr>
          <w:b/>
        </w:rPr>
        <w:t>Octo</w:t>
      </w:r>
      <w:r w:rsidR="00D86350">
        <w:rPr>
          <w:b/>
        </w:rPr>
        <w:t xml:space="preserve">ber </w:t>
      </w:r>
      <w:r w:rsidR="000D4839">
        <w:rPr>
          <w:b/>
        </w:rPr>
        <w:t>1</w:t>
      </w:r>
      <w:r w:rsidR="006F558F">
        <w:rPr>
          <w:b/>
        </w:rPr>
        <w:t>2, 2017</w:t>
      </w:r>
    </w:p>
    <w:p w:rsidR="00C23B6F" w:rsidRDefault="00E427CC">
      <w:pPr>
        <w:spacing w:before="120" w:after="120"/>
        <w:ind w:left="1440" w:hanging="1440"/>
      </w:pPr>
      <w:r>
        <w:rPr>
          <w:b/>
        </w:rPr>
        <w:t>TO:</w:t>
      </w:r>
      <w:r>
        <w:rPr>
          <w:b/>
        </w:rPr>
        <w:tab/>
      </w:r>
      <w:r w:rsidR="006F558F" w:rsidRPr="006F558F">
        <w:t xml:space="preserve">NAESB Board </w:t>
      </w:r>
      <w:r w:rsidR="00A547D9" w:rsidRPr="006F558F">
        <w:t>Retail</w:t>
      </w:r>
      <w:r w:rsidR="00A547D9" w:rsidRPr="00A547D9">
        <w:t xml:space="preserve"> Structure Review</w:t>
      </w:r>
      <w:r w:rsidR="00A547D9">
        <w:t xml:space="preserve"> Committee</w:t>
      </w:r>
      <w:r w:rsidR="006F558F">
        <w:t xml:space="preserve"> (RSRC) Members and Retail Markets Quadrant (RMQ) </w:t>
      </w:r>
      <w:r w:rsidR="00A547D9" w:rsidRPr="00A547D9">
        <w:t xml:space="preserve">Board and Executive </w:t>
      </w:r>
      <w:r w:rsidR="00A547D9">
        <w:t>C</w:t>
      </w:r>
      <w:r w:rsidR="00A547D9" w:rsidRPr="00A547D9">
        <w:t>ommittee Members</w:t>
      </w:r>
    </w:p>
    <w:p w:rsidR="00C23B6F" w:rsidRDefault="00E427CC">
      <w:pPr>
        <w:spacing w:before="120" w:after="120"/>
        <w:ind w:left="1440" w:hanging="1440"/>
        <w:outlineLvl w:val="0"/>
      </w:pPr>
      <w:r>
        <w:rPr>
          <w:b/>
        </w:rPr>
        <w:t xml:space="preserve">FROM: </w:t>
      </w:r>
      <w:r>
        <w:rPr>
          <w:b/>
        </w:rPr>
        <w:tab/>
      </w:r>
      <w:r>
        <w:t>Rae McQuade</w:t>
      </w:r>
      <w:r w:rsidR="006F558F">
        <w:t>, NAESB President &amp; COO</w:t>
      </w:r>
    </w:p>
    <w:p w:rsidR="00C23B6F" w:rsidRDefault="00E427CC">
      <w:pPr>
        <w:pBdr>
          <w:bottom w:val="single" w:sz="12" w:space="1" w:color="auto"/>
        </w:pBdr>
        <w:spacing w:before="120" w:after="120"/>
        <w:ind w:left="1440" w:hanging="1440"/>
      </w:pPr>
      <w:r>
        <w:rPr>
          <w:b/>
        </w:rPr>
        <w:t>RE:</w:t>
      </w:r>
      <w:r>
        <w:rPr>
          <w:b/>
        </w:rPr>
        <w:tab/>
      </w:r>
      <w:r>
        <w:t xml:space="preserve">Announcement and Agenda for NAESB </w:t>
      </w:r>
      <w:r w:rsidR="00A547D9">
        <w:t>Retail Structure Review Committee</w:t>
      </w:r>
      <w:r>
        <w:t xml:space="preserve"> </w:t>
      </w:r>
      <w:r w:rsidR="000D4839">
        <w:t>Conference Call</w:t>
      </w:r>
    </w:p>
    <w:p w:rsidR="00C23B6F" w:rsidRDefault="00A547D9" w:rsidP="006F558F">
      <w:pPr>
        <w:tabs>
          <w:tab w:val="left" w:pos="0"/>
        </w:tabs>
        <w:spacing w:before="120" w:after="120"/>
      </w:pPr>
      <w:r>
        <w:t xml:space="preserve">Dear All – </w:t>
      </w:r>
      <w:r w:rsidR="006F558F" w:rsidRPr="006F558F">
        <w:t>A</w:t>
      </w:r>
      <w:r w:rsidR="006F558F">
        <w:t>t the request of Michael Desselle, NAESB Chairman of the Board of Directors, the</w:t>
      </w:r>
      <w:r w:rsidR="006F558F" w:rsidRPr="006F558F">
        <w:t xml:space="preserve"> Retail Structure Review Committee </w:t>
      </w:r>
      <w:r w:rsidR="006F558F">
        <w:t xml:space="preserve">has been reactivated and a </w:t>
      </w:r>
      <w:r w:rsidR="006F558F" w:rsidRPr="006F558F">
        <w:t xml:space="preserve">conference call </w:t>
      </w:r>
      <w:r w:rsidR="006F558F">
        <w:t xml:space="preserve">will be </w:t>
      </w:r>
      <w:r w:rsidR="006F558F" w:rsidRPr="006F558F">
        <w:t xml:space="preserve">held on </w:t>
      </w:r>
      <w:r w:rsidR="006F558F">
        <w:t>Friday, November 3, 2017 from 2:00 pm to 4:00 pm Central</w:t>
      </w:r>
      <w:r w:rsidR="006F558F" w:rsidRPr="006F558F">
        <w:t xml:space="preserve"> </w:t>
      </w:r>
      <w:r w:rsidR="006F558F">
        <w:t xml:space="preserve">to initiate </w:t>
      </w:r>
      <w:r w:rsidR="006F558F" w:rsidRPr="006F558F">
        <w:t xml:space="preserve">discussions concerning the membership levels in the Retail Markets Quadrant </w:t>
      </w:r>
      <w:r w:rsidR="006F558F">
        <w:t xml:space="preserve">(RMQ) </w:t>
      </w:r>
      <w:r w:rsidR="006F558F" w:rsidRPr="006F558F">
        <w:t xml:space="preserve">and the </w:t>
      </w:r>
      <w:r w:rsidR="006F558F">
        <w:t xml:space="preserve">future direction of the quadrant’s activities. </w:t>
      </w:r>
      <w:r>
        <w:t>Below please find the agenda and working documents as well as the instructions for participating in the meeting</w:t>
      </w:r>
      <w:r w:rsidR="00815250">
        <w:t>.</w:t>
      </w:r>
      <w:r w:rsidR="006F558F" w:rsidRPr="006F558F">
        <w:t xml:space="preserve"> </w:t>
      </w:r>
    </w:p>
    <w:tbl>
      <w:tblPr>
        <w:tblW w:w="10136" w:type="dxa"/>
        <w:tblInd w:w="108" w:type="dxa"/>
        <w:tblLayout w:type="fixed"/>
        <w:tblLook w:val="01E0" w:firstRow="1" w:lastRow="1" w:firstColumn="1" w:lastColumn="1" w:noHBand="0" w:noVBand="0"/>
      </w:tblPr>
      <w:tblGrid>
        <w:gridCol w:w="2160"/>
        <w:gridCol w:w="7976"/>
      </w:tblGrid>
      <w:tr w:rsidR="00C23B6F" w:rsidTr="005214F2">
        <w:trPr>
          <w:tblHeader/>
        </w:trPr>
        <w:tc>
          <w:tcPr>
            <w:tcW w:w="2160" w:type="dxa"/>
            <w:tcBorders>
              <w:top w:val="single" w:sz="4" w:space="0" w:color="auto"/>
              <w:bottom w:val="single" w:sz="4" w:space="0" w:color="auto"/>
            </w:tcBorders>
          </w:tcPr>
          <w:p w:rsidR="00C23B6F" w:rsidRDefault="00E427CC">
            <w:pPr>
              <w:tabs>
                <w:tab w:val="left" w:pos="0"/>
              </w:tabs>
              <w:spacing w:before="120" w:after="120"/>
              <w:rPr>
                <w:b/>
                <w:smallCaps/>
              </w:rPr>
            </w:pPr>
            <w:bookmarkStart w:id="0" w:name="OLE_LINK1"/>
            <w:bookmarkStart w:id="1" w:name="OLE_LINK2"/>
            <w:r>
              <w:rPr>
                <w:b/>
                <w:smallCaps/>
              </w:rPr>
              <w:t>Topic</w:t>
            </w:r>
          </w:p>
        </w:tc>
        <w:tc>
          <w:tcPr>
            <w:tcW w:w="7976" w:type="dxa"/>
            <w:tcBorders>
              <w:top w:val="single" w:sz="4" w:space="0" w:color="auto"/>
              <w:bottom w:val="single" w:sz="4" w:space="0" w:color="auto"/>
            </w:tcBorders>
          </w:tcPr>
          <w:p w:rsidR="00C23B6F" w:rsidRDefault="00E427CC">
            <w:pPr>
              <w:spacing w:before="120" w:after="120"/>
              <w:jc w:val="both"/>
              <w:rPr>
                <w:b/>
                <w:bCs/>
                <w:smallCaps/>
              </w:rPr>
            </w:pPr>
            <w:r>
              <w:rPr>
                <w:b/>
                <w:bCs/>
                <w:smallCaps/>
              </w:rPr>
              <w:t>Information/Requests</w:t>
            </w:r>
          </w:p>
        </w:tc>
      </w:tr>
      <w:tr w:rsidR="00C23B6F" w:rsidTr="005214F2">
        <w:tc>
          <w:tcPr>
            <w:tcW w:w="2160" w:type="dxa"/>
            <w:tcBorders>
              <w:bottom w:val="single" w:sz="4" w:space="0" w:color="auto"/>
            </w:tcBorders>
          </w:tcPr>
          <w:p w:rsidR="00C23B6F" w:rsidRDefault="00FC0BA6">
            <w:pPr>
              <w:tabs>
                <w:tab w:val="left" w:pos="0"/>
              </w:tabs>
              <w:spacing w:before="120" w:after="120"/>
            </w:pPr>
            <w:r>
              <w:t>Previous Activities &amp; Purpose of Current Activity</w:t>
            </w:r>
          </w:p>
        </w:tc>
        <w:tc>
          <w:tcPr>
            <w:tcW w:w="7976" w:type="dxa"/>
            <w:tcBorders>
              <w:bottom w:val="single" w:sz="4" w:space="0" w:color="auto"/>
            </w:tcBorders>
          </w:tcPr>
          <w:p w:rsidR="00737D00" w:rsidRDefault="006E4762" w:rsidP="00737D00">
            <w:pPr>
              <w:numPr>
                <w:ilvl w:val="0"/>
                <w:numId w:val="3"/>
              </w:numPr>
              <w:spacing w:before="120" w:after="120"/>
              <w:rPr>
                <w:bCs/>
              </w:rPr>
            </w:pPr>
            <w:r>
              <w:rPr>
                <w:bCs/>
              </w:rPr>
              <w:t xml:space="preserve">The Retail Structure Review Committee </w:t>
            </w:r>
            <w:r w:rsidR="00FC0BA6">
              <w:rPr>
                <w:bCs/>
              </w:rPr>
              <w:t>(RSRC)</w:t>
            </w:r>
            <w:r>
              <w:rPr>
                <w:bCs/>
              </w:rPr>
              <w:t xml:space="preserve">was </w:t>
            </w:r>
            <w:r w:rsidR="006F558F">
              <w:rPr>
                <w:bCs/>
              </w:rPr>
              <w:t xml:space="preserve">originally </w:t>
            </w:r>
            <w:r>
              <w:rPr>
                <w:bCs/>
              </w:rPr>
              <w:t xml:space="preserve">formed in December 2004 by Michael Desselle to address the issue of membership in the retail quadrants and the thresholds set for membership in </w:t>
            </w:r>
            <w:r w:rsidR="00FC0BA6">
              <w:rPr>
                <w:bCs/>
              </w:rPr>
              <w:t xml:space="preserve">the </w:t>
            </w:r>
            <w:r>
              <w:rPr>
                <w:bCs/>
              </w:rPr>
              <w:t>quadrants and segments</w:t>
            </w:r>
            <w:r w:rsidR="00737D00">
              <w:rPr>
                <w:bCs/>
              </w:rPr>
              <w:t xml:space="preserve"> and to report to the </w:t>
            </w:r>
            <w:r w:rsidR="00FC0BA6">
              <w:rPr>
                <w:bCs/>
              </w:rPr>
              <w:t>Board of D</w:t>
            </w:r>
            <w:r>
              <w:rPr>
                <w:bCs/>
              </w:rPr>
              <w:t xml:space="preserve">irectors on progress made towards meeting the membership thresholds and structural changes in support of the </w:t>
            </w:r>
            <w:r w:rsidR="00FC0BA6">
              <w:rPr>
                <w:bCs/>
              </w:rPr>
              <w:t xml:space="preserve">retail </w:t>
            </w:r>
            <w:r>
              <w:rPr>
                <w:bCs/>
              </w:rPr>
              <w:t xml:space="preserve">quadrants. </w:t>
            </w:r>
            <w:r w:rsidR="00737D00">
              <w:rPr>
                <w:bCs/>
              </w:rPr>
              <w:t xml:space="preserve"> </w:t>
            </w:r>
            <w:r w:rsidR="00D9018E" w:rsidRPr="00737D00">
              <w:rPr>
                <w:bCs/>
              </w:rPr>
              <w:t xml:space="preserve">The </w:t>
            </w:r>
            <w:r w:rsidR="00737D00">
              <w:rPr>
                <w:bCs/>
              </w:rPr>
              <w:t xml:space="preserve">original </w:t>
            </w:r>
            <w:r w:rsidR="00D9018E" w:rsidRPr="00737D00">
              <w:rPr>
                <w:bCs/>
              </w:rPr>
              <w:t>mission</w:t>
            </w:r>
            <w:r w:rsidR="00737D00">
              <w:rPr>
                <w:bCs/>
              </w:rPr>
              <w:t xml:space="preserve"> statement of the Committee is as follows:</w:t>
            </w:r>
          </w:p>
          <w:p w:rsidR="00D9018E" w:rsidRPr="00737D00" w:rsidRDefault="00D9018E" w:rsidP="00737D00">
            <w:pPr>
              <w:spacing w:before="120" w:after="120"/>
              <w:ind w:left="288"/>
              <w:rPr>
                <w:bCs/>
              </w:rPr>
            </w:pPr>
            <w:r w:rsidRPr="00737D00">
              <w:rPr>
                <w:bCs/>
              </w:rPr>
              <w:t>“The Retail Structure Review Committee functions solely at the pleasure of the NAESB Board of Directors and reports to the NAESB Board of Directors through the NAESB Board Managing Committee.  The Committee will make recommendations to the full board to address the membership levels in the retail electric and retail gas quadrants through possible changes to NAESB By-laws, structural changes to the quadrants or their segments including merger of the two quadrants.”</w:t>
            </w:r>
          </w:p>
          <w:p w:rsidR="007F4075" w:rsidRPr="00FC0BA6" w:rsidRDefault="00737D00" w:rsidP="00FC0BA6">
            <w:pPr>
              <w:numPr>
                <w:ilvl w:val="0"/>
                <w:numId w:val="3"/>
              </w:numPr>
              <w:spacing w:before="120" w:after="120"/>
              <w:rPr>
                <w:bCs/>
              </w:rPr>
            </w:pPr>
            <w:r>
              <w:t>In September 2012, the C</w:t>
            </w:r>
            <w:r w:rsidR="00D9018E">
              <w:t>ommittee</w:t>
            </w:r>
            <w:r>
              <w:t xml:space="preserve"> was reactivated to review the structure of the Retail Electric Quadrant and Retail Gas Quadrant and make recommendations to the Board of Directors concerning the future of the Quadrants.  After a series of meetings, a report </w:t>
            </w:r>
            <w:r w:rsidR="00FC0BA6">
              <w:t>(</w:t>
            </w:r>
            <w:hyperlink r:id="rId8" w:history="1">
              <w:r w:rsidR="00FC0BA6" w:rsidRPr="00104C6B">
                <w:rPr>
                  <w:rStyle w:val="Hyperlink"/>
                </w:rPr>
                <w:t>https://naesb.org/pdf4/rsrc022213a1.docx</w:t>
              </w:r>
            </w:hyperlink>
            <w:r w:rsidR="00FC0BA6">
              <w:t xml:space="preserve">) </w:t>
            </w:r>
            <w:r>
              <w:t xml:space="preserve">was developed for the Board of Directors recommending that the Retail Electric Quadrant and the Retail Gas Quadrant be combined to form the Retail Markets </w:t>
            </w:r>
            <w:r w:rsidR="00FC0BA6">
              <w:t>Quadrant</w:t>
            </w:r>
            <w:r>
              <w:t xml:space="preserve">.   </w:t>
            </w:r>
            <w:r w:rsidR="00FC0BA6">
              <w:t xml:space="preserve">In April 2013, the Board took action to complete the merger of the quadrants.  </w:t>
            </w:r>
            <w:r w:rsidR="006E4762">
              <w:t xml:space="preserve">Since that date, </w:t>
            </w:r>
            <w:r w:rsidR="00A547D9">
              <w:t xml:space="preserve">the discussions </w:t>
            </w:r>
            <w:r w:rsidR="00FC0BA6">
              <w:t>concerning the status of the RMQ membership have been conducted during</w:t>
            </w:r>
            <w:r w:rsidR="00A547D9">
              <w:t xml:space="preserve"> the Ret</w:t>
            </w:r>
            <w:r w:rsidR="00D9018E">
              <w:t>a</w:t>
            </w:r>
            <w:r w:rsidR="00A547D9">
              <w:t>il Lead</w:t>
            </w:r>
            <w:r w:rsidR="00D9018E">
              <w:t>e</w:t>
            </w:r>
            <w:r w:rsidR="00A547D9">
              <w:t>rship</w:t>
            </w:r>
            <w:r w:rsidR="00FC0BA6">
              <w:t>, Board Revenue Committee meetings</w:t>
            </w:r>
            <w:r w:rsidR="00D9018E">
              <w:t xml:space="preserve">.  </w:t>
            </w:r>
          </w:p>
          <w:p w:rsidR="005214F2" w:rsidRDefault="00FC0BA6" w:rsidP="005214F2">
            <w:pPr>
              <w:numPr>
                <w:ilvl w:val="0"/>
                <w:numId w:val="3"/>
              </w:numPr>
              <w:spacing w:before="120" w:after="120"/>
            </w:pPr>
            <w:r>
              <w:t xml:space="preserve">As membership within the RMQ has continued to </w:t>
            </w:r>
            <w:r w:rsidR="005214F2">
              <w:t>hover just above the 40-member requirement defined in the NAESB Bylaws, Michael Desselle, Chairman of the Board of Directors, has requested that the</w:t>
            </w:r>
            <w:r>
              <w:t xml:space="preserve"> Retail Structure Review Committee </w:t>
            </w:r>
            <w:r w:rsidR="005214F2">
              <w:t xml:space="preserve">begin </w:t>
            </w:r>
            <w:r>
              <w:t xml:space="preserve">meeting </w:t>
            </w:r>
            <w:r w:rsidR="005214F2">
              <w:t xml:space="preserve">and </w:t>
            </w:r>
            <w:r w:rsidR="005214F2" w:rsidRPr="005214F2">
              <w:t xml:space="preserve">make recommendations to the full board to address the membership levels and realign </w:t>
            </w:r>
            <w:r w:rsidR="005214F2">
              <w:t xml:space="preserve">the </w:t>
            </w:r>
            <w:r w:rsidR="005214F2" w:rsidRPr="005214F2">
              <w:t>activities</w:t>
            </w:r>
            <w:r w:rsidR="005214F2">
              <w:t xml:space="preserve"> of the quadrant</w:t>
            </w:r>
            <w:r w:rsidR="005214F2" w:rsidRPr="005214F2">
              <w:t xml:space="preserve"> with the overarching goals of the RMQ.</w:t>
            </w:r>
          </w:p>
          <w:p w:rsidR="00C23B6F" w:rsidRDefault="00D86350" w:rsidP="00344E53">
            <w:pPr>
              <w:numPr>
                <w:ilvl w:val="0"/>
                <w:numId w:val="3"/>
              </w:numPr>
              <w:spacing w:before="120" w:after="120"/>
              <w:rPr>
                <w:bCs/>
              </w:rPr>
            </w:pPr>
            <w:r>
              <w:t xml:space="preserve">Materials for this group are posted on the NAESB web site </w:t>
            </w:r>
            <w:r w:rsidR="007F4075">
              <w:t xml:space="preserve">in the </w:t>
            </w:r>
            <w:r w:rsidR="00344E53">
              <w:t>Retail Structure Review</w:t>
            </w:r>
            <w:r w:rsidR="007F4075">
              <w:t xml:space="preserve"> Committee</w:t>
            </w:r>
            <w:r>
              <w:t xml:space="preserve"> page</w:t>
            </w:r>
            <w:r w:rsidR="004D3121">
              <w:t xml:space="preserve">: </w:t>
            </w:r>
            <w:hyperlink r:id="rId9" w:history="1">
              <w:r w:rsidR="00D9018E" w:rsidRPr="00D9018E">
                <w:rPr>
                  <w:rStyle w:val="Hyperlink"/>
                </w:rPr>
                <w:t>http://www.naesb.org/retail_structure_review.asp</w:t>
              </w:r>
            </w:hyperlink>
            <w:r>
              <w:t>.</w:t>
            </w:r>
          </w:p>
        </w:tc>
      </w:tr>
      <w:tr w:rsidR="005214F2" w:rsidTr="005214F2">
        <w:tc>
          <w:tcPr>
            <w:tcW w:w="2160" w:type="dxa"/>
            <w:tcBorders>
              <w:top w:val="single" w:sz="4" w:space="0" w:color="auto"/>
              <w:bottom w:val="single" w:sz="4" w:space="0" w:color="auto"/>
            </w:tcBorders>
          </w:tcPr>
          <w:p w:rsidR="005214F2" w:rsidRDefault="005214F2" w:rsidP="005214F2">
            <w:pPr>
              <w:spacing w:before="120" w:after="120"/>
            </w:pPr>
            <w:r>
              <w:t>Call &amp; web cast information:</w:t>
            </w:r>
          </w:p>
        </w:tc>
        <w:tc>
          <w:tcPr>
            <w:tcW w:w="7976" w:type="dxa"/>
            <w:tcBorders>
              <w:top w:val="nil"/>
              <w:left w:val="nil"/>
              <w:bottom w:val="single" w:sz="4" w:space="0" w:color="auto"/>
              <w:right w:val="nil"/>
            </w:tcBorders>
          </w:tcPr>
          <w:p w:rsidR="005214F2" w:rsidRPr="00FB6338" w:rsidRDefault="005214F2" w:rsidP="005214F2">
            <w:pPr>
              <w:numPr>
                <w:ilvl w:val="0"/>
                <w:numId w:val="7"/>
              </w:numPr>
              <w:spacing w:before="120" w:after="120"/>
            </w:pPr>
            <w:r>
              <w:t>Call-in information for attendance by phone:  Conference number</w:t>
            </w:r>
            <w:r w:rsidRPr="00FB6338">
              <w:t>:   866-740-1260, Access code: 7133562, Security code: 3991</w:t>
            </w:r>
          </w:p>
          <w:p w:rsidR="005214F2" w:rsidRDefault="005214F2" w:rsidP="005214F2">
            <w:pPr>
              <w:numPr>
                <w:ilvl w:val="0"/>
                <w:numId w:val="7"/>
              </w:numPr>
              <w:spacing w:before="120" w:after="120"/>
            </w:pPr>
            <w:r>
              <w:lastRenderedPageBreak/>
              <w:t xml:space="preserve">Web cast is accessible through </w:t>
            </w:r>
            <w:hyperlink r:id="rId10" w:history="1">
              <w:r>
                <w:rPr>
                  <w:rStyle w:val="Hyperlink"/>
                </w:rPr>
                <w:t>http://www.readytalk.com</w:t>
              </w:r>
            </w:hyperlink>
            <w:r>
              <w:t>, using the same access code and security code.</w:t>
            </w:r>
          </w:p>
          <w:p w:rsidR="005214F2" w:rsidRDefault="005214F2" w:rsidP="005214F2">
            <w:pPr>
              <w:numPr>
                <w:ilvl w:val="0"/>
                <w:numId w:val="7"/>
              </w:numPr>
              <w:spacing w:before="120" w:after="120"/>
            </w:pPr>
            <w:r>
              <w:t>Any interested party can attend. All voting and motions are reserved for the members of the committee.</w:t>
            </w:r>
          </w:p>
          <w:p w:rsidR="005214F2" w:rsidRDefault="005214F2" w:rsidP="005214F2">
            <w:pPr>
              <w:numPr>
                <w:ilvl w:val="0"/>
                <w:numId w:val="7"/>
              </w:numPr>
              <w:spacing w:before="120" w:after="120"/>
            </w:pPr>
            <w:r>
              <w:t>Please provide any written comments to the NAESB Office (</w:t>
            </w:r>
            <w:hyperlink r:id="rId11" w:history="1">
              <w:r>
                <w:rPr>
                  <w:rStyle w:val="Hyperlink"/>
                </w:rPr>
                <w:t>drager@naesb.org</w:t>
              </w:r>
            </w:hyperlink>
            <w:r>
              <w:t>) prior to the meeting if you are unable to attend.</w:t>
            </w:r>
          </w:p>
        </w:tc>
      </w:tr>
      <w:tr w:rsidR="005214F2" w:rsidTr="005214F2">
        <w:tc>
          <w:tcPr>
            <w:tcW w:w="2160" w:type="dxa"/>
            <w:tcBorders>
              <w:bottom w:val="single" w:sz="4" w:space="0" w:color="auto"/>
            </w:tcBorders>
          </w:tcPr>
          <w:p w:rsidR="005214F2" w:rsidRDefault="005214F2" w:rsidP="005214F2">
            <w:pPr>
              <w:tabs>
                <w:tab w:val="left" w:pos="0"/>
              </w:tabs>
              <w:spacing w:before="120" w:after="120"/>
            </w:pPr>
            <w:r>
              <w:lastRenderedPageBreak/>
              <w:t>Pre-meeting Assignments</w:t>
            </w:r>
          </w:p>
        </w:tc>
        <w:tc>
          <w:tcPr>
            <w:tcW w:w="7976" w:type="dxa"/>
            <w:tcBorders>
              <w:bottom w:val="single" w:sz="4" w:space="0" w:color="auto"/>
            </w:tcBorders>
          </w:tcPr>
          <w:p w:rsidR="005214F2" w:rsidRDefault="005214F2" w:rsidP="005214F2">
            <w:pPr>
              <w:numPr>
                <w:ilvl w:val="0"/>
                <w:numId w:val="3"/>
              </w:numPr>
              <w:spacing w:before="120" w:after="120"/>
            </w:pPr>
            <w:r>
              <w:t xml:space="preserve">Review the bylaw requirements for quadrant and segment membership </w:t>
            </w:r>
          </w:p>
          <w:p w:rsidR="005214F2" w:rsidRDefault="005214F2" w:rsidP="005214F2">
            <w:pPr>
              <w:numPr>
                <w:ilvl w:val="0"/>
                <w:numId w:val="3"/>
              </w:numPr>
              <w:spacing w:before="120" w:after="120"/>
            </w:pPr>
            <w:r>
              <w:t xml:space="preserve">Review any work papers created for the meeting and submit comments or recommendations in response. </w:t>
            </w:r>
          </w:p>
        </w:tc>
      </w:tr>
      <w:tr w:rsidR="00C23B6F" w:rsidTr="005214F2">
        <w:tc>
          <w:tcPr>
            <w:tcW w:w="2160" w:type="dxa"/>
            <w:tcBorders>
              <w:top w:val="single" w:sz="4" w:space="0" w:color="auto"/>
              <w:bottom w:val="single" w:sz="4" w:space="0" w:color="auto"/>
            </w:tcBorders>
          </w:tcPr>
          <w:p w:rsidR="00C23B6F" w:rsidRDefault="00E427CC" w:rsidP="00344E53">
            <w:pPr>
              <w:keepNext/>
              <w:spacing w:before="120" w:after="120"/>
            </w:pPr>
            <w:r>
              <w:t>Draft Agenda</w:t>
            </w:r>
          </w:p>
        </w:tc>
        <w:tc>
          <w:tcPr>
            <w:tcW w:w="7976" w:type="dxa"/>
            <w:tcBorders>
              <w:top w:val="single" w:sz="4" w:space="0" w:color="auto"/>
              <w:bottom w:val="single" w:sz="4" w:space="0" w:color="auto"/>
            </w:tcBorders>
          </w:tcPr>
          <w:p w:rsidR="005214F2" w:rsidRDefault="00EA1628" w:rsidP="005214F2">
            <w:pPr>
              <w:numPr>
                <w:ilvl w:val="0"/>
                <w:numId w:val="4"/>
              </w:numPr>
              <w:spacing w:before="120" w:after="60"/>
            </w:pPr>
            <w:r>
              <w:t>Administrative – Welcome, A</w:t>
            </w:r>
            <w:r w:rsidR="005214F2">
              <w:t xml:space="preserve">ntitrust </w:t>
            </w:r>
            <w:r>
              <w:t>&amp; Other Meeting Policies Review</w:t>
            </w:r>
            <w:r w:rsidR="005214F2">
              <w:t xml:space="preserve">, </w:t>
            </w:r>
            <w:r>
              <w:t>I</w:t>
            </w:r>
            <w:r w:rsidR="005214F2">
              <w:t xml:space="preserve">ntroduction of </w:t>
            </w:r>
            <w:r>
              <w:t>C</w:t>
            </w:r>
            <w:r w:rsidR="005214F2">
              <w:t xml:space="preserve">ommittee </w:t>
            </w:r>
            <w:r>
              <w:t>M</w:t>
            </w:r>
            <w:r w:rsidR="005214F2">
              <w:t>embers and</w:t>
            </w:r>
            <w:r>
              <w:t xml:space="preserve"> Attendees, Adoption of Agenda</w:t>
            </w:r>
          </w:p>
          <w:p w:rsidR="00EA1628" w:rsidRDefault="005214F2" w:rsidP="008A38F0">
            <w:pPr>
              <w:numPr>
                <w:ilvl w:val="0"/>
                <w:numId w:val="4"/>
              </w:numPr>
              <w:spacing w:before="120" w:after="60"/>
            </w:pPr>
            <w:r>
              <w:t xml:space="preserve">Review </w:t>
            </w:r>
            <w:r w:rsidR="00EA1628">
              <w:t>and Adopt Proposed Mission Statement Update</w:t>
            </w:r>
          </w:p>
          <w:p w:rsidR="00EA1628" w:rsidRPr="00EA1628" w:rsidRDefault="00EA1628" w:rsidP="00EA1628">
            <w:pPr>
              <w:spacing w:before="120" w:after="60"/>
              <w:ind w:left="288"/>
              <w:rPr>
                <w:i/>
              </w:rPr>
            </w:pPr>
            <w:r w:rsidRPr="00EA1628">
              <w:rPr>
                <w:i/>
              </w:rPr>
              <w:t>“The Retail Structure Review Committee functions solely at the pleasure of the NAESB Board of Directors and reports to the NAESB Board of Directors. The Committee will make recommendations to the full board to address the membership levels in the Retail Markets Quadrant and realign activities with the overarching goals of the RMQ.”</w:t>
            </w:r>
          </w:p>
          <w:p w:rsidR="005214F2" w:rsidRDefault="005214F2" w:rsidP="008A38F0">
            <w:pPr>
              <w:numPr>
                <w:ilvl w:val="0"/>
                <w:numId w:val="4"/>
              </w:numPr>
              <w:spacing w:before="120" w:after="60"/>
            </w:pPr>
            <w:r>
              <w:t xml:space="preserve">Review </w:t>
            </w:r>
            <w:r w:rsidR="00EA1628">
              <w:t>Draft Work Paper and Discuss Overarching Goals of the Quadrant &amp; Potential Strategies to Increase Membership and Participation</w:t>
            </w:r>
          </w:p>
          <w:p w:rsidR="005214F2" w:rsidRDefault="00EA1628" w:rsidP="005214F2">
            <w:pPr>
              <w:numPr>
                <w:ilvl w:val="0"/>
                <w:numId w:val="4"/>
              </w:numPr>
              <w:spacing w:before="120" w:after="60"/>
            </w:pPr>
            <w:r>
              <w:t>Discuss Strategy for the Development of Final Work Product of the Committee for Board Review</w:t>
            </w:r>
          </w:p>
          <w:p w:rsidR="005214F2" w:rsidRDefault="005214F2" w:rsidP="005214F2">
            <w:pPr>
              <w:numPr>
                <w:ilvl w:val="0"/>
                <w:numId w:val="4"/>
              </w:numPr>
              <w:spacing w:before="120" w:after="60"/>
            </w:pPr>
            <w:r>
              <w:t>Summary of Action Items, Assignments and Other Business</w:t>
            </w:r>
          </w:p>
          <w:p w:rsidR="00C23B6F" w:rsidRDefault="005214F2" w:rsidP="00EA1628">
            <w:pPr>
              <w:numPr>
                <w:ilvl w:val="0"/>
                <w:numId w:val="4"/>
              </w:numPr>
              <w:spacing w:before="120" w:after="60"/>
            </w:pPr>
            <w:r>
              <w:t>Adjourn</w:t>
            </w:r>
          </w:p>
        </w:tc>
      </w:tr>
      <w:tr w:rsidR="00EA1628" w:rsidTr="00C876CB">
        <w:tc>
          <w:tcPr>
            <w:tcW w:w="2160" w:type="dxa"/>
            <w:tcBorders>
              <w:top w:val="single" w:sz="4" w:space="0" w:color="auto"/>
              <w:bottom w:val="single" w:sz="4" w:space="0" w:color="auto"/>
            </w:tcBorders>
          </w:tcPr>
          <w:p w:rsidR="00EA1628" w:rsidRPr="00797BA7" w:rsidRDefault="00EA1628" w:rsidP="00EA1628">
            <w:pPr>
              <w:spacing w:before="120" w:after="120"/>
            </w:pPr>
            <w:r w:rsidRPr="00797BA7">
              <w:t>Meeting &amp; Background Reference Materials</w:t>
            </w:r>
          </w:p>
        </w:tc>
        <w:tc>
          <w:tcPr>
            <w:tcW w:w="7976" w:type="dxa"/>
            <w:tcBorders>
              <w:top w:val="single" w:sz="4" w:space="0" w:color="auto"/>
              <w:left w:val="nil"/>
              <w:bottom w:val="single" w:sz="4" w:space="0" w:color="auto"/>
              <w:right w:val="nil"/>
            </w:tcBorders>
          </w:tcPr>
          <w:p w:rsidR="00F16961" w:rsidRDefault="00EA1628" w:rsidP="00537733">
            <w:pPr>
              <w:pStyle w:val="ListParagraph"/>
              <w:numPr>
                <w:ilvl w:val="0"/>
                <w:numId w:val="10"/>
              </w:numPr>
              <w:spacing w:before="120" w:after="120"/>
              <w:ind w:left="435" w:hanging="435"/>
              <w:contextualSpacing w:val="0"/>
              <w:outlineLvl w:val="0"/>
            </w:pPr>
            <w:r>
              <w:rPr>
                <w:b/>
              </w:rPr>
              <w:t xml:space="preserve">Agenda Item 1:  </w:t>
            </w:r>
            <w:r>
              <w:t xml:space="preserve">Antitrust &amp; Other Meeting Policies Guidance:  </w:t>
            </w:r>
            <w:hyperlink r:id="rId12" w:history="1">
              <w:r>
                <w:rPr>
                  <w:rStyle w:val="Hyperlink"/>
                </w:rPr>
                <w:t>http://www.naesb.org/misc/antitrust_guidance.doc</w:t>
              </w:r>
            </w:hyperlink>
            <w:r>
              <w:t xml:space="preserve"> (antitrust), </w:t>
            </w:r>
            <w:r w:rsidRPr="00EA1628">
              <w:rPr>
                <w:i/>
              </w:rPr>
              <w:t>to be posted shortly</w:t>
            </w:r>
            <w:r>
              <w:t xml:space="preserve"> (roster), </w:t>
            </w:r>
            <w:hyperlink r:id="rId13" w:history="1">
              <w:r w:rsidR="00537733" w:rsidRPr="00B61595">
                <w:rPr>
                  <w:rStyle w:val="Hyperlink"/>
                </w:rPr>
                <w:t>https://naesb.org/pdf4/rsrc110317a.docx</w:t>
              </w:r>
            </w:hyperlink>
            <w:r w:rsidR="00537733">
              <w:t xml:space="preserve"> </w:t>
            </w:r>
            <w:r w:rsidR="00537733" w:rsidRPr="00537733">
              <w:t xml:space="preserve"> </w:t>
            </w:r>
            <w:r>
              <w:t xml:space="preserve">(agenda)  </w:t>
            </w:r>
            <w:bookmarkStart w:id="2" w:name="_GoBack"/>
            <w:bookmarkEnd w:id="2"/>
          </w:p>
          <w:p w:rsidR="00F16961" w:rsidRDefault="00F16961" w:rsidP="00F16961">
            <w:pPr>
              <w:pStyle w:val="ListParagraph"/>
              <w:numPr>
                <w:ilvl w:val="0"/>
                <w:numId w:val="10"/>
              </w:numPr>
              <w:spacing w:before="120" w:after="120"/>
              <w:ind w:left="418" w:hanging="418"/>
              <w:contextualSpacing w:val="0"/>
              <w:outlineLvl w:val="0"/>
            </w:pPr>
            <w:r w:rsidRPr="00F16961">
              <w:rPr>
                <w:b/>
              </w:rPr>
              <w:t>Agenda Item 3</w:t>
            </w:r>
            <w:r w:rsidR="00EA1628" w:rsidRPr="00F16961">
              <w:rPr>
                <w:b/>
              </w:rPr>
              <w:t>:</w:t>
            </w:r>
            <w:r w:rsidR="00EA1628">
              <w:t xml:space="preserve"> </w:t>
            </w:r>
            <w:r w:rsidRPr="00F16961">
              <w:t xml:space="preserve">Work Paper </w:t>
            </w:r>
            <w:r>
              <w:t xml:space="preserve">- </w:t>
            </w:r>
            <w:r w:rsidRPr="00F16961">
              <w:t xml:space="preserve">Overarching Goals of the Quadrant &amp; Potential Strategies to Increase Membership and Participation </w:t>
            </w:r>
            <w:r>
              <w:t xml:space="preserve">– </w:t>
            </w:r>
            <w:r w:rsidRPr="00F16961">
              <w:rPr>
                <w:i/>
              </w:rPr>
              <w:t>to be posted shortly</w:t>
            </w:r>
            <w:r>
              <w:t xml:space="preserve"> </w:t>
            </w:r>
          </w:p>
          <w:p w:rsidR="00EA1628" w:rsidRPr="00EA1628" w:rsidRDefault="00EA1628" w:rsidP="00F16961">
            <w:pPr>
              <w:pStyle w:val="ListParagraph"/>
              <w:numPr>
                <w:ilvl w:val="0"/>
                <w:numId w:val="10"/>
              </w:numPr>
              <w:spacing w:before="120" w:after="120"/>
              <w:ind w:left="418" w:hanging="418"/>
              <w:contextualSpacing w:val="0"/>
              <w:outlineLvl w:val="0"/>
            </w:pPr>
            <w:r w:rsidRPr="00F16961">
              <w:rPr>
                <w:b/>
              </w:rPr>
              <w:t>Agenda Item 4:</w:t>
            </w:r>
            <w:r w:rsidR="00F16961">
              <w:t xml:space="preserve"> RSRC</w:t>
            </w:r>
            <w:r>
              <w:t xml:space="preserve"> Report </w:t>
            </w:r>
            <w:r w:rsidR="00F16961">
              <w:t>April 4, 2013</w:t>
            </w:r>
            <w:r>
              <w:t xml:space="preserve">: </w:t>
            </w:r>
            <w:hyperlink r:id="rId14" w:history="1">
              <w:r w:rsidR="00F16961" w:rsidRPr="00104C6B">
                <w:rPr>
                  <w:rStyle w:val="Hyperlink"/>
                </w:rPr>
                <w:t>https://naesb.org/pdf4/rsrc022213a1.docx</w:t>
              </w:r>
            </w:hyperlink>
            <w:r w:rsidR="00F16961">
              <w:t xml:space="preserve"> </w:t>
            </w:r>
          </w:p>
        </w:tc>
      </w:tr>
      <w:tr w:rsidR="00F16961" w:rsidTr="007107F2">
        <w:tc>
          <w:tcPr>
            <w:tcW w:w="2160" w:type="dxa"/>
            <w:tcBorders>
              <w:top w:val="single" w:sz="4" w:space="0" w:color="auto"/>
              <w:left w:val="nil"/>
              <w:bottom w:val="single" w:sz="4" w:space="0" w:color="auto"/>
              <w:right w:val="nil"/>
            </w:tcBorders>
          </w:tcPr>
          <w:p w:rsidR="00F16961" w:rsidRDefault="00F16961" w:rsidP="00F16961">
            <w:pPr>
              <w:spacing w:before="120" w:after="120"/>
            </w:pPr>
            <w:r>
              <w:t>Schedule of Upcoming Conference Calls</w:t>
            </w:r>
          </w:p>
        </w:tc>
        <w:tc>
          <w:tcPr>
            <w:tcW w:w="7976" w:type="dxa"/>
            <w:tcBorders>
              <w:top w:val="single" w:sz="4" w:space="0" w:color="auto"/>
              <w:left w:val="nil"/>
              <w:bottom w:val="single" w:sz="4" w:space="0" w:color="auto"/>
              <w:right w:val="nil"/>
            </w:tcBorders>
          </w:tcPr>
          <w:p w:rsidR="00F16961" w:rsidRDefault="00F16961" w:rsidP="00F16961">
            <w:pPr>
              <w:spacing w:before="120" w:after="120"/>
              <w:ind w:left="288"/>
            </w:pPr>
            <w:r>
              <w:t>Friday, November 3, 2017, 2:00 pm to 4:00 pm C</w:t>
            </w:r>
          </w:p>
          <w:p w:rsidR="00F16961" w:rsidRDefault="00F16961" w:rsidP="00F16961">
            <w:pPr>
              <w:spacing w:before="120" w:after="120"/>
              <w:ind w:left="288"/>
            </w:pPr>
            <w:r>
              <w:t>Friday, December 1, 2017, 2:00 pm to 4:00 pm C</w:t>
            </w:r>
          </w:p>
          <w:p w:rsidR="00F16961" w:rsidRDefault="00F16961" w:rsidP="00F16961">
            <w:pPr>
              <w:spacing w:before="120" w:after="120"/>
              <w:ind w:left="288"/>
            </w:pPr>
            <w:r>
              <w:t>Other meetings will be scheduled as needed by Cade Burks.</w:t>
            </w:r>
          </w:p>
        </w:tc>
      </w:tr>
      <w:bookmarkEnd w:id="0"/>
      <w:bookmarkEnd w:id="1"/>
    </w:tbl>
    <w:p w:rsidR="00C23B6F" w:rsidRDefault="00C23B6F">
      <w:pPr>
        <w:spacing w:before="120" w:after="120"/>
        <w:outlineLvl w:val="0"/>
      </w:pPr>
    </w:p>
    <w:sectPr w:rsidR="00C23B6F">
      <w:headerReference w:type="default" r:id="rId15"/>
      <w:footerReference w:type="default" r:id="rId16"/>
      <w:pgSz w:w="12240" w:h="15840" w:code="1"/>
      <w:pgMar w:top="576"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F7E" w:rsidRDefault="004E6F7E">
      <w:r>
        <w:separator/>
      </w:r>
    </w:p>
  </w:endnote>
  <w:endnote w:type="continuationSeparator" w:id="0">
    <w:p w:rsidR="004E6F7E" w:rsidRDefault="004E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61" w:rsidRPr="00572DC3" w:rsidRDefault="00F16961" w:rsidP="00F16961">
    <w:pPr>
      <w:pStyle w:val="Footer"/>
      <w:pBdr>
        <w:top w:val="single" w:sz="12" w:space="1" w:color="auto"/>
      </w:pBdr>
      <w:jc w:val="right"/>
      <w:rPr>
        <w:sz w:val="18"/>
        <w:szCs w:val="18"/>
      </w:rPr>
    </w:pPr>
    <w:r w:rsidRPr="00572DC3">
      <w:rPr>
        <w:sz w:val="18"/>
        <w:szCs w:val="18"/>
      </w:rPr>
      <w:t xml:space="preserve">NAESB </w:t>
    </w:r>
    <w:r>
      <w:rPr>
        <w:sz w:val="18"/>
        <w:szCs w:val="18"/>
      </w:rPr>
      <w:t>Retail Structure Review Committee Agenda</w:t>
    </w:r>
    <w:r w:rsidRPr="00572DC3">
      <w:rPr>
        <w:sz w:val="18"/>
        <w:szCs w:val="18"/>
      </w:rPr>
      <w:t xml:space="preserve"> </w:t>
    </w:r>
    <w:r>
      <w:rPr>
        <w:sz w:val="18"/>
        <w:szCs w:val="18"/>
      </w:rPr>
      <w:t>for November 3, 2017</w:t>
    </w:r>
  </w:p>
  <w:p w:rsidR="00F16961" w:rsidRPr="00572DC3" w:rsidRDefault="00F16961" w:rsidP="00F16961">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537733">
      <w:rPr>
        <w:noProof/>
        <w:sz w:val="18"/>
        <w:szCs w:val="18"/>
      </w:rPr>
      <w:t>2</w:t>
    </w:r>
    <w:r w:rsidRPr="00572DC3">
      <w:rPr>
        <w:sz w:val="18"/>
        <w:szCs w:val="18"/>
      </w:rPr>
      <w:fldChar w:fldCharType="end"/>
    </w:r>
    <w:r w:rsidRPr="00572DC3">
      <w:rPr>
        <w:sz w:val="18"/>
        <w:szCs w:val="18"/>
      </w:rPr>
      <w:t xml:space="preserve"> of </w:t>
    </w:r>
    <w:r w:rsidR="004E6F7E">
      <w:fldChar w:fldCharType="begin"/>
    </w:r>
    <w:r w:rsidR="004E6F7E">
      <w:instrText xml:space="preserve"> NUMPAGES   \* MERGEFORMAT </w:instrText>
    </w:r>
    <w:r w:rsidR="004E6F7E">
      <w:fldChar w:fldCharType="separate"/>
    </w:r>
    <w:r w:rsidR="00537733" w:rsidRPr="00537733">
      <w:rPr>
        <w:noProof/>
        <w:sz w:val="18"/>
        <w:szCs w:val="18"/>
      </w:rPr>
      <w:t>2</w:t>
    </w:r>
    <w:r w:rsidR="004E6F7E">
      <w:rPr>
        <w:noProof/>
        <w:sz w:val="18"/>
        <w:szCs w:val="18"/>
      </w:rPr>
      <w:fldChar w:fldCharType="end"/>
    </w:r>
  </w:p>
  <w:p w:rsidR="00F16961" w:rsidRPr="00F16961" w:rsidRDefault="00F16961" w:rsidP="00F1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F7E" w:rsidRDefault="004E6F7E">
      <w:r>
        <w:separator/>
      </w:r>
    </w:p>
  </w:footnote>
  <w:footnote w:type="continuationSeparator" w:id="0">
    <w:p w:rsidR="004E6F7E" w:rsidRDefault="004E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21" w:rsidRDefault="004D3121">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simplePos x="0" y="0"/>
          <wp:positionH relativeFrom="column">
            <wp:posOffset>33020</wp:posOffset>
          </wp:positionH>
          <wp:positionV relativeFrom="paragraph">
            <wp:posOffset>12065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121" w:rsidRDefault="004D3121">
    <w:pPr>
      <w:pStyle w:val="Header"/>
      <w:tabs>
        <w:tab w:val="left" w:pos="1080"/>
      </w:tabs>
      <w:ind w:left="2160"/>
      <w:jc w:val="right"/>
      <w:rPr>
        <w:b/>
        <w:sz w:val="28"/>
      </w:rPr>
    </w:pPr>
  </w:p>
  <w:p w:rsidR="004D3121" w:rsidRDefault="004D3121">
    <w:pPr>
      <w:pStyle w:val="Header"/>
      <w:tabs>
        <w:tab w:val="left" w:pos="1080"/>
      </w:tabs>
      <w:ind w:left="1800"/>
      <w:jc w:val="right"/>
      <w:rPr>
        <w:b/>
        <w:spacing w:val="20"/>
        <w:sz w:val="32"/>
      </w:rPr>
    </w:pPr>
    <w:r>
      <w:rPr>
        <w:b/>
        <w:spacing w:val="20"/>
        <w:sz w:val="32"/>
      </w:rPr>
      <w:t>North American Energy Standards Board</w:t>
    </w:r>
  </w:p>
  <w:p w:rsidR="004D3121" w:rsidRDefault="004D3121">
    <w:pPr>
      <w:pStyle w:val="Header"/>
      <w:tabs>
        <w:tab w:val="left" w:pos="680"/>
        <w:tab w:val="right" w:pos="9810"/>
      </w:tabs>
      <w:spacing w:before="60"/>
      <w:ind w:left="1800"/>
      <w:jc w:val="right"/>
    </w:pPr>
    <w:r>
      <w:t>801 Travis, Suite 1675, Houston, Texas 77002</w:t>
    </w:r>
  </w:p>
  <w:p w:rsidR="004D3121" w:rsidRDefault="004D3121">
    <w:pPr>
      <w:pStyle w:val="Header"/>
      <w:ind w:left="1800"/>
      <w:jc w:val="right"/>
    </w:pPr>
    <w:r>
      <w:t xml:space="preserve">Phone:  </w:t>
    </w:r>
    <w:smartTag w:uri="urn:schemas-microsoft-com:office:smarttags" w:element="phone">
      <w:smartTagPr>
        <w:attr w:uri="urn:schemas-microsoft-com:office:office" w:name="ls" w:val="trans"/>
        <w:attr w:name="phonenumber" w:val="$6356$$$"/>
      </w:smartTagPr>
      <w:r>
        <w:t xml:space="preserve">(713) </w:t>
      </w:r>
      <w:smartTag w:uri="urn:schemas-microsoft-com:office:smarttags" w:element="phone">
        <w:smartTagPr>
          <w:attr w:uri="urn:schemas-microsoft-com:office:office" w:name="ls" w:val="trans"/>
          <w:attr w:name="phonenumber" w:val="$6356$$$"/>
        </w:smartTagPr>
        <w:r>
          <w:t>356-0060</w:t>
        </w:r>
      </w:smartTag>
    </w:smartTag>
    <w:r>
      <w:t xml:space="preserve">, Fax:  </w:t>
    </w:r>
    <w:smartTag w:uri="urn:schemas-microsoft-com:office:smarttags" w:element="phone">
      <w:smartTagPr>
        <w:attr w:uri="urn:schemas-microsoft-com:office:office" w:name="ls" w:val="trans"/>
        <w:attr w:name="phonenumber" w:val="$6356$$$"/>
      </w:smartTagPr>
      <w:r>
        <w:t xml:space="preserve">(713) </w:t>
      </w:r>
      <w:smartTag w:uri="urn:schemas-microsoft-com:office:smarttags" w:element="phone">
        <w:smartTagPr>
          <w:attr w:uri="urn:schemas-microsoft-com:office:office" w:name="ls" w:val="trans"/>
          <w:attr w:name="phonenumber" w:val="$6356$$$"/>
        </w:smartTagPr>
        <w:r>
          <w:t>356-0067</w:t>
        </w:r>
      </w:smartTag>
    </w:smartTag>
    <w:r>
      <w:t>, E-mail: naesb@naesb.org</w:t>
    </w:r>
  </w:p>
  <w:p w:rsidR="004D3121" w:rsidRDefault="004D3121">
    <w:pPr>
      <w:pStyle w:val="Header"/>
      <w:pBdr>
        <w:bottom w:val="single" w:sz="18" w:space="1" w:color="auto"/>
      </w:pBdr>
      <w:ind w:left="1800" w:hanging="1800"/>
      <w:jc w:val="right"/>
    </w:pPr>
    <w:r>
      <w:tab/>
      <w:t xml:space="preserve">Home Page: </w:t>
    </w:r>
    <w:hyperlink r:id="rId2" w:history="1">
      <w:r>
        <w:rPr>
          <w:rStyle w:val="Hyperlink"/>
        </w:rPr>
        <w:t>www.naesb.org</w:t>
      </w:r>
    </w:hyperlink>
  </w:p>
  <w:p w:rsidR="004D3121" w:rsidRDefault="004D3121">
    <w:pPr>
      <w:pStyle w:val="Header"/>
      <w:pBdr>
        <w:bottom w:val="single" w:sz="18" w:space="1" w:color="auto"/>
      </w:pBdr>
      <w:ind w:left="1800" w:hanging="1800"/>
      <w:rPr>
        <w:rFonts w:ascii="Bookman Old Style" w:hAnsi="Bookman Old Style"/>
        <w:sz w:val="16"/>
      </w:rPr>
    </w:pPr>
  </w:p>
  <w:p w:rsidR="004D3121" w:rsidRDefault="004D3121">
    <w:pPr>
      <w:pStyle w:val="Header"/>
      <w:spacing w:after="120"/>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2"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7"/>
  </w:num>
  <w:num w:numId="3">
    <w:abstractNumId w:val="4"/>
  </w:num>
  <w:num w:numId="4">
    <w:abstractNumId w:val="3"/>
  </w:num>
  <w:num w:numId="5">
    <w:abstractNumId w:val="5"/>
  </w:num>
  <w:num w:numId="6">
    <w:abstractNumId w:val="9"/>
  </w:num>
  <w:num w:numId="7">
    <w:abstractNumId w:val="4"/>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6F"/>
    <w:rsid w:val="000D4839"/>
    <w:rsid w:val="000E3449"/>
    <w:rsid w:val="00114DFD"/>
    <w:rsid w:val="001805AF"/>
    <w:rsid w:val="003200D7"/>
    <w:rsid w:val="00344E53"/>
    <w:rsid w:val="00355B19"/>
    <w:rsid w:val="004D3121"/>
    <w:rsid w:val="004E6F7E"/>
    <w:rsid w:val="005214F2"/>
    <w:rsid w:val="00537733"/>
    <w:rsid w:val="005914D6"/>
    <w:rsid w:val="005F0C17"/>
    <w:rsid w:val="00617C24"/>
    <w:rsid w:val="006550F3"/>
    <w:rsid w:val="00677A06"/>
    <w:rsid w:val="006C61D8"/>
    <w:rsid w:val="006E4762"/>
    <w:rsid w:val="006F558F"/>
    <w:rsid w:val="00707897"/>
    <w:rsid w:val="00737D00"/>
    <w:rsid w:val="00770252"/>
    <w:rsid w:val="00797BA7"/>
    <w:rsid w:val="007A55B9"/>
    <w:rsid w:val="007E036C"/>
    <w:rsid w:val="007F4075"/>
    <w:rsid w:val="00815250"/>
    <w:rsid w:val="008869A8"/>
    <w:rsid w:val="008A5512"/>
    <w:rsid w:val="008F1819"/>
    <w:rsid w:val="00942A1D"/>
    <w:rsid w:val="00A1521B"/>
    <w:rsid w:val="00A547D9"/>
    <w:rsid w:val="00A64496"/>
    <w:rsid w:val="00AA52BE"/>
    <w:rsid w:val="00C23B6F"/>
    <w:rsid w:val="00C51A56"/>
    <w:rsid w:val="00CB414A"/>
    <w:rsid w:val="00D86350"/>
    <w:rsid w:val="00D87711"/>
    <w:rsid w:val="00D9018E"/>
    <w:rsid w:val="00D905D0"/>
    <w:rsid w:val="00D9444F"/>
    <w:rsid w:val="00DB202E"/>
    <w:rsid w:val="00E427CC"/>
    <w:rsid w:val="00EA1628"/>
    <w:rsid w:val="00ED6845"/>
    <w:rsid w:val="00F16961"/>
    <w:rsid w:val="00FB5272"/>
    <w:rsid w:val="00FB6338"/>
    <w:rsid w:val="00FC0BA6"/>
    <w:rsid w:val="00FD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6180E3FC"/>
  <w15:docId w15:val="{CAF2BFE9-C175-4A2D-9F00-05B5A0D6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UnresolvedMention1">
    <w:name w:val="Unresolved Mention1"/>
    <w:basedOn w:val="DefaultParagraphFont"/>
    <w:uiPriority w:val="99"/>
    <w:semiHidden/>
    <w:unhideWhenUsed/>
    <w:rsid w:val="00FC0BA6"/>
    <w:rPr>
      <w:color w:val="808080"/>
      <w:shd w:val="clear" w:color="auto" w:fill="E6E6E6"/>
    </w:rPr>
  </w:style>
  <w:style w:type="character" w:customStyle="1" w:styleId="FooterChar">
    <w:name w:val="Footer Char"/>
    <w:basedOn w:val="DefaultParagraphFont"/>
    <w:link w:val="Footer"/>
    <w:uiPriority w:val="99"/>
    <w:rsid w:val="00F16961"/>
  </w:style>
  <w:style w:type="character" w:styleId="UnresolvedMention">
    <w:name w:val="Unresolved Mention"/>
    <w:basedOn w:val="DefaultParagraphFont"/>
    <w:uiPriority w:val="99"/>
    <w:semiHidden/>
    <w:unhideWhenUsed/>
    <w:rsid w:val="0053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src022213a1.docx" TargetMode="External"/><Relationship Id="rId13" Type="http://schemas.openxmlformats.org/officeDocument/2006/relationships/hyperlink" Target="https://naesb.org/pdf4/rsrc110317a.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er@naes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dytalk.com" TargetMode="External"/><Relationship Id="rId4" Type="http://schemas.openxmlformats.org/officeDocument/2006/relationships/settings" Target="settings.xml"/><Relationship Id="rId9" Type="http://schemas.openxmlformats.org/officeDocument/2006/relationships/hyperlink" Target="http://www.naesb.org/retail_structure_review.asp" TargetMode="External"/><Relationship Id="rId14" Type="http://schemas.openxmlformats.org/officeDocument/2006/relationships/hyperlink" Target="https://naesb.org/pdf4/rsrc022213a1.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3002-478A-4E2F-9F41-0630928B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5648</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2008-03-10T15:09:00Z</cp:lastPrinted>
  <dcterms:created xsi:type="dcterms:W3CDTF">2017-10-11T22:11:00Z</dcterms:created>
  <dcterms:modified xsi:type="dcterms:W3CDTF">2017-10-11T22:11:00Z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