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68FD" w14:textId="1607E1FA" w:rsidR="005F0631" w:rsidRPr="00173D55" w:rsidRDefault="005A4FEA" w:rsidP="00760955">
      <w:pPr>
        <w:tabs>
          <w:tab w:val="left" w:pos="900"/>
        </w:tabs>
        <w:spacing w:before="120" w:after="120"/>
        <w:ind w:left="907" w:hanging="907"/>
        <w:jc w:val="right"/>
        <w:rPr>
          <w:b/>
        </w:rPr>
      </w:pPr>
      <w:r>
        <w:rPr>
          <w:b/>
        </w:rPr>
        <w:t>November 1</w:t>
      </w:r>
      <w:r w:rsidR="008B59C0">
        <w:rPr>
          <w:b/>
        </w:rPr>
        <w:t>, 2017</w:t>
      </w:r>
    </w:p>
    <w:p w14:paraId="02A67713" w14:textId="77777777" w:rsidR="005F0631" w:rsidRPr="00173D55" w:rsidRDefault="005F0631" w:rsidP="00756129">
      <w:pPr>
        <w:tabs>
          <w:tab w:val="left" w:pos="900"/>
        </w:tabs>
        <w:spacing w:before="120" w:after="120"/>
        <w:ind w:left="907" w:hanging="907"/>
      </w:pPr>
      <w:r w:rsidRPr="00173D55">
        <w:rPr>
          <w:b/>
        </w:rPr>
        <w:t>TO:</w:t>
      </w:r>
      <w:r w:rsidR="00DC5A22">
        <w:tab/>
        <w:t xml:space="preserve">NAESB </w:t>
      </w:r>
      <w:r w:rsidR="00C23511">
        <w:t>Retail</w:t>
      </w:r>
      <w:r w:rsidRPr="00173D55">
        <w:t xml:space="preserve"> Quadrant</w:t>
      </w:r>
      <w:r w:rsidR="00C23511">
        <w:t>s</w:t>
      </w:r>
      <w:r w:rsidRPr="00173D55">
        <w:t xml:space="preserve"> Executive Committee and Interested Industry Participants</w:t>
      </w:r>
    </w:p>
    <w:p w14:paraId="4732BA1E" w14:textId="77777777" w:rsidR="005F0631" w:rsidRPr="00173D55" w:rsidRDefault="005F0631" w:rsidP="00756129">
      <w:pPr>
        <w:tabs>
          <w:tab w:val="left" w:pos="900"/>
        </w:tabs>
        <w:ind w:left="907" w:hanging="907"/>
        <w:rPr>
          <w:bCs/>
        </w:rPr>
      </w:pPr>
      <w:r w:rsidRPr="00173D55">
        <w:rPr>
          <w:b/>
          <w:bCs/>
        </w:rPr>
        <w:t>FROM:</w:t>
      </w:r>
      <w:r w:rsidRPr="00173D55">
        <w:rPr>
          <w:b/>
          <w:bCs/>
        </w:rPr>
        <w:tab/>
      </w:r>
      <w:r w:rsidR="00273823">
        <w:rPr>
          <w:bCs/>
        </w:rPr>
        <w:t>Caroline Trum</w:t>
      </w:r>
      <w:r>
        <w:rPr>
          <w:bCs/>
        </w:rPr>
        <w:t xml:space="preserve">, NAESB </w:t>
      </w:r>
      <w:r w:rsidR="00D36FD0">
        <w:rPr>
          <w:bCs/>
        </w:rPr>
        <w:t>Deputy Director</w:t>
      </w:r>
    </w:p>
    <w:p w14:paraId="001ADCCF" w14:textId="77777777" w:rsidR="005F0631" w:rsidRPr="00173D55" w:rsidRDefault="005F0631" w:rsidP="00756129">
      <w:pPr>
        <w:pBdr>
          <w:bottom w:val="single" w:sz="12" w:space="1" w:color="auto"/>
        </w:pBdr>
        <w:tabs>
          <w:tab w:val="left" w:pos="900"/>
        </w:tabs>
        <w:spacing w:before="120"/>
        <w:ind w:left="900" w:hanging="900"/>
        <w:rPr>
          <w:bCs/>
        </w:rPr>
      </w:pPr>
      <w:r w:rsidRPr="00173D55">
        <w:rPr>
          <w:b/>
          <w:bCs/>
        </w:rPr>
        <w:t>RE:</w:t>
      </w:r>
      <w:r w:rsidRPr="00173D55">
        <w:rPr>
          <w:b/>
          <w:bCs/>
        </w:rPr>
        <w:tab/>
      </w:r>
      <w:r w:rsidR="00C23511">
        <w:t xml:space="preserve">Retail </w:t>
      </w:r>
      <w:r w:rsidR="00815EC3">
        <w:t>Markets</w:t>
      </w:r>
      <w:r w:rsidR="0009154B">
        <w:t xml:space="preserve"> </w:t>
      </w:r>
      <w:r w:rsidR="00C23511">
        <w:t>Quadrant</w:t>
      </w:r>
      <w:r w:rsidRPr="00173D55">
        <w:rPr>
          <w:b/>
          <w:bCs/>
        </w:rPr>
        <w:t xml:space="preserve"> </w:t>
      </w:r>
      <w:r w:rsidRPr="00173D55">
        <w:rPr>
          <w:bCs/>
        </w:rPr>
        <w:t>Executive Committee</w:t>
      </w:r>
      <w:r>
        <w:rPr>
          <w:bCs/>
        </w:rPr>
        <w:t xml:space="preserve"> Meeting</w:t>
      </w:r>
      <w:r w:rsidRPr="00173D55">
        <w:rPr>
          <w:bCs/>
        </w:rPr>
        <w:t xml:space="preserve"> </w:t>
      </w:r>
      <w:r>
        <w:rPr>
          <w:bCs/>
        </w:rPr>
        <w:t>Draft</w:t>
      </w:r>
      <w:r w:rsidRPr="00173D55">
        <w:rPr>
          <w:bCs/>
        </w:rPr>
        <w:t xml:space="preserve"> </w:t>
      </w:r>
      <w:r>
        <w:rPr>
          <w:bCs/>
        </w:rPr>
        <w:t>Minutes</w:t>
      </w:r>
    </w:p>
    <w:p w14:paraId="21959564" w14:textId="77777777" w:rsidR="005F0631" w:rsidRPr="00173D55" w:rsidRDefault="005F0631" w:rsidP="00A82C73">
      <w:pPr>
        <w:jc w:val="center"/>
        <w:rPr>
          <w:b/>
        </w:rPr>
      </w:pPr>
    </w:p>
    <w:p w14:paraId="0290ECE8" w14:textId="77777777" w:rsidR="005F0631" w:rsidRPr="00173D55" w:rsidRDefault="005F0631" w:rsidP="00A82C73">
      <w:pPr>
        <w:jc w:val="center"/>
        <w:rPr>
          <w:b/>
        </w:rPr>
      </w:pPr>
      <w:r w:rsidRPr="00173D55">
        <w:rPr>
          <w:b/>
        </w:rPr>
        <w:t>NORTH AMERICAN ENERGY STANDARDS BOARD</w:t>
      </w:r>
    </w:p>
    <w:p w14:paraId="0CDD3E66" w14:textId="77777777" w:rsidR="005F0631" w:rsidRDefault="00C23511" w:rsidP="00800420">
      <w:pPr>
        <w:jc w:val="center"/>
        <w:rPr>
          <w:b/>
        </w:rPr>
      </w:pPr>
      <w:r>
        <w:rPr>
          <w:b/>
        </w:rPr>
        <w:t>RETAIL</w:t>
      </w:r>
      <w:r w:rsidR="005F0631" w:rsidRPr="00173D55">
        <w:rPr>
          <w:b/>
        </w:rPr>
        <w:t xml:space="preserve"> </w:t>
      </w:r>
      <w:r w:rsidR="008C3E55">
        <w:rPr>
          <w:b/>
        </w:rPr>
        <w:t xml:space="preserve">MARKETS </w:t>
      </w:r>
      <w:r w:rsidR="00B3161B">
        <w:rPr>
          <w:b/>
        </w:rPr>
        <w:t>QUADRANT</w:t>
      </w:r>
    </w:p>
    <w:p w14:paraId="1EAF98CA" w14:textId="77777777" w:rsidR="005F0631" w:rsidRDefault="005F0631" w:rsidP="00800420">
      <w:pPr>
        <w:jc w:val="center"/>
        <w:rPr>
          <w:b/>
        </w:rPr>
      </w:pPr>
      <w:r w:rsidRPr="00173D55">
        <w:rPr>
          <w:b/>
        </w:rPr>
        <w:t xml:space="preserve">EXECUTIVE COMMITTEE </w:t>
      </w:r>
      <w:r>
        <w:rPr>
          <w:b/>
        </w:rPr>
        <w:t>MEETING</w:t>
      </w:r>
    </w:p>
    <w:p w14:paraId="51853DA9" w14:textId="32F664BF" w:rsidR="005F0631" w:rsidRDefault="00B3161B" w:rsidP="0026432F">
      <w:pPr>
        <w:jc w:val="center"/>
        <w:rPr>
          <w:b/>
        </w:rPr>
      </w:pPr>
      <w:r>
        <w:rPr>
          <w:b/>
        </w:rPr>
        <w:t xml:space="preserve">Wednesday, </w:t>
      </w:r>
      <w:r w:rsidR="00D63E0A">
        <w:rPr>
          <w:b/>
        </w:rPr>
        <w:t>October 25</w:t>
      </w:r>
      <w:r w:rsidR="008B59C0">
        <w:rPr>
          <w:b/>
        </w:rPr>
        <w:t>, 2017</w:t>
      </w:r>
    </w:p>
    <w:p w14:paraId="7F9B6780" w14:textId="77777777" w:rsidR="005F0631" w:rsidRPr="00173D55" w:rsidRDefault="005F0631" w:rsidP="0026432F">
      <w:pPr>
        <w:jc w:val="center"/>
        <w:rPr>
          <w:b/>
        </w:rPr>
      </w:pPr>
      <w:r>
        <w:rPr>
          <w:b/>
        </w:rPr>
        <w:t xml:space="preserve">DRAFT </w:t>
      </w:r>
      <w:r w:rsidRPr="00173D55">
        <w:rPr>
          <w:b/>
        </w:rPr>
        <w:t>MINUTES</w:t>
      </w:r>
    </w:p>
    <w:p w14:paraId="07DE9FA0" w14:textId="77777777" w:rsidR="005F0631" w:rsidRPr="00173D55" w:rsidRDefault="005F0631" w:rsidP="007F33CE">
      <w:pPr>
        <w:spacing w:before="120"/>
        <w:jc w:val="both"/>
        <w:rPr>
          <w:b/>
        </w:rPr>
      </w:pPr>
      <w:r w:rsidRPr="00173D55">
        <w:rPr>
          <w:b/>
        </w:rPr>
        <w:t>1.</w:t>
      </w:r>
      <w:r w:rsidRPr="00173D55">
        <w:rPr>
          <w:b/>
        </w:rPr>
        <w:tab/>
        <w:t>Welcome</w:t>
      </w:r>
    </w:p>
    <w:p w14:paraId="029E7600" w14:textId="4D2CEF20" w:rsidR="005F3CCD" w:rsidRDefault="00D63E0A" w:rsidP="007F33CE">
      <w:pPr>
        <w:spacing w:before="120"/>
        <w:jc w:val="both"/>
      </w:pPr>
      <w:r>
        <w:t>Ms. Do</w:t>
      </w:r>
      <w:r w:rsidR="00BA0BF6">
        <w:t xml:space="preserve"> called</w:t>
      </w:r>
      <w:r w:rsidR="005F0631" w:rsidRPr="00173D55">
        <w:t xml:space="preserve"> the meeting to order and welcomed the </w:t>
      </w:r>
      <w:r w:rsidR="00C23511">
        <w:t xml:space="preserve">Retail </w:t>
      </w:r>
      <w:r w:rsidR="008C3E55">
        <w:t>Markets</w:t>
      </w:r>
      <w:r w:rsidR="0009154B">
        <w:t xml:space="preserve"> Quadrant </w:t>
      </w:r>
      <w:r w:rsidR="008C3E55">
        <w:t>(RM</w:t>
      </w:r>
      <w:r w:rsidR="00C23511">
        <w:t xml:space="preserve">Q) </w:t>
      </w:r>
      <w:r w:rsidR="005F0631" w:rsidRPr="00173D55">
        <w:t>Executive Committee (EC) members</w:t>
      </w:r>
      <w:r w:rsidR="005F0631">
        <w:t>, alternates</w:t>
      </w:r>
      <w:r w:rsidR="005F0631" w:rsidRPr="00173D55">
        <w:t xml:space="preserve"> and other participants.  M</w:t>
      </w:r>
      <w:r w:rsidR="005A6A84">
        <w:t xml:space="preserve">s. </w:t>
      </w:r>
      <w:r w:rsidR="001B2D0F">
        <w:t>Trum delivered the</w:t>
      </w:r>
      <w:r w:rsidR="00273823">
        <w:t xml:space="preserve"> NAESB </w:t>
      </w:r>
      <w:r w:rsidR="00084FF6">
        <w:t>a</w:t>
      </w:r>
      <w:r w:rsidR="005F0631" w:rsidRPr="00173D55">
        <w:t>n</w:t>
      </w:r>
      <w:bookmarkStart w:id="0" w:name="_GoBack"/>
      <w:bookmarkEnd w:id="0"/>
      <w:r w:rsidR="005F0631" w:rsidRPr="00173D55">
        <w:t xml:space="preserve">titrust </w:t>
      </w:r>
      <w:r w:rsidR="00084FF6">
        <w:t>g</w:t>
      </w:r>
      <w:r w:rsidR="00273823">
        <w:t>uidelines</w:t>
      </w:r>
      <w:r w:rsidR="00084FF6">
        <w:t xml:space="preserve"> </w:t>
      </w:r>
      <w:r w:rsidR="001B2D0F">
        <w:t xml:space="preserve">and meeting policies reminder </w:t>
      </w:r>
      <w:r w:rsidR="000B6FC3">
        <w:t xml:space="preserve">and </w:t>
      </w:r>
      <w:r w:rsidR="005F0631" w:rsidRPr="00173D55">
        <w:t>call</w:t>
      </w:r>
      <w:r w:rsidR="005F0631">
        <w:t>ed the roll</w:t>
      </w:r>
      <w:r w:rsidR="005F0631" w:rsidRPr="00173D55">
        <w:t>.  Quorum was</w:t>
      </w:r>
      <w:r w:rsidR="005F0631">
        <w:t xml:space="preserve"> </w:t>
      </w:r>
      <w:r w:rsidR="005F0631" w:rsidRPr="00173D55">
        <w:t>established</w:t>
      </w:r>
      <w:r w:rsidR="00C23511">
        <w:t xml:space="preserve"> for </w:t>
      </w:r>
      <w:r w:rsidR="003F7175">
        <w:t xml:space="preserve">the </w:t>
      </w:r>
      <w:r w:rsidR="00C23511">
        <w:t>quadrant</w:t>
      </w:r>
      <w:r w:rsidR="005F0631" w:rsidRPr="00173D55">
        <w:t>.</w:t>
      </w:r>
      <w:r w:rsidR="00BA0BF6">
        <w:t xml:space="preserve">  </w:t>
      </w:r>
    </w:p>
    <w:p w14:paraId="14218C4F" w14:textId="4CC012B9" w:rsidR="00E56936" w:rsidRDefault="00D63E0A" w:rsidP="007F33CE">
      <w:pPr>
        <w:spacing w:before="120"/>
        <w:jc w:val="both"/>
      </w:pPr>
      <w:r>
        <w:t>Ms. Do</w:t>
      </w:r>
      <w:r w:rsidR="00420918">
        <w:t xml:space="preserve"> thanked </w:t>
      </w:r>
      <w:r>
        <w:t xml:space="preserve">Ms. </w:t>
      </w:r>
      <w:proofErr w:type="spellStart"/>
      <w:r>
        <w:t>Hogge</w:t>
      </w:r>
      <w:proofErr w:type="spellEnd"/>
      <w:r>
        <w:t xml:space="preserve">, Mr. </w:t>
      </w:r>
      <w:proofErr w:type="spellStart"/>
      <w:r>
        <w:t>Oberski</w:t>
      </w:r>
      <w:proofErr w:type="spellEnd"/>
      <w:r>
        <w:t>, Mr. Tomlinson, and D</w:t>
      </w:r>
      <w:r w:rsidR="00DD602F">
        <w:t>ominion for hosting the meeting.</w:t>
      </w:r>
    </w:p>
    <w:p w14:paraId="0CE51E17" w14:textId="7F9B3026" w:rsidR="00DD602F" w:rsidRDefault="00DD602F" w:rsidP="007F33CE">
      <w:pPr>
        <w:spacing w:before="120"/>
        <w:jc w:val="both"/>
      </w:pPr>
      <w:r>
        <w:t xml:space="preserve">Ms. Do thanked the resigning RMQ EC members: Ms. Ray with Alabama Power, Mr. Precht with Baltimore Gas &amp; Electric, Mr. Villarreal with the Minnesota Public Utilities Commission, and Mr. Zhou with Ernst &amp; Young.  She welcomed the new RMQ EC member, Mr. Wood with Southern Company Services, and new RMQ EC </w:t>
      </w:r>
      <w:proofErr w:type="gramStart"/>
      <w:r>
        <w:t>alternates,</w:t>
      </w:r>
      <w:proofErr w:type="gramEnd"/>
      <w:r>
        <w:t xml:space="preserve"> Mr. Lawrence with Duke Energy and Mr. </w:t>
      </w:r>
      <w:proofErr w:type="spellStart"/>
      <w:r>
        <w:t>Brundage</w:t>
      </w:r>
      <w:proofErr w:type="spellEnd"/>
      <w:r>
        <w:t xml:space="preserve"> with Southern Company Services.</w:t>
      </w:r>
    </w:p>
    <w:p w14:paraId="66106FEA" w14:textId="77777777" w:rsidR="005F0631" w:rsidRDefault="005F0631" w:rsidP="007F33CE">
      <w:pPr>
        <w:numPr>
          <w:ilvl w:val="0"/>
          <w:numId w:val="1"/>
        </w:numPr>
        <w:tabs>
          <w:tab w:val="clear" w:pos="1080"/>
          <w:tab w:val="num" w:pos="720"/>
        </w:tabs>
        <w:autoSpaceDE w:val="0"/>
        <w:autoSpaceDN w:val="0"/>
        <w:adjustRightInd w:val="0"/>
        <w:spacing w:before="120"/>
        <w:ind w:left="720"/>
        <w:jc w:val="both"/>
        <w:rPr>
          <w:b/>
        </w:rPr>
      </w:pPr>
      <w:r>
        <w:rPr>
          <w:b/>
        </w:rPr>
        <w:t>Consent Agenda</w:t>
      </w:r>
    </w:p>
    <w:p w14:paraId="1FA26436" w14:textId="791DD468" w:rsidR="00DC5A22" w:rsidRPr="00DC5A22" w:rsidRDefault="00D63E0A" w:rsidP="007F33CE">
      <w:pPr>
        <w:autoSpaceDE w:val="0"/>
        <w:autoSpaceDN w:val="0"/>
        <w:adjustRightInd w:val="0"/>
        <w:spacing w:before="120"/>
        <w:jc w:val="both"/>
      </w:pPr>
      <w:r>
        <w:t>Ms. Do</w:t>
      </w:r>
      <w:r w:rsidR="00DC5A22">
        <w:t xml:space="preserve"> reviewed the consent agenda with the participants, which included the adoption of the </w:t>
      </w:r>
      <w:hyperlink r:id="rId9" w:history="1">
        <w:r w:rsidR="00F3637B" w:rsidRPr="00702AEF">
          <w:rPr>
            <w:rStyle w:val="Hyperlink"/>
          </w:rPr>
          <w:t>agenda</w:t>
        </w:r>
      </w:hyperlink>
      <w:r w:rsidR="00F3637B">
        <w:t xml:space="preserve"> </w:t>
      </w:r>
      <w:r w:rsidR="00B3161B">
        <w:t xml:space="preserve">and </w:t>
      </w:r>
      <w:r w:rsidR="00DC5A22">
        <w:t xml:space="preserve">the approval of the </w:t>
      </w:r>
      <w:hyperlink r:id="rId10" w:history="1">
        <w:r w:rsidR="00B3161B" w:rsidRPr="005A4FEA">
          <w:rPr>
            <w:rStyle w:val="Hyperlink"/>
          </w:rPr>
          <w:t>draft meeting minutes</w:t>
        </w:r>
      </w:hyperlink>
      <w:r w:rsidR="00B3161B">
        <w:t xml:space="preserve"> from the </w:t>
      </w:r>
      <w:r>
        <w:t>February 22, 2017</w:t>
      </w:r>
      <w:r w:rsidR="005F3CCD">
        <w:t xml:space="preserve"> </w:t>
      </w:r>
      <w:r w:rsidR="00B3161B">
        <w:t>meeting</w:t>
      </w:r>
      <w:r w:rsidR="002E2BDB">
        <w:t>.</w:t>
      </w:r>
      <w:r w:rsidR="00B3161B">
        <w:t xml:space="preserve">  </w:t>
      </w:r>
      <w:r w:rsidR="008B59C0">
        <w:t>Mr. Watson</w:t>
      </w:r>
      <w:r w:rsidR="001521E7">
        <w:t xml:space="preserve"> </w:t>
      </w:r>
      <w:r w:rsidR="00174DFD">
        <w:t>moved</w:t>
      </w:r>
      <w:r w:rsidR="00F007D3">
        <w:t xml:space="preserve">, </w:t>
      </w:r>
      <w:r w:rsidR="00DC5A22">
        <w:t xml:space="preserve">seconded by </w:t>
      </w:r>
      <w:r>
        <w:t>Mr</w:t>
      </w:r>
      <w:r w:rsidR="001521E7">
        <w:t xml:space="preserve">. </w:t>
      </w:r>
      <w:r w:rsidR="0019049A">
        <w:t>Laval</w:t>
      </w:r>
      <w:r w:rsidR="00F007D3">
        <w:t>,</w:t>
      </w:r>
      <w:r w:rsidR="005F3CCD">
        <w:t xml:space="preserve"> </w:t>
      </w:r>
      <w:r w:rsidR="00DC5A22">
        <w:t xml:space="preserve">to adopt the consent agenda.  </w:t>
      </w:r>
      <w:r w:rsidR="00C03227">
        <w:t xml:space="preserve"> The motion passed a simple majority</w:t>
      </w:r>
      <w:r w:rsidR="00045F4F">
        <w:t xml:space="preserve"> vote without objection</w:t>
      </w:r>
      <w:r w:rsidR="00C03227">
        <w:t>.</w:t>
      </w:r>
    </w:p>
    <w:p w14:paraId="33EB3D4A" w14:textId="0CA44E4A" w:rsidR="00FF7A46" w:rsidRDefault="00420918" w:rsidP="008A6AE6">
      <w:pPr>
        <w:numPr>
          <w:ilvl w:val="0"/>
          <w:numId w:val="1"/>
        </w:numPr>
        <w:tabs>
          <w:tab w:val="clear" w:pos="1080"/>
          <w:tab w:val="num" w:pos="720"/>
        </w:tabs>
        <w:autoSpaceDE w:val="0"/>
        <w:autoSpaceDN w:val="0"/>
        <w:adjustRightInd w:val="0"/>
        <w:spacing w:before="120"/>
        <w:ind w:left="720"/>
        <w:jc w:val="both"/>
        <w:rPr>
          <w:b/>
        </w:rPr>
      </w:pPr>
      <w:r>
        <w:rPr>
          <w:b/>
        </w:rPr>
        <w:t xml:space="preserve">Review and Consider for Vote the </w:t>
      </w:r>
      <w:r w:rsidR="002E2BDB">
        <w:rPr>
          <w:b/>
        </w:rPr>
        <w:t xml:space="preserve">Recommendation to Support </w:t>
      </w:r>
      <w:r w:rsidR="00D63E0A">
        <w:rPr>
          <w:b/>
        </w:rPr>
        <w:t>R17004 – Request to make corresponding modifications as necessary to REQ.13, REQ.17 and REQ.20 to complement modifications made to WEQ-015, WEQ-018, and WEQ-020</w:t>
      </w:r>
    </w:p>
    <w:p w14:paraId="74E82FA0" w14:textId="0BDE507C" w:rsidR="0019049A" w:rsidRDefault="00702AEF" w:rsidP="008B59C0">
      <w:pPr>
        <w:autoSpaceDE w:val="0"/>
        <w:autoSpaceDN w:val="0"/>
        <w:adjustRightInd w:val="0"/>
        <w:spacing w:before="120"/>
        <w:jc w:val="both"/>
      </w:pPr>
      <w:r>
        <w:t xml:space="preserve">Ms. Do asked Ms. Trum to review the </w:t>
      </w:r>
      <w:hyperlink r:id="rId11" w:history="1">
        <w:r w:rsidRPr="00702AEF">
          <w:rPr>
            <w:rStyle w:val="Hyperlink"/>
          </w:rPr>
          <w:t>recommendation</w:t>
        </w:r>
      </w:hyperlink>
      <w:r>
        <w:t>.  Ms. Trum stated that the request was submitted by the co-chairs of the WEQ/RMQ Demand Side Management and Energy Efficiency (DSM-EE) Subcommittee</w:t>
      </w:r>
      <w:r w:rsidR="0019049A">
        <w:t xml:space="preserve"> to make any necessary changes to REQ.13, REQ.17 and REQ.20 to complement modifications made to WEQ-015, WEQ-018, and WEQ-020</w:t>
      </w:r>
      <w:r>
        <w:t xml:space="preserve">.  As part of the 2017 WEQ Annual Plan, the subcommittee </w:t>
      </w:r>
      <w:r w:rsidR="0019049A">
        <w:t xml:space="preserve">was tasked with modifying WEQ-015, WEQ-018, and WEQ-020 to update references to NERC terminology and NERC Reliability Standards.  </w:t>
      </w:r>
      <w:r w:rsidR="00DD602F">
        <w:t xml:space="preserve">Standards Request R17004 was submitted to </w:t>
      </w:r>
      <w:r w:rsidR="0019049A">
        <w:t xml:space="preserve">ensure consistency between the complementary WEQ Business Practice Standards and RMQ Model Business Practices.  As a result of the changes made to the WEQ Business Practice Standards, the subcommittee modified REQ.20 to replace references to the term “NERC Control Area” with the term “NERC Balancing Authority Area.”  No formal comments were received during the comment period.  </w:t>
      </w:r>
    </w:p>
    <w:p w14:paraId="726AC3F5" w14:textId="0A77FAD3" w:rsidR="00702AEF" w:rsidRDefault="0019049A" w:rsidP="008B59C0">
      <w:pPr>
        <w:autoSpaceDE w:val="0"/>
        <w:autoSpaceDN w:val="0"/>
        <w:adjustRightInd w:val="0"/>
        <w:spacing w:before="120"/>
        <w:jc w:val="both"/>
      </w:pPr>
      <w:r>
        <w:t>Ms. Trum noted that the WEQ Executive Committee adopted a similar recommendation modifying the WEQ Business Practice Standards during its meeting on the previous day.</w:t>
      </w:r>
    </w:p>
    <w:p w14:paraId="31A71EEC" w14:textId="46DDE5B4" w:rsidR="008B59C0" w:rsidRPr="008B59C0" w:rsidRDefault="0019049A" w:rsidP="008B59C0">
      <w:pPr>
        <w:autoSpaceDE w:val="0"/>
        <w:autoSpaceDN w:val="0"/>
        <w:adjustRightInd w:val="0"/>
        <w:spacing w:before="120"/>
        <w:jc w:val="both"/>
      </w:pPr>
      <w:r>
        <w:t>Mr. Watson moved,</w:t>
      </w:r>
      <w:r w:rsidR="008B59C0">
        <w:t xml:space="preserve"> moved, seconded by </w:t>
      </w:r>
      <w:r w:rsidR="00D75D7B">
        <w:t xml:space="preserve">Mr. Lackey, to adopt the recommendation.  </w:t>
      </w:r>
      <w:r>
        <w:t>Ms. Do</w:t>
      </w:r>
      <w:r w:rsidR="00D75D7B">
        <w:t xml:space="preserve"> asked if there were any questions or comments on the recommendation.  None were offered.  </w:t>
      </w:r>
      <w:r>
        <w:t>The motion passed a super majority vote. [Vote 1]</w:t>
      </w:r>
    </w:p>
    <w:p w14:paraId="38BB4C46" w14:textId="58245750" w:rsidR="008C3E55" w:rsidRDefault="00D63E0A" w:rsidP="007F33CE">
      <w:pPr>
        <w:numPr>
          <w:ilvl w:val="0"/>
          <w:numId w:val="1"/>
        </w:numPr>
        <w:tabs>
          <w:tab w:val="clear" w:pos="1080"/>
          <w:tab w:val="num" w:pos="720"/>
        </w:tabs>
        <w:autoSpaceDE w:val="0"/>
        <w:autoSpaceDN w:val="0"/>
        <w:adjustRightInd w:val="0"/>
        <w:spacing w:before="120"/>
        <w:ind w:left="720"/>
        <w:jc w:val="both"/>
        <w:rPr>
          <w:b/>
        </w:rPr>
      </w:pPr>
      <w:r>
        <w:rPr>
          <w:b/>
        </w:rPr>
        <w:t>RMQ Leadership Discussion</w:t>
      </w:r>
    </w:p>
    <w:p w14:paraId="49C1F8D7" w14:textId="00A98308" w:rsidR="0019049A" w:rsidRDefault="0019049A" w:rsidP="0019049A">
      <w:pPr>
        <w:autoSpaceDE w:val="0"/>
        <w:autoSpaceDN w:val="0"/>
        <w:adjustRightInd w:val="0"/>
        <w:spacing w:before="120"/>
        <w:jc w:val="both"/>
      </w:pPr>
      <w:r>
        <w:t xml:space="preserve">Mr. </w:t>
      </w:r>
      <w:proofErr w:type="spellStart"/>
      <w:r>
        <w:t>Booe</w:t>
      </w:r>
      <w:proofErr w:type="spellEnd"/>
      <w:r>
        <w:t xml:space="preserve"> stated that during the September 7, 2017 Board of Directors meeting, the chair of the Board of Directors, Mr. Desselle, reactivated the Retail Structure Review Committee.  The Board of Directors originally created the </w:t>
      </w:r>
      <w:r>
        <w:lastRenderedPageBreak/>
        <w:t xml:space="preserve">committee in 2005 </w:t>
      </w:r>
      <w:r w:rsidR="00A94253">
        <w:t>to incorporate the retail markets into NAESB, and the committee was reactivated in 2012 to address the merger of the Retail Electric Quadrant and Retail Gas Quadrant.  Per NAESB Bylaws, the minimum threshold for quadrant membership is forty, and the RMQ has forty members.</w:t>
      </w:r>
      <w:r w:rsidR="00CD0FEC">
        <w:t xml:space="preserve">  Mr. Desselle has directed the committee to investigate a sustainable solution for the quadrant.  Mr. Burks, the RMQ </w:t>
      </w:r>
      <w:proofErr w:type="gramStart"/>
      <w:r w:rsidR="00CD0FEC">
        <w:t>Vice</w:t>
      </w:r>
      <w:proofErr w:type="gramEnd"/>
      <w:r w:rsidR="00CD0FEC">
        <w:t xml:space="preserve"> C</w:t>
      </w:r>
      <w:r w:rsidR="00DD602F">
        <w:t>hair, will serve as chair of this named</w:t>
      </w:r>
      <w:r w:rsidR="00CD0FEC">
        <w:t xml:space="preserve"> committee.</w:t>
      </w:r>
    </w:p>
    <w:p w14:paraId="76D3BCD8" w14:textId="4B851A57" w:rsidR="005A5F23" w:rsidRDefault="00CD0FEC" w:rsidP="0019049A">
      <w:pPr>
        <w:autoSpaceDE w:val="0"/>
        <w:autoSpaceDN w:val="0"/>
        <w:adjustRightInd w:val="0"/>
        <w:spacing w:before="120"/>
        <w:jc w:val="both"/>
      </w:pPr>
      <w:r>
        <w:t xml:space="preserve">The first meeting of the Retail Restructure Review Committee will be held on November 3, 2017.  </w:t>
      </w:r>
      <w:r w:rsidR="005A5F23">
        <w:t xml:space="preserve">A follow-up meeting has been scheduled for December 1, 2017.  </w:t>
      </w:r>
      <w:r>
        <w:t>Th</w:t>
      </w:r>
      <w:r w:rsidR="00E66661">
        <w:t xml:space="preserve">e committee will </w:t>
      </w:r>
      <w:r w:rsidR="00DD602F">
        <w:t xml:space="preserve">discuss both short-term and long-term </w:t>
      </w:r>
      <w:r>
        <w:t xml:space="preserve">issues </w:t>
      </w:r>
      <w:r w:rsidR="00DD602F">
        <w:t xml:space="preserve">impacting the RMQ as well as </w:t>
      </w:r>
      <w:r>
        <w:t>potential solutions</w:t>
      </w:r>
      <w:r w:rsidR="00E66661">
        <w:t>.  Topics of discussion are likely to include</w:t>
      </w:r>
      <w:r>
        <w:t xml:space="preserve"> the leadership gap, the current business model, potential outreach efforts, </w:t>
      </w:r>
      <w:r w:rsidR="00E66661">
        <w:t xml:space="preserve">quadrant structure and composition, and </w:t>
      </w:r>
      <w:r>
        <w:t xml:space="preserve">potential standards development work to support </w:t>
      </w:r>
      <w:r w:rsidR="00BA0E3D">
        <w:t xml:space="preserve">retail gas markets as well as </w:t>
      </w:r>
      <w:r>
        <w:t xml:space="preserve">the recent shift in the retail </w:t>
      </w:r>
      <w:r w:rsidR="00BA0E3D">
        <w:t xml:space="preserve">electric </w:t>
      </w:r>
      <w:r>
        <w:t xml:space="preserve">markets to renewables, </w:t>
      </w:r>
      <w:proofErr w:type="spellStart"/>
      <w:r>
        <w:t>microgrids</w:t>
      </w:r>
      <w:proofErr w:type="spellEnd"/>
      <w:r>
        <w:t>, and distributed energy resources.</w:t>
      </w:r>
    </w:p>
    <w:p w14:paraId="766D04CB" w14:textId="4C5066FA" w:rsidR="00CD0FEC" w:rsidRDefault="00BA0E3D" w:rsidP="0019049A">
      <w:pPr>
        <w:autoSpaceDE w:val="0"/>
        <w:autoSpaceDN w:val="0"/>
        <w:adjustRightInd w:val="0"/>
        <w:spacing w:before="120"/>
        <w:jc w:val="both"/>
      </w:pPr>
      <w:r>
        <w:t xml:space="preserve">Mr. </w:t>
      </w:r>
      <w:proofErr w:type="spellStart"/>
      <w:r>
        <w:t>Booe</w:t>
      </w:r>
      <w:proofErr w:type="spellEnd"/>
      <w:r>
        <w:t xml:space="preserve"> noted that when the retail quadrants were first established, one of the goals was to use NAESB to develop EDI standards that would be broad enough to support all customer-choice jurisdictions.  He stated that at the request of Ms. Do, NAESB staff has begun to reach out to the various state EDI working groups.  Some of these state working groups have expressed interest in utilizing NAESB</w:t>
      </w:r>
      <w:r w:rsidR="005A5F23">
        <w:t xml:space="preserve"> for EDI standards development, and NAESB is continuing discussions with them to determine how the organization can best support their EDI activities.</w:t>
      </w:r>
    </w:p>
    <w:p w14:paraId="29747075" w14:textId="12A729B8" w:rsidR="00564F7D" w:rsidRDefault="00BA0E3D" w:rsidP="0019049A">
      <w:pPr>
        <w:autoSpaceDE w:val="0"/>
        <w:autoSpaceDN w:val="0"/>
        <w:adjustRightInd w:val="0"/>
        <w:spacing w:before="120"/>
        <w:jc w:val="both"/>
      </w:pPr>
      <w:r>
        <w:t xml:space="preserve">Mr. Laval stated that one area of continued growth for the quadrant could be </w:t>
      </w:r>
      <w:proofErr w:type="spellStart"/>
      <w:r>
        <w:t>OpenFMB</w:t>
      </w:r>
      <w:proofErr w:type="spellEnd"/>
      <w:r>
        <w:t>.</w:t>
      </w:r>
      <w:r w:rsidR="009746A1">
        <w:t xml:space="preserve">  </w:t>
      </w:r>
      <w:r w:rsidR="00564F7D">
        <w:t xml:space="preserve">The </w:t>
      </w:r>
      <w:proofErr w:type="spellStart"/>
      <w:r w:rsidR="005A5F23">
        <w:t>OpenFMB</w:t>
      </w:r>
      <w:proofErr w:type="spellEnd"/>
      <w:r w:rsidR="005A5F23">
        <w:t xml:space="preserve"> </w:t>
      </w:r>
      <w:r w:rsidR="00564F7D">
        <w:t xml:space="preserve">architecture </w:t>
      </w:r>
      <w:r w:rsidR="005A5F23">
        <w:t xml:space="preserve">could be an important part of grid interoperability and resiliency; however, lack of compatibility with commercial suppliers and technology is hampering the adoption of the </w:t>
      </w:r>
      <w:proofErr w:type="spellStart"/>
      <w:r w:rsidR="005A5F23">
        <w:t>OpenFMB</w:t>
      </w:r>
      <w:proofErr w:type="spellEnd"/>
      <w:r w:rsidR="005A5F23">
        <w:t xml:space="preserve"> framework.  </w:t>
      </w:r>
      <w:r w:rsidR="00564F7D">
        <w:t xml:space="preserve">He explained that for </w:t>
      </w:r>
      <w:proofErr w:type="spellStart"/>
      <w:r w:rsidR="00564F7D">
        <w:t>OpenFMB</w:t>
      </w:r>
      <w:proofErr w:type="spellEnd"/>
      <w:r w:rsidR="00564F7D">
        <w:t xml:space="preserve"> to be effective there has to be interoperability at the hardware, software, and telecommunication levels.  Currently, a number of technology suppliers that represent compliance with </w:t>
      </w:r>
      <w:proofErr w:type="spellStart"/>
      <w:r w:rsidR="00564F7D">
        <w:t>OpenFMB</w:t>
      </w:r>
      <w:proofErr w:type="spellEnd"/>
      <w:r w:rsidR="00564F7D">
        <w:t xml:space="preserve"> do not meet the requirements established by the </w:t>
      </w:r>
      <w:proofErr w:type="spellStart"/>
      <w:r w:rsidR="00564F7D">
        <w:t>OpenFMB</w:t>
      </w:r>
      <w:proofErr w:type="spellEnd"/>
      <w:r w:rsidR="00564F7D">
        <w:t xml:space="preserve"> Model Business Practices.  </w:t>
      </w:r>
    </w:p>
    <w:p w14:paraId="570F021F" w14:textId="42D03BC8" w:rsidR="002E0ABE" w:rsidRDefault="009746A1" w:rsidP="0019049A">
      <w:pPr>
        <w:autoSpaceDE w:val="0"/>
        <w:autoSpaceDN w:val="0"/>
        <w:adjustRightInd w:val="0"/>
        <w:spacing w:before="120"/>
        <w:jc w:val="both"/>
      </w:pPr>
      <w:r>
        <w:t xml:space="preserve">The Smart Grid Interoperability Panel (SGIP), an original contributor to the NAESB </w:t>
      </w:r>
      <w:proofErr w:type="spellStart"/>
      <w:r>
        <w:t>OpenFMB</w:t>
      </w:r>
      <w:proofErr w:type="spellEnd"/>
      <w:r>
        <w:t xml:space="preserve"> standards development effort, has now merged with the Smart Electric Power Alliance (SEPA).  SEPA is working to develop a certification process that would incorporate compliance testing.  Recently, the Department of Energy </w:t>
      </w:r>
      <w:r w:rsidR="00A97655">
        <w:t xml:space="preserve">(DoE) </w:t>
      </w:r>
      <w:r>
        <w:t xml:space="preserve">has awarded grant money to several grid modernization laboratories to develop </w:t>
      </w:r>
      <w:proofErr w:type="spellStart"/>
      <w:r>
        <w:t>OpenFMB</w:t>
      </w:r>
      <w:proofErr w:type="spellEnd"/>
      <w:r>
        <w:t xml:space="preserve"> compliance testing.  The RMQ </w:t>
      </w:r>
      <w:proofErr w:type="spellStart"/>
      <w:r>
        <w:t>OpenFMB</w:t>
      </w:r>
      <w:proofErr w:type="spellEnd"/>
      <w:r>
        <w:t xml:space="preserve"> Model Business Practices could be included as conformance profiles in the compliance testing and certification process.</w:t>
      </w:r>
      <w:r w:rsidR="002E0ABE">
        <w:t xml:space="preserve">  By including compliance testing in the certification process, manufacturers and technology suppliers would have to demonstrate that their product is compatible.  A certification program would enable utilities to more widely adopt </w:t>
      </w:r>
      <w:proofErr w:type="spellStart"/>
      <w:r w:rsidR="002E0ABE">
        <w:t>OpenFMB</w:t>
      </w:r>
      <w:proofErr w:type="spellEnd"/>
      <w:r w:rsidR="002E0ABE">
        <w:t xml:space="preserve"> by allowing utilities to include </w:t>
      </w:r>
      <w:proofErr w:type="spellStart"/>
      <w:r w:rsidR="002E0ABE">
        <w:t>OpenFMB</w:t>
      </w:r>
      <w:proofErr w:type="spellEnd"/>
      <w:r w:rsidR="002E0ABE">
        <w:t xml:space="preserve"> certification as a requirement in any request for proposals (RFPs).</w:t>
      </w:r>
      <w:r w:rsidR="00C661B9">
        <w:t xml:space="preserve">  </w:t>
      </w:r>
    </w:p>
    <w:p w14:paraId="643DD44C" w14:textId="550C1EE7" w:rsidR="005A5F23" w:rsidRDefault="00564F7D" w:rsidP="0019049A">
      <w:pPr>
        <w:autoSpaceDE w:val="0"/>
        <w:autoSpaceDN w:val="0"/>
        <w:adjustRightInd w:val="0"/>
        <w:spacing w:before="120"/>
        <w:jc w:val="both"/>
      </w:pPr>
      <w:r>
        <w:t>Mr. Laval stated that while the grid is interconnected,</w:t>
      </w:r>
      <w:r w:rsidR="005A5F23">
        <w:t xml:space="preserve"> there is still a lack of integration as a lot of equipment tied to the grid is not coordinated.  He noted that the Institute of Electrical and Electronic Engineers (IEEE) is in the process of revising its 1547 Standard for Interconnecting Distributed Resources with Electric Power Systems.  These updates </w:t>
      </w:r>
      <w:r w:rsidR="00C661B9">
        <w:t>will provide new functionalities regarding interconnection and interoperability but will not address integration issues.</w:t>
      </w:r>
    </w:p>
    <w:p w14:paraId="33CFE42D" w14:textId="386A6BFF" w:rsidR="000A2095" w:rsidRDefault="00D902C4" w:rsidP="0019049A">
      <w:pPr>
        <w:autoSpaceDE w:val="0"/>
        <w:autoSpaceDN w:val="0"/>
        <w:adjustRightInd w:val="0"/>
        <w:spacing w:before="120"/>
        <w:jc w:val="both"/>
      </w:pPr>
      <w:r>
        <w:t xml:space="preserve">Mr. </w:t>
      </w:r>
      <w:proofErr w:type="spellStart"/>
      <w:r>
        <w:t>Booe</w:t>
      </w:r>
      <w:proofErr w:type="spellEnd"/>
      <w:r>
        <w:t xml:space="preserve"> stated that NAESB has reached out to SEPA leadership to discuss the relationship between the organizations and </w:t>
      </w:r>
      <w:proofErr w:type="spellStart"/>
      <w:r>
        <w:t>OpenFMB</w:t>
      </w:r>
      <w:proofErr w:type="spellEnd"/>
      <w:r>
        <w:t>.  SEPA could potentially act as a user’s group to discuss issues and identify requirements for additional standardization, with the standards development work being addressed through NAESB</w:t>
      </w:r>
      <w:r w:rsidR="00B83848">
        <w:t>’s ANSI-accredited standards development process.</w:t>
      </w:r>
      <w:r>
        <w:t xml:space="preserve">  </w:t>
      </w:r>
      <w:r w:rsidR="006B7BF4">
        <w:t xml:space="preserve">Mr. </w:t>
      </w:r>
      <w:proofErr w:type="spellStart"/>
      <w:r w:rsidR="006B7BF4">
        <w:t>Booe</w:t>
      </w:r>
      <w:proofErr w:type="spellEnd"/>
      <w:r w:rsidR="006B7BF4">
        <w:t xml:space="preserve"> stated that uncertainty of the roles between NAESB and SEPA has been one obstacle to completing the RMQ 2017 Annual Plan item directing the development of additional cybersecurity standards for the </w:t>
      </w:r>
      <w:proofErr w:type="spellStart"/>
      <w:r w:rsidR="006B7BF4">
        <w:t>OpenFMB</w:t>
      </w:r>
      <w:proofErr w:type="spellEnd"/>
      <w:r w:rsidR="006B7BF4">
        <w:t xml:space="preserve"> Model Business Practices.  He noted </w:t>
      </w:r>
      <w:r>
        <w:t xml:space="preserve">that </w:t>
      </w:r>
      <w:r w:rsidR="006B7BF4">
        <w:t>another</w:t>
      </w:r>
      <w:r>
        <w:t xml:space="preserve"> obstacle moving forward with additional </w:t>
      </w:r>
      <w:proofErr w:type="spellStart"/>
      <w:r>
        <w:t>OpenFMB</w:t>
      </w:r>
      <w:proofErr w:type="spellEnd"/>
      <w:r>
        <w:t xml:space="preserve"> standards development would be subject matter expertise.  </w:t>
      </w:r>
      <w:r w:rsidR="006B7BF4">
        <w:t>W</w:t>
      </w:r>
      <w:r>
        <w:t xml:space="preserve">hile there are a several NAESB members that are </w:t>
      </w:r>
      <w:r w:rsidR="00B83848">
        <w:t>involved</w:t>
      </w:r>
      <w:r>
        <w:t xml:space="preserve"> in </w:t>
      </w:r>
      <w:proofErr w:type="spellStart"/>
      <w:r>
        <w:t>OpenFMB</w:t>
      </w:r>
      <w:proofErr w:type="spellEnd"/>
      <w:r>
        <w:t xml:space="preserve"> implementation, most of those entities only participate in the WEQ.  Mr. Laval agreed and identified Duke Energy, Entergy, </w:t>
      </w:r>
      <w:proofErr w:type="spellStart"/>
      <w:r>
        <w:t>Avista</w:t>
      </w:r>
      <w:proofErr w:type="spellEnd"/>
      <w:r w:rsidR="002E0ABE">
        <w:t xml:space="preserve"> Corporation</w:t>
      </w:r>
      <w:r>
        <w:t xml:space="preserve">, Xcel Energy, and Arizona Public Service Company as NAESB members that are also pursuing </w:t>
      </w:r>
      <w:proofErr w:type="spellStart"/>
      <w:r>
        <w:t>OpenFMB</w:t>
      </w:r>
      <w:proofErr w:type="spellEnd"/>
      <w:r>
        <w:t xml:space="preserve"> implementation.</w:t>
      </w:r>
    </w:p>
    <w:p w14:paraId="0651BA14" w14:textId="6A97A307" w:rsidR="002E0ABE" w:rsidRDefault="000A2095" w:rsidP="0019049A">
      <w:pPr>
        <w:autoSpaceDE w:val="0"/>
        <w:autoSpaceDN w:val="0"/>
        <w:adjustRightInd w:val="0"/>
        <w:spacing w:before="120"/>
        <w:jc w:val="both"/>
      </w:pPr>
      <w:r>
        <w:t xml:space="preserve">Mr. Watson suggested NAESB participate in public utility commission staff subcommittee meetings held in conjunction with NARUC meetings.  Mr. </w:t>
      </w:r>
      <w:proofErr w:type="spellStart"/>
      <w:r>
        <w:t>Booe</w:t>
      </w:r>
      <w:proofErr w:type="spellEnd"/>
      <w:r>
        <w:t xml:space="preserve"> stated that NAESB has participated in the NARUC Committee on </w:t>
      </w:r>
      <w:r>
        <w:lastRenderedPageBreak/>
        <w:t xml:space="preserve">Gas in the past.  Mr. Watson noted that NAESB may also want to reach out to the NARUC Staff Subcommittee on Electricity </w:t>
      </w:r>
      <w:r w:rsidR="00B83848">
        <w:t>as some areas of potential standardization,</w:t>
      </w:r>
      <w:r>
        <w:t xml:space="preserve"> such as solar integration</w:t>
      </w:r>
      <w:r w:rsidR="00B83848">
        <w:t xml:space="preserve">, impact </w:t>
      </w:r>
      <w:r w:rsidR="008403B5">
        <w:t>all jurisdictions, not just customer choice states.  He stated that a staff member in his office chairs the NARUC Staff Subcommittee on Electricity.</w:t>
      </w:r>
    </w:p>
    <w:p w14:paraId="00CDDFA4" w14:textId="3B8F8F85" w:rsidR="008403B5" w:rsidRDefault="008403B5" w:rsidP="0019049A">
      <w:pPr>
        <w:autoSpaceDE w:val="0"/>
        <w:autoSpaceDN w:val="0"/>
        <w:adjustRightInd w:val="0"/>
        <w:spacing w:before="120"/>
        <w:jc w:val="both"/>
      </w:pPr>
      <w:r>
        <w:t xml:space="preserve">Mr. </w:t>
      </w:r>
      <w:proofErr w:type="spellStart"/>
      <w:r>
        <w:t>Booe</w:t>
      </w:r>
      <w:proofErr w:type="spellEnd"/>
      <w:r>
        <w:t xml:space="preserve"> stated that in regards to Green Button, NAESB recently executed a memorandum of understanding (MOU) with the Green Button Alliance.  The MOU defines the roles of each organization and ensures that the NAESB Energy Services Provider Interface (ESPI) Model Business Practices are a part of any certification program developed by the Green Button Alliance.  The Green Button Alliance has committed subject matter expertise for ESPI standards development efforts and is working with the </w:t>
      </w:r>
      <w:proofErr w:type="spellStart"/>
      <w:r>
        <w:t>OpenADE</w:t>
      </w:r>
      <w:proofErr w:type="spellEnd"/>
      <w:r>
        <w:t xml:space="preserve"> Task Force to submit a request for updates to the ESPI Model Business Practices.  The Ontario Ministry of Energy, which is in the process of joining NAESB, has also committed to participating in ESPI standards development</w:t>
      </w:r>
      <w:r w:rsidR="0007413F">
        <w:t xml:space="preserve"> and expressed interest in co-chairing the ESPI Task Force</w:t>
      </w:r>
      <w:r>
        <w:t xml:space="preserve">.  Recently, the Ontario Ministry of Energy sent NAESB a letter encouraging the organization to move forward with allowing the ESPI schema to be an open source document.  Mr. </w:t>
      </w:r>
      <w:proofErr w:type="spellStart"/>
      <w:r>
        <w:t>Booe</w:t>
      </w:r>
      <w:proofErr w:type="spellEnd"/>
      <w:r>
        <w:t xml:space="preserve"> stated that while this strays from NAESB’s business model, NAESB leadership is considering moving forward with </w:t>
      </w:r>
      <w:r w:rsidR="006B7BF4">
        <w:t>the request due to the MOU assurances that entities pursuing Green Button certification through the Green Button Alliance will be required to purchase the ESPI Model Business Practices.</w:t>
      </w:r>
    </w:p>
    <w:p w14:paraId="5607B882" w14:textId="1FBA92A1" w:rsidR="006B7BF4" w:rsidRDefault="00B83848" w:rsidP="0019049A">
      <w:pPr>
        <w:autoSpaceDE w:val="0"/>
        <w:autoSpaceDN w:val="0"/>
        <w:adjustRightInd w:val="0"/>
        <w:spacing w:before="120"/>
        <w:jc w:val="both"/>
      </w:pPr>
      <w:r>
        <w:t xml:space="preserve">Mr. Burks explained that two </w:t>
      </w:r>
      <w:r w:rsidR="006B7BF4">
        <w:t>objectives of the Retail Structure Review Committee are to increase membership and facilitate a better understanding of how the quadrant can support the retail markets.  One potential area for growth for the RMQ could be the establishment of a segment to support the renewables sector.  The committee may also discuss open sou</w:t>
      </w:r>
      <w:r>
        <w:t xml:space="preserve">rce materials </w:t>
      </w:r>
      <w:r w:rsidR="006B7BF4">
        <w:t xml:space="preserve">and how this issue can be addressed through the NAESB business model.  Additionally, the committee will explore ideas to help be more supportive of state level regulatory bodies.  Mr. </w:t>
      </w:r>
      <w:proofErr w:type="spellStart"/>
      <w:r w:rsidR="006B7BF4">
        <w:t>Booe</w:t>
      </w:r>
      <w:proofErr w:type="spellEnd"/>
      <w:r w:rsidR="006B7BF4">
        <w:t xml:space="preserve"> also noted that there is an immediate need within the RMQ to increase those participating in leadership roles within the RMQ EC and subcommittees.</w:t>
      </w:r>
      <w:r w:rsidR="00844B7A">
        <w:t xml:space="preserve">  Mr. Burks agreed, stating that the Retail Structure Review Committee will be discussing solutions to address both the short-term and long-term needs of the quadrant.</w:t>
      </w:r>
    </w:p>
    <w:p w14:paraId="4678EE57" w14:textId="26ACF4AD" w:rsidR="00844B7A" w:rsidRDefault="00844B7A" w:rsidP="0019049A">
      <w:pPr>
        <w:autoSpaceDE w:val="0"/>
        <w:autoSpaceDN w:val="0"/>
        <w:adjustRightInd w:val="0"/>
        <w:spacing w:before="120"/>
        <w:jc w:val="both"/>
      </w:pPr>
      <w:r>
        <w:t xml:space="preserve">Mr. </w:t>
      </w:r>
      <w:proofErr w:type="spellStart"/>
      <w:r>
        <w:t>Booe</w:t>
      </w:r>
      <w:proofErr w:type="spellEnd"/>
      <w:r>
        <w:t xml:space="preserve"> stated that NAESB has also reached out to ERCOT to engage them on this issue.  Ms. Anthony said that ERCOT is having internal, preliminary discussions regarding action</w:t>
      </w:r>
      <w:r w:rsidR="00CB1297">
        <w:t>s and ideas</w:t>
      </w:r>
      <w:r>
        <w:t xml:space="preserve">.  </w:t>
      </w:r>
    </w:p>
    <w:p w14:paraId="5630EF48" w14:textId="77777777" w:rsidR="00B83848" w:rsidRDefault="00844B7A" w:rsidP="0019049A">
      <w:pPr>
        <w:autoSpaceDE w:val="0"/>
        <w:autoSpaceDN w:val="0"/>
        <w:adjustRightInd w:val="0"/>
        <w:spacing w:before="120"/>
        <w:jc w:val="both"/>
      </w:pPr>
      <w:r>
        <w:t xml:space="preserve">Mr. Watson stated that NAESB may want to consider reorganizing the RMQ segment structure to ensure proper representation of the retail markets and potentially attract new members.  Mr. Miyaji noted that </w:t>
      </w:r>
      <w:r w:rsidR="00684140">
        <w:t xml:space="preserve">while RMQ membership has been impacted by industry consolidation, </w:t>
      </w:r>
      <w:r>
        <w:t>in the past, RMQ membership has fluctuated based on the standards development activities of the quadrant</w:t>
      </w:r>
      <w:r w:rsidR="00684140">
        <w:t>.</w:t>
      </w:r>
      <w:r>
        <w:t xml:space="preserve">  He suggested </w:t>
      </w:r>
      <w:r w:rsidR="00684140">
        <w:t>that</w:t>
      </w:r>
      <w:r>
        <w:t xml:space="preserve"> metered batteries and photovoltaic (PV) solar </w:t>
      </w:r>
      <w:r w:rsidR="00684140">
        <w:t xml:space="preserve">could be areas of standards development that might attract new members.  Mr. </w:t>
      </w:r>
      <w:proofErr w:type="spellStart"/>
      <w:r w:rsidR="00684140">
        <w:t>Booe</w:t>
      </w:r>
      <w:proofErr w:type="spellEnd"/>
      <w:r w:rsidR="00684140">
        <w:t xml:space="preserve"> stated that as renewable sources of energy generation are in the initial stages of use, the industry has an opportunity to address coordination issues as these resources are being developed.</w:t>
      </w:r>
      <w:r w:rsidR="00564F7D">
        <w:t xml:space="preserve">  </w:t>
      </w:r>
    </w:p>
    <w:p w14:paraId="77F91693" w14:textId="2E588276" w:rsidR="00684140" w:rsidRDefault="00564F7D" w:rsidP="0019049A">
      <w:pPr>
        <w:autoSpaceDE w:val="0"/>
        <w:autoSpaceDN w:val="0"/>
        <w:adjustRightInd w:val="0"/>
        <w:spacing w:before="120"/>
        <w:jc w:val="both"/>
      </w:pPr>
      <w:r>
        <w:t>Mr. Smith stated that ISO New England is interested in pursuing interoperability at the meter level wherein the meter serves as the interconnection point between a retail customer and a distribution system.  He noted that as the industry moves towards real-time pricing, there will be an increased demand for overall interoperability.</w:t>
      </w:r>
    </w:p>
    <w:p w14:paraId="64B3C097" w14:textId="04849D19" w:rsidR="00684140" w:rsidRPr="0019049A" w:rsidRDefault="00684140" w:rsidP="0019049A">
      <w:pPr>
        <w:autoSpaceDE w:val="0"/>
        <w:autoSpaceDN w:val="0"/>
        <w:adjustRightInd w:val="0"/>
        <w:spacing w:before="120"/>
        <w:jc w:val="both"/>
      </w:pPr>
      <w:r>
        <w:t xml:space="preserve">Ms. McKeever stated that she has some ideas to share with the Retail Structure Review Committee but could not attend the upcoming meeting.  Mr. </w:t>
      </w:r>
      <w:proofErr w:type="spellStart"/>
      <w:r>
        <w:t>Booe</w:t>
      </w:r>
      <w:proofErr w:type="spellEnd"/>
      <w:r>
        <w:t xml:space="preserve"> stated that he would reach out to her and that NAESB staff would be happy to work with anyone to develop a work paper </w:t>
      </w:r>
      <w:r w:rsidR="005A5F23">
        <w:t>on any thoughts they may have if they cannot attend the meeting.</w:t>
      </w:r>
    </w:p>
    <w:p w14:paraId="22320F5D" w14:textId="687A6C98" w:rsidR="0009154B" w:rsidRDefault="00D63E0A" w:rsidP="00475447">
      <w:pPr>
        <w:numPr>
          <w:ilvl w:val="0"/>
          <w:numId w:val="1"/>
        </w:numPr>
        <w:tabs>
          <w:tab w:val="clear" w:pos="1080"/>
          <w:tab w:val="num" w:pos="720"/>
        </w:tabs>
        <w:autoSpaceDE w:val="0"/>
        <w:autoSpaceDN w:val="0"/>
        <w:adjustRightInd w:val="0"/>
        <w:spacing w:before="120"/>
        <w:ind w:left="720"/>
        <w:rPr>
          <w:b/>
        </w:rPr>
      </w:pPr>
      <w:r>
        <w:rPr>
          <w:b/>
        </w:rPr>
        <w:t>Subcommittee/Development Updates</w:t>
      </w:r>
    </w:p>
    <w:p w14:paraId="40B05D2D" w14:textId="77777777" w:rsidR="00C661B9" w:rsidRPr="00C661B9" w:rsidRDefault="00C661B9" w:rsidP="00C661B9">
      <w:pPr>
        <w:widowControl w:val="0"/>
        <w:autoSpaceDE w:val="0"/>
        <w:autoSpaceDN w:val="0"/>
        <w:adjustRightInd w:val="0"/>
        <w:spacing w:before="120"/>
        <w:jc w:val="both"/>
        <w:rPr>
          <w:u w:val="single"/>
        </w:rPr>
      </w:pPr>
      <w:r w:rsidRPr="00C661B9">
        <w:rPr>
          <w:u w:val="single"/>
        </w:rPr>
        <w:t>Triage Subcommittee</w:t>
      </w:r>
    </w:p>
    <w:p w14:paraId="48F35736" w14:textId="1A345F64" w:rsidR="00C661B9" w:rsidRPr="00547379" w:rsidRDefault="00C661B9" w:rsidP="00C661B9">
      <w:pPr>
        <w:widowControl w:val="0"/>
        <w:autoSpaceDE w:val="0"/>
        <w:autoSpaceDN w:val="0"/>
        <w:adjustRightInd w:val="0"/>
        <w:spacing w:before="120"/>
        <w:jc w:val="both"/>
      </w:pPr>
      <w:r>
        <w:t xml:space="preserve">Mr. </w:t>
      </w:r>
      <w:proofErr w:type="spellStart"/>
      <w:r>
        <w:t>Booe</w:t>
      </w:r>
      <w:proofErr w:type="spellEnd"/>
      <w:r>
        <w:t xml:space="preserve"> stated that since the last meeting, there have been two triage dispositions.  The first </w:t>
      </w:r>
      <w:hyperlink r:id="rId12" w:history="1">
        <w:r w:rsidRPr="002F05BB">
          <w:rPr>
            <w:rStyle w:val="Hyperlink"/>
          </w:rPr>
          <w:t>disposition</w:t>
        </w:r>
      </w:hyperlink>
      <w:r>
        <w:t xml:space="preserve"> assigned Standards Request R17004 to the RMQ.  The second </w:t>
      </w:r>
      <w:hyperlink r:id="rId13" w:history="1">
        <w:r w:rsidRPr="002F05BB">
          <w:rPr>
            <w:rStyle w:val="Hyperlink"/>
          </w:rPr>
          <w:t>disposition</w:t>
        </w:r>
      </w:hyperlink>
      <w:r>
        <w:t xml:space="preserve"> assigned five requests to the WGQ.</w:t>
      </w:r>
    </w:p>
    <w:p w14:paraId="3A65954C" w14:textId="77777777" w:rsidR="00C661B9" w:rsidRPr="00C661B9" w:rsidRDefault="00C661B9" w:rsidP="00C661B9">
      <w:pPr>
        <w:widowControl w:val="0"/>
        <w:spacing w:before="120"/>
        <w:jc w:val="both"/>
        <w:rPr>
          <w:u w:val="single"/>
        </w:rPr>
      </w:pPr>
      <w:r w:rsidRPr="00C661B9">
        <w:rPr>
          <w:u w:val="single"/>
        </w:rPr>
        <w:t>Business Practices Subcommittee (BPS)</w:t>
      </w:r>
    </w:p>
    <w:p w14:paraId="661D66EA" w14:textId="5467F060" w:rsidR="00C661B9" w:rsidRPr="00253ECD" w:rsidRDefault="00C661B9" w:rsidP="00C661B9">
      <w:pPr>
        <w:widowControl w:val="0"/>
        <w:spacing w:before="120"/>
        <w:jc w:val="both"/>
      </w:pPr>
      <w:r>
        <w:t>Ms. Do stated that the subcommittee last met on October 24, 2017 to review the proposed 2018 RMQ Annual Plan.</w:t>
      </w:r>
    </w:p>
    <w:p w14:paraId="110204D7" w14:textId="77777777" w:rsidR="00C661B9" w:rsidRPr="00C661B9" w:rsidRDefault="00C661B9" w:rsidP="00C661B9">
      <w:pPr>
        <w:autoSpaceDE w:val="0"/>
        <w:autoSpaceDN w:val="0"/>
        <w:adjustRightInd w:val="0"/>
        <w:spacing w:before="120"/>
        <w:jc w:val="both"/>
        <w:rPr>
          <w:u w:val="single"/>
        </w:rPr>
      </w:pPr>
      <w:r w:rsidRPr="00C661B9">
        <w:rPr>
          <w:u w:val="single"/>
        </w:rPr>
        <w:lastRenderedPageBreak/>
        <w:t>BPS Registration Agent Task Force (RATF)</w:t>
      </w:r>
    </w:p>
    <w:p w14:paraId="158059D1" w14:textId="77777777" w:rsidR="00C661B9" w:rsidRPr="00253ECD" w:rsidRDefault="00C661B9" w:rsidP="00C661B9">
      <w:pPr>
        <w:autoSpaceDE w:val="0"/>
        <w:autoSpaceDN w:val="0"/>
        <w:adjustRightInd w:val="0"/>
        <w:spacing w:before="120"/>
        <w:jc w:val="both"/>
      </w:pPr>
      <w:r>
        <w:t>Ms. McKeever stated that the task force has not met since the last RMQ EC meeting.</w:t>
      </w:r>
    </w:p>
    <w:p w14:paraId="780252C1" w14:textId="77777777" w:rsidR="00C661B9" w:rsidRPr="00C661B9" w:rsidRDefault="00C661B9" w:rsidP="002F05BB">
      <w:pPr>
        <w:keepNext/>
        <w:keepLines/>
        <w:widowControl w:val="0"/>
        <w:autoSpaceDE w:val="0"/>
        <w:autoSpaceDN w:val="0"/>
        <w:adjustRightInd w:val="0"/>
        <w:spacing w:before="120"/>
        <w:jc w:val="both"/>
        <w:rPr>
          <w:u w:val="single"/>
        </w:rPr>
      </w:pPr>
      <w:r w:rsidRPr="00C661B9">
        <w:rPr>
          <w:u w:val="single"/>
        </w:rPr>
        <w:t>Information Requirements and TEIS (IR/TEIS) Subcommittee</w:t>
      </w:r>
    </w:p>
    <w:p w14:paraId="0C2DC049" w14:textId="09DCE90D" w:rsidR="00C661B9" w:rsidRPr="00253ECD" w:rsidRDefault="00C661B9" w:rsidP="002F05BB">
      <w:pPr>
        <w:keepNext/>
        <w:keepLines/>
        <w:widowControl w:val="0"/>
        <w:autoSpaceDE w:val="0"/>
        <w:autoSpaceDN w:val="0"/>
        <w:adjustRightInd w:val="0"/>
        <w:spacing w:before="120"/>
        <w:jc w:val="both"/>
      </w:pPr>
      <w:r>
        <w:t>Ms. Do stated that the subcommittee is still working on the technical implementation for RXQ.14, RXQ.24, and REQ.27.  She noted that the subcommittee is in need of additional technical subject matter expertise to continue standards development efforts regarding these model business practices as well as the remaining annual plan items assigned to the subcommittee.</w:t>
      </w:r>
    </w:p>
    <w:p w14:paraId="523661E6" w14:textId="77777777" w:rsidR="00C661B9" w:rsidRPr="00C661B9" w:rsidRDefault="00C661B9" w:rsidP="00C661B9">
      <w:pPr>
        <w:autoSpaceDE w:val="0"/>
        <w:autoSpaceDN w:val="0"/>
        <w:adjustRightInd w:val="0"/>
        <w:spacing w:before="120"/>
        <w:jc w:val="both"/>
        <w:rPr>
          <w:u w:val="single"/>
        </w:rPr>
      </w:pPr>
      <w:r w:rsidRPr="00C661B9">
        <w:rPr>
          <w:u w:val="single"/>
        </w:rPr>
        <w:t>Glossary Efforts</w:t>
      </w:r>
    </w:p>
    <w:p w14:paraId="0B5682EF" w14:textId="7759F87A" w:rsidR="00C661B9" w:rsidRDefault="00C661B9" w:rsidP="00C661B9">
      <w:pPr>
        <w:autoSpaceDE w:val="0"/>
        <w:autoSpaceDN w:val="0"/>
        <w:adjustRightInd w:val="0"/>
        <w:spacing w:before="120"/>
        <w:jc w:val="both"/>
      </w:pPr>
      <w:r>
        <w:t>Ms. Do provided the update.  The subcommittee will continue to meet as necessary.</w:t>
      </w:r>
    </w:p>
    <w:p w14:paraId="10E9BE27" w14:textId="77777777" w:rsidR="00C661B9" w:rsidRPr="00C661B9" w:rsidRDefault="00C661B9" w:rsidP="00C661B9">
      <w:pPr>
        <w:widowControl w:val="0"/>
        <w:tabs>
          <w:tab w:val="left" w:pos="2910"/>
        </w:tabs>
        <w:autoSpaceDE w:val="0"/>
        <w:autoSpaceDN w:val="0"/>
        <w:adjustRightInd w:val="0"/>
        <w:spacing w:before="120"/>
        <w:jc w:val="both"/>
        <w:rPr>
          <w:u w:val="single"/>
        </w:rPr>
      </w:pPr>
      <w:r w:rsidRPr="00C661B9">
        <w:rPr>
          <w:u w:val="single"/>
        </w:rPr>
        <w:t>Demand Side Management and Energy Efficiency Subcommittee (DSM-EE)</w:t>
      </w:r>
    </w:p>
    <w:p w14:paraId="7230A1E7" w14:textId="046D0CB5" w:rsidR="00C661B9" w:rsidRDefault="00C661B9" w:rsidP="00C661B9">
      <w:pPr>
        <w:widowControl w:val="0"/>
        <w:tabs>
          <w:tab w:val="left" w:pos="2910"/>
        </w:tabs>
        <w:autoSpaceDE w:val="0"/>
        <w:autoSpaceDN w:val="0"/>
        <w:adjustRightInd w:val="0"/>
        <w:spacing w:before="120"/>
        <w:jc w:val="both"/>
      </w:pPr>
      <w:r>
        <w:t>Ms. Trum provided the update.  The subcommittee last met on August 31, 2017 to vote out the recommendation in support of Standards Request R17004.</w:t>
      </w:r>
    </w:p>
    <w:p w14:paraId="4EBFFC8D" w14:textId="439DA7EA" w:rsidR="00C661B9" w:rsidRPr="00C661B9" w:rsidRDefault="00C661B9" w:rsidP="00C661B9">
      <w:pPr>
        <w:keepNext/>
        <w:keepLines/>
        <w:widowControl w:val="0"/>
        <w:tabs>
          <w:tab w:val="left" w:pos="2910"/>
        </w:tabs>
        <w:autoSpaceDE w:val="0"/>
        <w:autoSpaceDN w:val="0"/>
        <w:adjustRightInd w:val="0"/>
        <w:spacing w:before="120"/>
        <w:jc w:val="both"/>
        <w:rPr>
          <w:u w:val="single"/>
        </w:rPr>
      </w:pPr>
      <w:r>
        <w:rPr>
          <w:u w:val="single"/>
        </w:rPr>
        <w:t>Energy Services Provider Interface (ESPI) Task Force</w:t>
      </w:r>
    </w:p>
    <w:p w14:paraId="36487AC6" w14:textId="0EC1CAD9" w:rsidR="00C661B9" w:rsidRDefault="0007413F" w:rsidP="00C661B9">
      <w:pPr>
        <w:keepNext/>
        <w:keepLines/>
        <w:widowControl w:val="0"/>
        <w:tabs>
          <w:tab w:val="left" w:pos="2910"/>
        </w:tabs>
        <w:autoSpaceDE w:val="0"/>
        <w:autoSpaceDN w:val="0"/>
        <w:adjustRightInd w:val="0"/>
        <w:spacing w:before="120"/>
        <w:jc w:val="both"/>
      </w:pPr>
      <w:r>
        <w:t xml:space="preserve">Mr. </w:t>
      </w:r>
      <w:proofErr w:type="spellStart"/>
      <w:r>
        <w:t>Booe</w:t>
      </w:r>
      <w:proofErr w:type="spellEnd"/>
      <w:r>
        <w:t xml:space="preserve"> stated that the NAESB office will work with the task force co-chairs to schedule a meeting of the subcommittee once there are updates to be made to the standards.</w:t>
      </w:r>
    </w:p>
    <w:p w14:paraId="159AD7B2" w14:textId="77777777" w:rsidR="00C661B9" w:rsidRPr="00C661B9" w:rsidRDefault="00C661B9" w:rsidP="00C661B9">
      <w:pPr>
        <w:widowControl w:val="0"/>
        <w:autoSpaceDE w:val="0"/>
        <w:autoSpaceDN w:val="0"/>
        <w:adjustRightInd w:val="0"/>
        <w:spacing w:before="120"/>
        <w:jc w:val="both"/>
        <w:rPr>
          <w:u w:val="single"/>
        </w:rPr>
      </w:pPr>
      <w:proofErr w:type="spellStart"/>
      <w:r w:rsidRPr="00C661B9">
        <w:rPr>
          <w:u w:val="single"/>
        </w:rPr>
        <w:t>OpenFMB</w:t>
      </w:r>
      <w:proofErr w:type="spellEnd"/>
      <w:r w:rsidRPr="00C661B9">
        <w:rPr>
          <w:u w:val="single"/>
        </w:rPr>
        <w:t xml:space="preserve"> Task Force</w:t>
      </w:r>
    </w:p>
    <w:p w14:paraId="7051925D" w14:textId="38B8D9F2" w:rsidR="00C661B9" w:rsidRDefault="0007413F" w:rsidP="00C661B9">
      <w:pPr>
        <w:widowControl w:val="0"/>
        <w:autoSpaceDE w:val="0"/>
        <w:autoSpaceDN w:val="0"/>
        <w:adjustRightInd w:val="0"/>
        <w:spacing w:before="120"/>
        <w:jc w:val="both"/>
      </w:pPr>
      <w:r>
        <w:t>Mr. Laval provided the update.  He stated that the task force will meet to discuss proposed enhancements to the standards once the relationship between NAESB and SEPA is established.</w:t>
      </w:r>
    </w:p>
    <w:p w14:paraId="735F2B32" w14:textId="73AB638E" w:rsidR="008B59C0" w:rsidRDefault="00D63E0A" w:rsidP="00725AD1">
      <w:pPr>
        <w:widowControl w:val="0"/>
        <w:numPr>
          <w:ilvl w:val="0"/>
          <w:numId w:val="1"/>
        </w:numPr>
        <w:tabs>
          <w:tab w:val="clear" w:pos="1080"/>
          <w:tab w:val="num" w:pos="720"/>
        </w:tabs>
        <w:autoSpaceDE w:val="0"/>
        <w:autoSpaceDN w:val="0"/>
        <w:adjustRightInd w:val="0"/>
        <w:spacing w:before="120"/>
        <w:ind w:left="720"/>
        <w:rPr>
          <w:b/>
        </w:rPr>
      </w:pPr>
      <w:r>
        <w:rPr>
          <w:b/>
        </w:rPr>
        <w:t>Adoption of the 2017 RMQ Annual Plan Adopted by the Board of Directors on September 7, 2017</w:t>
      </w:r>
    </w:p>
    <w:p w14:paraId="16F99A17" w14:textId="5A104FD0" w:rsidR="002C5DBD" w:rsidRDefault="0007413F" w:rsidP="002C5DBD">
      <w:pPr>
        <w:widowControl w:val="0"/>
        <w:autoSpaceDE w:val="0"/>
        <w:autoSpaceDN w:val="0"/>
        <w:adjustRightInd w:val="0"/>
        <w:spacing w:before="120"/>
        <w:jc w:val="both"/>
      </w:pPr>
      <w:r>
        <w:t xml:space="preserve">Ms. Do reviewed the </w:t>
      </w:r>
      <w:hyperlink r:id="rId14" w:history="1">
        <w:r w:rsidRPr="002F05BB">
          <w:rPr>
            <w:rStyle w:val="Hyperlink"/>
          </w:rPr>
          <w:t>2017 RMQ Annual Plan</w:t>
        </w:r>
      </w:hyperlink>
      <w:r>
        <w:t>.  Items 3.a through 3.e were marked as completed and their completion dates changed to 2</w:t>
      </w:r>
      <w:r w:rsidRPr="0007413F">
        <w:rPr>
          <w:vertAlign w:val="superscript"/>
        </w:rPr>
        <w:t>nd</w:t>
      </w:r>
      <w:r>
        <w:t xml:space="preserve"> Quarter, 2017.  The completion date for Item 4.a was changed to 2018.  Additionally, the ESPI Task Force was added to the RMQ Subcommittees list and the Smart Grid Standards Development Subcommittee was removed.</w:t>
      </w:r>
      <w:r w:rsidR="002F05BB">
        <w:t xml:space="preserve">  Mr. Burks, Mr. Coffin, and Mr. Lackey were added to the RMQ Subcommittee leadership roster.</w:t>
      </w:r>
    </w:p>
    <w:p w14:paraId="04C8A6AD" w14:textId="28DC6708" w:rsidR="0007413F" w:rsidRPr="002C5DBD" w:rsidRDefault="0007413F" w:rsidP="002C5DBD">
      <w:pPr>
        <w:widowControl w:val="0"/>
        <w:autoSpaceDE w:val="0"/>
        <w:autoSpaceDN w:val="0"/>
        <w:adjustRightInd w:val="0"/>
        <w:spacing w:before="120"/>
        <w:jc w:val="both"/>
      </w:pPr>
      <w:r>
        <w:t xml:space="preserve">Mr. Lackey moved, seconded by Mr. Laval, to adopt the annual plan as </w:t>
      </w:r>
      <w:hyperlink r:id="rId15" w:history="1">
        <w:r w:rsidRPr="0007413F">
          <w:rPr>
            <w:rStyle w:val="Hyperlink"/>
          </w:rPr>
          <w:t>revised</w:t>
        </w:r>
      </w:hyperlink>
      <w:r>
        <w:t xml:space="preserve"> during the meeting.  The motion passed a simple majority vote.</w:t>
      </w:r>
    </w:p>
    <w:p w14:paraId="67179CDB" w14:textId="640FB4A4" w:rsidR="00950ACC" w:rsidRDefault="00D63E0A" w:rsidP="00725AD1">
      <w:pPr>
        <w:widowControl w:val="0"/>
        <w:numPr>
          <w:ilvl w:val="0"/>
          <w:numId w:val="1"/>
        </w:numPr>
        <w:tabs>
          <w:tab w:val="clear" w:pos="1080"/>
          <w:tab w:val="num" w:pos="720"/>
        </w:tabs>
        <w:autoSpaceDE w:val="0"/>
        <w:autoSpaceDN w:val="0"/>
        <w:adjustRightInd w:val="0"/>
        <w:spacing w:before="120"/>
        <w:ind w:left="720"/>
        <w:rPr>
          <w:b/>
        </w:rPr>
      </w:pPr>
      <w:r>
        <w:rPr>
          <w:b/>
        </w:rPr>
        <w:t>Adoption of the Proposed 2018 RMQ Annual Plan Adopted by the Annual Plan Subcommittee on October 18, 2017</w:t>
      </w:r>
    </w:p>
    <w:p w14:paraId="3980D2C2" w14:textId="702EDBC9" w:rsidR="0007413F" w:rsidRDefault="0007413F" w:rsidP="0007413F">
      <w:pPr>
        <w:widowControl w:val="0"/>
        <w:autoSpaceDE w:val="0"/>
        <w:autoSpaceDN w:val="0"/>
        <w:adjustRightInd w:val="0"/>
        <w:spacing w:before="120"/>
      </w:pPr>
      <w:r>
        <w:t xml:space="preserve">Ms. Do reviewed the </w:t>
      </w:r>
      <w:hyperlink r:id="rId16" w:history="1">
        <w:r w:rsidRPr="002F05BB">
          <w:rPr>
            <w:rStyle w:val="Hyperlink"/>
          </w:rPr>
          <w:t>proposed 2018 RMQ Annual Plan</w:t>
        </w:r>
      </w:hyperlink>
      <w:r>
        <w:t>.  The completion dates for Items 1.a through 1.f were updated.  Several items included as part of Annual Plan Item 3 were removed as these items were completed in 2017.  The status of new Annual Plan Items 3.b and 3.c was updated to “underway.”  Mr. Lackey and Mr. Coffin were added to the RMQ Subcommittee leadership roster.</w:t>
      </w:r>
    </w:p>
    <w:p w14:paraId="5A723883" w14:textId="5DA43368" w:rsidR="0007413F" w:rsidRPr="0007413F" w:rsidRDefault="002F05BB" w:rsidP="0007413F">
      <w:pPr>
        <w:widowControl w:val="0"/>
        <w:autoSpaceDE w:val="0"/>
        <w:autoSpaceDN w:val="0"/>
        <w:adjustRightInd w:val="0"/>
        <w:spacing w:before="120"/>
      </w:pPr>
      <w:r>
        <w:t xml:space="preserve">Ms. McKeever moved, seconded by Mr. Lackey, to adopt the proposed annual plan as </w:t>
      </w:r>
      <w:hyperlink r:id="rId17" w:history="1">
        <w:r w:rsidRPr="002F05BB">
          <w:rPr>
            <w:rStyle w:val="Hyperlink"/>
          </w:rPr>
          <w:t>revised</w:t>
        </w:r>
      </w:hyperlink>
      <w:r>
        <w:t xml:space="preserve"> during the meeting.  The motion passed a simple majority vote.</w:t>
      </w:r>
    </w:p>
    <w:p w14:paraId="12D0BA10" w14:textId="77777777" w:rsidR="005F0631" w:rsidRDefault="00DC5A22" w:rsidP="007E6A17">
      <w:pPr>
        <w:numPr>
          <w:ilvl w:val="0"/>
          <w:numId w:val="1"/>
        </w:numPr>
        <w:tabs>
          <w:tab w:val="clear" w:pos="1080"/>
          <w:tab w:val="num" w:pos="720"/>
        </w:tabs>
        <w:autoSpaceDE w:val="0"/>
        <w:autoSpaceDN w:val="0"/>
        <w:adjustRightInd w:val="0"/>
        <w:spacing w:before="120"/>
        <w:ind w:left="720"/>
        <w:rPr>
          <w:b/>
        </w:rPr>
      </w:pPr>
      <w:r>
        <w:rPr>
          <w:b/>
        </w:rPr>
        <w:t>Publicatio</w:t>
      </w:r>
      <w:r w:rsidRPr="007E6A17">
        <w:rPr>
          <w:b/>
        </w:rPr>
        <w:t>n Schedule Review</w:t>
      </w:r>
    </w:p>
    <w:p w14:paraId="1179C6E8" w14:textId="754804C2" w:rsidR="0000108C" w:rsidRPr="0000108C" w:rsidRDefault="002F05BB" w:rsidP="0000108C">
      <w:pPr>
        <w:autoSpaceDE w:val="0"/>
        <w:autoSpaceDN w:val="0"/>
        <w:adjustRightInd w:val="0"/>
        <w:spacing w:before="120"/>
        <w:jc w:val="both"/>
      </w:pPr>
      <w:r>
        <w:t xml:space="preserve">Ms. Rager provided the update.  The </w:t>
      </w:r>
      <w:hyperlink r:id="rId18" w:history="1">
        <w:r w:rsidRPr="00172B58">
          <w:rPr>
            <w:rStyle w:val="Hyperlink"/>
          </w:rPr>
          <w:t>WGQ</w:t>
        </w:r>
      </w:hyperlink>
      <w:r>
        <w:t xml:space="preserve"> published Version 3.1 on September 29, 2017.  The publication date for Version 3.2 is to be determined.  The WGQ EC will consider one recommendation and five minor corrections during its meeting on October 26, 2017.  The </w:t>
      </w:r>
      <w:hyperlink r:id="rId19" w:history="1">
        <w:r w:rsidRPr="00172B58">
          <w:rPr>
            <w:rStyle w:val="Hyperlink"/>
          </w:rPr>
          <w:t>WEQ</w:t>
        </w:r>
      </w:hyperlink>
      <w:r>
        <w:t xml:space="preserve"> is scheduled to publish Version 3.2 on December 8, 2017.  The WEQ EC approved four recommendations, one no action recommendation, and one minor correction during its meeting on October 24, 2017.  If the four recommendations proposing standards development are ratified, they will be included in the upcoming WEQ publication.  The next publication for the </w:t>
      </w:r>
      <w:hyperlink r:id="rId20" w:history="1">
        <w:r w:rsidRPr="00172B58">
          <w:rPr>
            <w:rStyle w:val="Hyperlink"/>
          </w:rPr>
          <w:t>RMQ</w:t>
        </w:r>
      </w:hyperlink>
      <w:r>
        <w:t xml:space="preserve"> will be Version 3.3.  The </w:t>
      </w:r>
      <w:r>
        <w:lastRenderedPageBreak/>
        <w:t>publication date is to be determined.  The recommendation adopted by the subcommittee during this meeting will be incorporated into the publication schedule should it be ratified.</w:t>
      </w:r>
    </w:p>
    <w:p w14:paraId="52B784F8" w14:textId="77777777" w:rsidR="005F0631" w:rsidRDefault="00DC5A22" w:rsidP="002F05BB">
      <w:pPr>
        <w:keepNext/>
        <w:keepLines/>
        <w:widowControl w:val="0"/>
        <w:numPr>
          <w:ilvl w:val="0"/>
          <w:numId w:val="1"/>
        </w:numPr>
        <w:tabs>
          <w:tab w:val="clear" w:pos="1080"/>
          <w:tab w:val="num" w:pos="720"/>
        </w:tabs>
        <w:autoSpaceDE w:val="0"/>
        <w:autoSpaceDN w:val="0"/>
        <w:adjustRightInd w:val="0"/>
        <w:spacing w:before="120"/>
        <w:ind w:left="720"/>
        <w:rPr>
          <w:b/>
        </w:rPr>
      </w:pPr>
      <w:r>
        <w:rPr>
          <w:b/>
        </w:rPr>
        <w:t>Board of Directors, Board Committee, and Regulatory Updates</w:t>
      </w:r>
    </w:p>
    <w:p w14:paraId="6574F1F0" w14:textId="77777777" w:rsidR="004C5356" w:rsidRDefault="00772DBF" w:rsidP="002F05BB">
      <w:pPr>
        <w:keepNext/>
        <w:keepLines/>
        <w:widowControl w:val="0"/>
        <w:autoSpaceDE w:val="0"/>
        <w:autoSpaceDN w:val="0"/>
        <w:adjustRightInd w:val="0"/>
        <w:spacing w:before="120"/>
        <w:jc w:val="both"/>
      </w:pPr>
      <w:r>
        <w:t xml:space="preserve">Mr. </w:t>
      </w:r>
      <w:proofErr w:type="spellStart"/>
      <w:r>
        <w:t>Booe</w:t>
      </w:r>
      <w:proofErr w:type="spellEnd"/>
      <w:r>
        <w:t xml:space="preserve"> provided the updates</w:t>
      </w:r>
      <w:r w:rsidR="004C5356">
        <w:t>.</w:t>
      </w:r>
    </w:p>
    <w:p w14:paraId="527267D7" w14:textId="634626B6" w:rsidR="00DA623C" w:rsidRDefault="0000108C" w:rsidP="004C6DE7">
      <w:pPr>
        <w:autoSpaceDE w:val="0"/>
        <w:autoSpaceDN w:val="0"/>
        <w:adjustRightInd w:val="0"/>
        <w:spacing w:before="120"/>
        <w:jc w:val="both"/>
      </w:pPr>
      <w:r>
        <w:t xml:space="preserve">NAESB </w:t>
      </w:r>
      <w:hyperlink r:id="rId21" w:history="1">
        <w:r w:rsidRPr="00172B58">
          <w:rPr>
            <w:rStyle w:val="Hyperlink"/>
          </w:rPr>
          <w:t>membership</w:t>
        </w:r>
      </w:hyperlink>
      <w:r>
        <w:t xml:space="preserve"> </w:t>
      </w:r>
      <w:r w:rsidR="002F05BB">
        <w:t xml:space="preserve">information is included in the meeting materials.  The RMQ is currently at forty members, but the Ontario Ministry of Energy is in the process of joining the quadrant.  In total, the RMQ has lost five members this year; however, Ernst &amp; Young has recently expressed interest in rejoining the quadrant.  The WEQ and WGQ have both seen net increases in membership this year.  The meeting materials also include the membership volatility chart, the meeting analysis statistics, and information on product access and waivers.  Mr. </w:t>
      </w:r>
      <w:proofErr w:type="spellStart"/>
      <w:r w:rsidR="002F05BB">
        <w:t>Booe</w:t>
      </w:r>
      <w:proofErr w:type="spellEnd"/>
      <w:r w:rsidR="002F05BB">
        <w:t xml:space="preserve"> asked that all members review their membership contact information and send any updates to Ms. Rager.</w:t>
      </w:r>
    </w:p>
    <w:p w14:paraId="0A069347" w14:textId="529D81FA" w:rsidR="004C6DE7" w:rsidRDefault="0000108C" w:rsidP="004C6DE7">
      <w:pPr>
        <w:autoSpaceDE w:val="0"/>
        <w:autoSpaceDN w:val="0"/>
        <w:adjustRightInd w:val="0"/>
        <w:spacing w:before="120"/>
        <w:jc w:val="both"/>
      </w:pPr>
      <w:r>
        <w:t xml:space="preserve">The </w:t>
      </w:r>
      <w:r w:rsidRPr="00172B58">
        <w:t>Board of Directors</w:t>
      </w:r>
      <w:r>
        <w:t xml:space="preserve"> last met on </w:t>
      </w:r>
      <w:r w:rsidR="00172B58">
        <w:t xml:space="preserve">September 7, 2017 for the annual strategic session and meeting of the members.  The strategic session featured a panel discussion regarding the direction of the energy industry and the impact to NAESB.  Panelist included former FERC Chairman Pat Wood and Ms. Sheila Hollis.  During the meeting, the Board of Directors approved modifications to the NAESB Certificate of Incorporation regarding majority voting.  The modifications will allow for the Board of Directors to act as a unit with weighted voting </w:t>
      </w:r>
      <w:proofErr w:type="gramStart"/>
      <w:r w:rsidR="00172B58">
        <w:t>to prevent</w:t>
      </w:r>
      <w:proofErr w:type="gramEnd"/>
      <w:r w:rsidR="00172B58">
        <w:t xml:space="preserve"> one quadrant from dominating the others.</w:t>
      </w:r>
    </w:p>
    <w:p w14:paraId="0F6FE47E" w14:textId="64BA20D4" w:rsidR="00172B58" w:rsidRDefault="00172B58" w:rsidP="004C6DE7">
      <w:pPr>
        <w:autoSpaceDE w:val="0"/>
        <w:autoSpaceDN w:val="0"/>
        <w:adjustRightInd w:val="0"/>
        <w:spacing w:before="120"/>
        <w:jc w:val="both"/>
      </w:pPr>
      <w:r>
        <w:t>The Strategic Plan Ad Hoc Task Force will next meet on November 17, 2017.  The task force will review the comments made by panelist during the strategic session of the Board of Directors to determine how to translate those comments into standards development activities or the strategic direction of the organization.  The task force will also review the proposed 2018 Annual Plans for each quadrant to make sure the plans are consistent with NAESB’s strategic direction.  Next year, the task force will begin preparing for the development</w:t>
      </w:r>
      <w:r w:rsidR="00CB1297">
        <w:t xml:space="preserve"> of the 2019 – 2021 </w:t>
      </w:r>
      <w:r>
        <w:t>NAESB Strategic Plan.</w:t>
      </w:r>
    </w:p>
    <w:p w14:paraId="394CBB0C" w14:textId="0E54F9DD" w:rsidR="006B2F04" w:rsidRDefault="00172B58" w:rsidP="004C6DE7">
      <w:pPr>
        <w:autoSpaceDE w:val="0"/>
        <w:autoSpaceDN w:val="0"/>
        <w:adjustRightInd w:val="0"/>
        <w:spacing w:before="120"/>
        <w:jc w:val="both"/>
      </w:pPr>
      <w:r>
        <w:t xml:space="preserve">The Revenue Committee will next meet on November 17, 2017.  During the meeting, the committee will review the 2018 budget </w:t>
      </w:r>
      <w:r w:rsidR="00CB1297">
        <w:t xml:space="preserve">as well as the </w:t>
      </w:r>
      <w:r>
        <w:t>communication activities with external organizations, including meetings with regulators and involvement with NARUC.  The committee will also review revenue tracking for the 2017 budget.</w:t>
      </w:r>
    </w:p>
    <w:p w14:paraId="4FB0944C" w14:textId="76B64D20" w:rsidR="004C6DE7" w:rsidRDefault="00172B58" w:rsidP="004C6DE7">
      <w:pPr>
        <w:autoSpaceDE w:val="0"/>
        <w:autoSpaceDN w:val="0"/>
        <w:adjustRightInd w:val="0"/>
        <w:spacing w:before="120"/>
        <w:jc w:val="both"/>
      </w:pPr>
      <w:r>
        <w:t xml:space="preserve">The Parliamentary Committee will next meet on November 17, 2017.  The committee will begin its effort to review the NAESB Governance Documents to ensure consistency </w:t>
      </w:r>
      <w:r w:rsidR="00850CB7">
        <w:t>and consider the incorporation of past Board of Directors resolutions.</w:t>
      </w:r>
    </w:p>
    <w:p w14:paraId="3EDB1B62" w14:textId="785BEAEE" w:rsidR="00850CB7" w:rsidRDefault="00850CB7" w:rsidP="004C6DE7">
      <w:pPr>
        <w:autoSpaceDE w:val="0"/>
        <w:autoSpaceDN w:val="0"/>
        <w:adjustRightInd w:val="0"/>
        <w:spacing w:before="120"/>
        <w:jc w:val="both"/>
      </w:pPr>
      <w:r>
        <w:t>The Critical Infrastructure Committee has been asked to track the activities of the surety assessment being conducted by the Sandia National Laboratories.  The committee held an initial meeting in May and will be scheduling a follow-up meeting to review the scope of work document for the surety assessment provided by Sandia National Laboratories.</w:t>
      </w:r>
    </w:p>
    <w:p w14:paraId="7950AAF0" w14:textId="62281CF0" w:rsidR="00850CB7" w:rsidRDefault="00850CB7" w:rsidP="004C6DE7">
      <w:pPr>
        <w:autoSpaceDE w:val="0"/>
        <w:autoSpaceDN w:val="0"/>
        <w:adjustRightInd w:val="0"/>
        <w:spacing w:before="120"/>
        <w:jc w:val="both"/>
      </w:pPr>
      <w:r>
        <w:t>The Managing Committee met in August to discuss staffing and other organizational issues.</w:t>
      </w:r>
    </w:p>
    <w:p w14:paraId="50BCBBE4" w14:textId="7491C4D7" w:rsidR="00850CB7" w:rsidRDefault="00850CB7" w:rsidP="004C6DE7">
      <w:pPr>
        <w:autoSpaceDE w:val="0"/>
        <w:autoSpaceDN w:val="0"/>
        <w:adjustRightInd w:val="0"/>
        <w:spacing w:before="120"/>
        <w:jc w:val="both"/>
      </w:pPr>
      <w:r>
        <w:t xml:space="preserve">On October 2, 2017, NAESB submitted a </w:t>
      </w:r>
      <w:hyperlink r:id="rId22" w:history="1">
        <w:r w:rsidRPr="00BC54C8">
          <w:rPr>
            <w:rStyle w:val="Hyperlink"/>
          </w:rPr>
          <w:t>status report</w:t>
        </w:r>
      </w:hyperlink>
      <w:r>
        <w:t xml:space="preserve"> to the FERC regarding the Parallel Flow Visualization effort.  The report was drafted in coordination with NERC and the Eastern Interconnection Data Sharing Network.</w:t>
      </w:r>
    </w:p>
    <w:p w14:paraId="351398AA" w14:textId="21AA4915" w:rsidR="00850CB7" w:rsidRDefault="00850CB7" w:rsidP="004C6DE7">
      <w:pPr>
        <w:autoSpaceDE w:val="0"/>
        <w:autoSpaceDN w:val="0"/>
        <w:adjustRightInd w:val="0"/>
        <w:spacing w:before="120"/>
        <w:jc w:val="both"/>
      </w:pPr>
      <w:r>
        <w:t>On September 29, 2017, NAESB filed a</w:t>
      </w:r>
      <w:r w:rsidR="00BC54C8">
        <w:t xml:space="preserve">n </w:t>
      </w:r>
      <w:hyperlink r:id="rId23" w:history="1">
        <w:r w:rsidR="00BC54C8" w:rsidRPr="00BC54C8">
          <w:rPr>
            <w:rStyle w:val="Hyperlink"/>
          </w:rPr>
          <w:t>informational</w:t>
        </w:r>
        <w:r w:rsidRPr="00BC54C8">
          <w:rPr>
            <w:rStyle w:val="Hyperlink"/>
          </w:rPr>
          <w:t xml:space="preserve"> report</w:t>
        </w:r>
      </w:hyperlink>
      <w:r>
        <w:t xml:space="preserve"> with the FERC regarding the publication of Version 3.1 of the WGQ Business Practice Standards.</w:t>
      </w:r>
    </w:p>
    <w:p w14:paraId="16F25B79" w14:textId="423B2886" w:rsidR="00850CB7" w:rsidRDefault="00850CB7" w:rsidP="004C6DE7">
      <w:pPr>
        <w:autoSpaceDE w:val="0"/>
        <w:autoSpaceDN w:val="0"/>
        <w:adjustRightInd w:val="0"/>
        <w:spacing w:before="120"/>
        <w:jc w:val="both"/>
      </w:pPr>
      <w:r>
        <w:t>O</w:t>
      </w:r>
      <w:r w:rsidR="00BC54C8">
        <w:t xml:space="preserve">n August 24, 2017, NAESB sent </w:t>
      </w:r>
      <w:r>
        <w:t>letter</w:t>
      </w:r>
      <w:r w:rsidR="00BC54C8">
        <w:t>s</w:t>
      </w:r>
      <w:r>
        <w:t xml:space="preserve"> to </w:t>
      </w:r>
      <w:hyperlink r:id="rId24" w:history="1">
        <w:r w:rsidRPr="00BC54C8">
          <w:rPr>
            <w:rStyle w:val="Hyperlink"/>
          </w:rPr>
          <w:t>Mr. K. John Holmes</w:t>
        </w:r>
      </w:hyperlink>
      <w:r>
        <w:t xml:space="preserve"> </w:t>
      </w:r>
      <w:r w:rsidR="00BC54C8">
        <w:t xml:space="preserve">and </w:t>
      </w:r>
      <w:hyperlink r:id="rId25" w:history="1">
        <w:r w:rsidR="00BC54C8" w:rsidRPr="00BC54C8">
          <w:rPr>
            <w:rStyle w:val="Hyperlink"/>
          </w:rPr>
          <w:t>Dr. M. Granger Morgan</w:t>
        </w:r>
      </w:hyperlink>
      <w:r w:rsidR="00BC54C8">
        <w:t xml:space="preserve"> </w:t>
      </w:r>
      <w:r>
        <w:t>in response to Enhancing the Resilience of the Nation’s Electricity System Report developed by the National Academy of Sciences.</w:t>
      </w:r>
      <w:r w:rsidR="00BC54C8">
        <w:t xml:space="preserve">  The report asked NAESB to work with FERC to identify and address gas-electric harmonization issues.  The letter thanks the National Academy of Sciences for considering NAESB and indicates that NAESB will follow FERC direction on this issue.</w:t>
      </w:r>
    </w:p>
    <w:p w14:paraId="17CF4BC1" w14:textId="7DCA03B2" w:rsidR="00850CB7" w:rsidRDefault="00850CB7" w:rsidP="004C6DE7">
      <w:pPr>
        <w:autoSpaceDE w:val="0"/>
        <w:autoSpaceDN w:val="0"/>
        <w:adjustRightInd w:val="0"/>
        <w:spacing w:before="120"/>
        <w:jc w:val="both"/>
      </w:pPr>
      <w:r>
        <w:t xml:space="preserve">On August 23, 2017, the Department of Energy released a </w:t>
      </w:r>
      <w:hyperlink r:id="rId26" w:history="1">
        <w:r w:rsidRPr="00BC54C8">
          <w:rPr>
            <w:rStyle w:val="Hyperlink"/>
          </w:rPr>
          <w:t>Report to the Secretary on Electricity Markets and Reliability</w:t>
        </w:r>
      </w:hyperlink>
      <w:r>
        <w:t xml:space="preserve"> and published a </w:t>
      </w:r>
      <w:hyperlink r:id="rId27" w:history="1">
        <w:r w:rsidRPr="00BC54C8">
          <w:rPr>
            <w:rStyle w:val="Hyperlink"/>
          </w:rPr>
          <w:t>cover letter</w:t>
        </w:r>
      </w:hyperlink>
      <w:r>
        <w:t xml:space="preserve"> regarding </w:t>
      </w:r>
      <w:r w:rsidR="00BC54C8">
        <w:t xml:space="preserve">the study from Secretary Rick Perry.  FERC has now issued a </w:t>
      </w:r>
      <w:hyperlink r:id="rId28" w:history="1">
        <w:r w:rsidR="00BC54C8" w:rsidRPr="00BC54C8">
          <w:rPr>
            <w:rStyle w:val="Hyperlink"/>
          </w:rPr>
          <w:t>Notice of Proposed Rulemaking</w:t>
        </w:r>
      </w:hyperlink>
      <w:r w:rsidR="00BC54C8">
        <w:t xml:space="preserve"> in Docket No. </w:t>
      </w:r>
      <w:proofErr w:type="gramStart"/>
      <w:r w:rsidR="00BC54C8">
        <w:t>RM18-001in response to the report.</w:t>
      </w:r>
      <w:proofErr w:type="gramEnd"/>
    </w:p>
    <w:p w14:paraId="67E95761" w14:textId="6B793111" w:rsidR="00BC54C8" w:rsidRDefault="00BC54C8" w:rsidP="004C6DE7">
      <w:pPr>
        <w:autoSpaceDE w:val="0"/>
        <w:autoSpaceDN w:val="0"/>
        <w:adjustRightInd w:val="0"/>
        <w:spacing w:before="120"/>
        <w:jc w:val="both"/>
      </w:pPr>
      <w:r>
        <w:lastRenderedPageBreak/>
        <w:t xml:space="preserve">Mr. </w:t>
      </w:r>
      <w:proofErr w:type="spellStart"/>
      <w:r>
        <w:t>Booe</w:t>
      </w:r>
      <w:proofErr w:type="spellEnd"/>
      <w:r>
        <w:t xml:space="preserve"> stated that before the end of the year, NAESB will make an additional informational filing with the Commission regarding the publication of Version 3.2 of the WEQ Business Practice Standards.</w:t>
      </w:r>
    </w:p>
    <w:p w14:paraId="4FD10886" w14:textId="77777777" w:rsidR="00DC3C43" w:rsidRDefault="00FC7617" w:rsidP="00725AD1">
      <w:pPr>
        <w:widowControl w:val="0"/>
        <w:numPr>
          <w:ilvl w:val="0"/>
          <w:numId w:val="1"/>
        </w:numPr>
        <w:tabs>
          <w:tab w:val="clear" w:pos="1080"/>
          <w:tab w:val="num" w:pos="720"/>
        </w:tabs>
        <w:spacing w:before="120"/>
        <w:ind w:left="720"/>
        <w:rPr>
          <w:b/>
        </w:rPr>
      </w:pPr>
      <w:r>
        <w:rPr>
          <w:b/>
        </w:rPr>
        <w:t>Other Business</w:t>
      </w:r>
    </w:p>
    <w:p w14:paraId="473EF365" w14:textId="5F61637B" w:rsidR="00760DA1" w:rsidRDefault="00327E29" w:rsidP="00725AD1">
      <w:pPr>
        <w:widowControl w:val="0"/>
        <w:spacing w:before="120"/>
        <w:jc w:val="both"/>
      </w:pPr>
      <w:r>
        <w:t xml:space="preserve">Mr. </w:t>
      </w:r>
      <w:proofErr w:type="spellStart"/>
      <w:r>
        <w:t>Booe</w:t>
      </w:r>
      <w:proofErr w:type="spellEnd"/>
      <w:r>
        <w:t xml:space="preserve"> stated that the </w:t>
      </w:r>
      <w:hyperlink r:id="rId29" w:history="1">
        <w:r w:rsidRPr="00CB1297">
          <w:rPr>
            <w:rStyle w:val="Hyperlink"/>
          </w:rPr>
          <w:t>FERC Forms Subcommittee</w:t>
        </w:r>
      </w:hyperlink>
      <w:r>
        <w:t xml:space="preserve"> has not met since the previous RMQ EC meeting.  The subcommittee is waiting for action by FERC staff to develop additional documentation.</w:t>
      </w:r>
    </w:p>
    <w:p w14:paraId="232716EB" w14:textId="7BBAF614" w:rsidR="00327E29" w:rsidRDefault="00327E29" w:rsidP="00725AD1">
      <w:pPr>
        <w:widowControl w:val="0"/>
        <w:spacing w:before="120"/>
        <w:jc w:val="both"/>
        <w:rPr>
          <w:bCs/>
          <w:iCs/>
        </w:rPr>
      </w:pPr>
      <w:r>
        <w:t xml:space="preserve">Mr. </w:t>
      </w:r>
      <w:proofErr w:type="spellStart"/>
      <w:r>
        <w:t>Booe</w:t>
      </w:r>
      <w:proofErr w:type="spellEnd"/>
      <w:r>
        <w:t xml:space="preserve"> stated that the WGQ EC will be </w:t>
      </w:r>
      <w:proofErr w:type="gramStart"/>
      <w:r>
        <w:t>considering  recommendation</w:t>
      </w:r>
      <w:proofErr w:type="gramEnd"/>
      <w:r>
        <w:t xml:space="preserve"> proposing a </w:t>
      </w:r>
      <w:hyperlink r:id="rId30" w:history="1">
        <w:r w:rsidRPr="00CB1297">
          <w:rPr>
            <w:rStyle w:val="Hyperlink"/>
          </w:rPr>
          <w:t>Mexican Addendum</w:t>
        </w:r>
      </w:hyperlink>
      <w:r>
        <w:t xml:space="preserve"> to the NAESB Base Contract for Sale and Purchase of Natural Gas during its meeting on October 26, 2017.  NAESB also continues discussions with the </w:t>
      </w:r>
      <w:proofErr w:type="spellStart"/>
      <w:r w:rsidRPr="00B40382">
        <w:rPr>
          <w:bCs/>
          <w:iCs/>
        </w:rPr>
        <w:t>Comisión</w:t>
      </w:r>
      <w:proofErr w:type="spellEnd"/>
      <w:r w:rsidRPr="00B40382">
        <w:rPr>
          <w:bCs/>
          <w:iCs/>
        </w:rPr>
        <w:t xml:space="preserve"> </w:t>
      </w:r>
      <w:proofErr w:type="spellStart"/>
      <w:r w:rsidRPr="00B40382">
        <w:rPr>
          <w:bCs/>
          <w:iCs/>
        </w:rPr>
        <w:t>Reguladora</w:t>
      </w:r>
      <w:proofErr w:type="spellEnd"/>
      <w:r w:rsidRPr="00B40382">
        <w:rPr>
          <w:bCs/>
          <w:iCs/>
        </w:rPr>
        <w:t xml:space="preserve"> de </w:t>
      </w:r>
      <w:proofErr w:type="spellStart"/>
      <w:r w:rsidRPr="00B40382">
        <w:rPr>
          <w:bCs/>
          <w:iCs/>
        </w:rPr>
        <w:t>Energía</w:t>
      </w:r>
      <w:proofErr w:type="spellEnd"/>
      <w:r w:rsidRPr="00B40382">
        <w:rPr>
          <w:bCs/>
          <w:iCs/>
        </w:rPr>
        <w:t xml:space="preserve"> (CRE)</w:t>
      </w:r>
      <w:r>
        <w:rPr>
          <w:bCs/>
          <w:iCs/>
        </w:rPr>
        <w:t xml:space="preserve"> about how the organization can support Mexican market activities.  Mr. </w:t>
      </w:r>
      <w:proofErr w:type="spellStart"/>
      <w:r>
        <w:rPr>
          <w:bCs/>
          <w:iCs/>
        </w:rPr>
        <w:t>Booe</w:t>
      </w:r>
      <w:proofErr w:type="spellEnd"/>
      <w:r>
        <w:rPr>
          <w:bCs/>
          <w:iCs/>
        </w:rPr>
        <w:t xml:space="preserve"> indicated that he had delivered a presentation titled </w:t>
      </w:r>
      <w:r w:rsidRPr="00AF6C5E">
        <w:rPr>
          <w:bCs/>
          <w:i/>
          <w:iCs/>
        </w:rPr>
        <w:t>Outlook – Industry Standards development for the Smart Grid</w:t>
      </w:r>
      <w:r w:rsidRPr="00AF6C5E">
        <w:rPr>
          <w:bCs/>
          <w:iCs/>
        </w:rPr>
        <w:t xml:space="preserve"> during the Smart Grid Congress Latin America 2017</w:t>
      </w:r>
      <w:r>
        <w:rPr>
          <w:bCs/>
          <w:iCs/>
        </w:rPr>
        <w:t>.</w:t>
      </w:r>
    </w:p>
    <w:p w14:paraId="61F3B128" w14:textId="41876B93" w:rsidR="00327E29" w:rsidRDefault="00327E29" w:rsidP="00725AD1">
      <w:pPr>
        <w:widowControl w:val="0"/>
        <w:spacing w:before="120"/>
        <w:jc w:val="both"/>
        <w:rPr>
          <w:bCs/>
          <w:iCs/>
        </w:rPr>
      </w:pPr>
      <w:r>
        <w:rPr>
          <w:bCs/>
          <w:iCs/>
        </w:rPr>
        <w:t xml:space="preserve">Mr. </w:t>
      </w:r>
      <w:proofErr w:type="spellStart"/>
      <w:r>
        <w:rPr>
          <w:bCs/>
          <w:iCs/>
        </w:rPr>
        <w:t>Booe</w:t>
      </w:r>
      <w:proofErr w:type="spellEnd"/>
      <w:r>
        <w:rPr>
          <w:bCs/>
          <w:iCs/>
        </w:rPr>
        <w:t xml:space="preserve"> stated that Sandia National Laboratories has indicated that the </w:t>
      </w:r>
      <w:hyperlink r:id="rId31" w:history="1">
        <w:r w:rsidRPr="00CB1297">
          <w:rPr>
            <w:rStyle w:val="Hyperlink"/>
            <w:bCs/>
            <w:iCs/>
          </w:rPr>
          <w:t>surety assessment</w:t>
        </w:r>
      </w:hyperlink>
      <w:r>
        <w:rPr>
          <w:bCs/>
          <w:iCs/>
        </w:rPr>
        <w:t xml:space="preserve"> is on track to be completed by the end of the year or early next year.</w:t>
      </w:r>
    </w:p>
    <w:p w14:paraId="3E1AF323" w14:textId="0148226F" w:rsidR="00327E29" w:rsidRDefault="00327E29" w:rsidP="00725AD1">
      <w:pPr>
        <w:widowControl w:val="0"/>
        <w:spacing w:before="120"/>
        <w:jc w:val="both"/>
        <w:rPr>
          <w:bCs/>
          <w:iCs/>
        </w:rPr>
      </w:pPr>
      <w:r>
        <w:rPr>
          <w:bCs/>
          <w:iCs/>
        </w:rPr>
        <w:t xml:space="preserve">The </w:t>
      </w:r>
      <w:hyperlink r:id="rId32" w:history="1">
        <w:r w:rsidRPr="00CB1297">
          <w:rPr>
            <w:rStyle w:val="Hyperlink"/>
            <w:bCs/>
            <w:iCs/>
          </w:rPr>
          <w:t>2018 meeting schedule</w:t>
        </w:r>
      </w:hyperlink>
      <w:r>
        <w:rPr>
          <w:bCs/>
          <w:iCs/>
        </w:rPr>
        <w:t xml:space="preserve"> is now posted.</w:t>
      </w:r>
    </w:p>
    <w:p w14:paraId="16479716" w14:textId="47797483" w:rsidR="00327E29" w:rsidRDefault="00327E29" w:rsidP="00725AD1">
      <w:pPr>
        <w:widowControl w:val="0"/>
        <w:spacing w:before="120"/>
        <w:jc w:val="both"/>
        <w:rPr>
          <w:bCs/>
          <w:iCs/>
        </w:rPr>
      </w:pPr>
      <w:r>
        <w:rPr>
          <w:bCs/>
          <w:iCs/>
        </w:rPr>
        <w:t xml:space="preserve">Mr. Watson asked if the RMQ EC will continue to hold in-person meetings.  Mr. </w:t>
      </w:r>
      <w:proofErr w:type="spellStart"/>
      <w:r>
        <w:rPr>
          <w:bCs/>
          <w:iCs/>
        </w:rPr>
        <w:t>Booe</w:t>
      </w:r>
      <w:proofErr w:type="spellEnd"/>
      <w:r>
        <w:rPr>
          <w:bCs/>
          <w:iCs/>
        </w:rPr>
        <w:t xml:space="preserve"> responded that the executive committees will typically meet in-person if there is a voting item. He stated that in the past, if there has not been a voting item, the executive committees have typically opted to cancel the meeting in an effort to conserve resources.</w:t>
      </w:r>
    </w:p>
    <w:p w14:paraId="2498A48B" w14:textId="0EED3D78" w:rsidR="00DD602F" w:rsidRDefault="00DD602F" w:rsidP="00725AD1">
      <w:pPr>
        <w:widowControl w:val="0"/>
        <w:spacing w:before="120"/>
        <w:jc w:val="both"/>
      </w:pPr>
      <w:r>
        <w:rPr>
          <w:bCs/>
          <w:iCs/>
        </w:rPr>
        <w:t>Ms. Do expressed congratulations to Ms. York who will be retiring later this year and stepping down as WEQ EC Chair.  She thanked Ms. York for her leadership over the years in NAESB.</w:t>
      </w:r>
    </w:p>
    <w:p w14:paraId="72A98147" w14:textId="77777777" w:rsidR="00CC1895" w:rsidRDefault="00CC1895" w:rsidP="00725AD1">
      <w:pPr>
        <w:widowControl w:val="0"/>
        <w:numPr>
          <w:ilvl w:val="0"/>
          <w:numId w:val="1"/>
        </w:numPr>
        <w:tabs>
          <w:tab w:val="clear" w:pos="1080"/>
          <w:tab w:val="num" w:pos="720"/>
        </w:tabs>
        <w:spacing w:before="120"/>
        <w:ind w:left="720"/>
        <w:rPr>
          <w:b/>
        </w:rPr>
      </w:pPr>
      <w:r>
        <w:rPr>
          <w:b/>
        </w:rPr>
        <w:t>Adjourn</w:t>
      </w:r>
    </w:p>
    <w:p w14:paraId="6BD1686B" w14:textId="3F168629" w:rsidR="00131F9D" w:rsidRDefault="00CC1895" w:rsidP="00725AD1">
      <w:pPr>
        <w:widowControl w:val="0"/>
        <w:spacing w:before="120"/>
        <w:jc w:val="both"/>
      </w:pPr>
      <w:r>
        <w:t xml:space="preserve">The meeting adjourned at </w:t>
      </w:r>
      <w:r w:rsidR="00DD602F">
        <w:t>12:48</w:t>
      </w:r>
      <w:r w:rsidR="00F462FB">
        <w:t xml:space="preserve"> PM </w:t>
      </w:r>
      <w:r w:rsidR="00DD602F">
        <w:t>Eastern</w:t>
      </w:r>
      <w:r w:rsidR="0016767F">
        <w:t xml:space="preserve"> </w:t>
      </w:r>
      <w:r w:rsidR="00756BAA">
        <w:t xml:space="preserve">on a motion by </w:t>
      </w:r>
      <w:r w:rsidR="00DD602F">
        <w:t>Mr. Watson, seconded by Ms. McKeever.</w:t>
      </w:r>
    </w:p>
    <w:p w14:paraId="5B9FB2CD" w14:textId="77777777" w:rsidR="00131F9D" w:rsidRDefault="00131F9D" w:rsidP="00725AD1">
      <w:pPr>
        <w:widowControl w:val="0"/>
        <w:spacing w:before="120"/>
        <w:jc w:val="both"/>
        <w:sectPr w:rsidR="00131F9D" w:rsidSect="00870CD3">
          <w:headerReference w:type="default" r:id="rId33"/>
          <w:footerReference w:type="default" r:id="rId34"/>
          <w:pgSz w:w="12240" w:h="15840" w:code="1"/>
          <w:pgMar w:top="1440" w:right="1440" w:bottom="1440" w:left="1440" w:header="720" w:footer="720" w:gutter="0"/>
          <w:cols w:space="720"/>
          <w:docGrid w:linePitch="360"/>
        </w:sectPr>
      </w:pPr>
    </w:p>
    <w:p w14:paraId="189B4BE6" w14:textId="77777777" w:rsidR="005F0631" w:rsidRPr="00F26792" w:rsidRDefault="005F0631" w:rsidP="00F26792">
      <w:pPr>
        <w:pStyle w:val="ListParagraph"/>
        <w:numPr>
          <w:ilvl w:val="0"/>
          <w:numId w:val="1"/>
        </w:numPr>
        <w:spacing w:before="120" w:after="240"/>
        <w:rPr>
          <w:b/>
        </w:rPr>
      </w:pPr>
      <w:r w:rsidRPr="00F26792">
        <w:rPr>
          <w:b/>
        </w:rPr>
        <w:lastRenderedPageBreak/>
        <w:t xml:space="preserve">Attendance </w:t>
      </w:r>
    </w:p>
    <w:tbl>
      <w:tblPr>
        <w:tblW w:w="12960" w:type="dxa"/>
        <w:tblInd w:w="108" w:type="dxa"/>
        <w:tblLayout w:type="fixed"/>
        <w:tblLook w:val="0000" w:firstRow="0" w:lastRow="0" w:firstColumn="0" w:lastColumn="0" w:noHBand="0" w:noVBand="0"/>
      </w:tblPr>
      <w:tblGrid>
        <w:gridCol w:w="1890"/>
        <w:gridCol w:w="8910"/>
        <w:gridCol w:w="1260"/>
        <w:gridCol w:w="900"/>
      </w:tblGrid>
      <w:tr w:rsidR="00D75D7B" w14:paraId="55D9E8AF" w14:textId="77777777" w:rsidTr="00D75D7B">
        <w:tc>
          <w:tcPr>
            <w:tcW w:w="10800" w:type="dxa"/>
            <w:gridSpan w:val="2"/>
            <w:tcBorders>
              <w:top w:val="single" w:sz="4" w:space="0" w:color="auto"/>
              <w:bottom w:val="single" w:sz="4" w:space="0" w:color="auto"/>
            </w:tcBorders>
          </w:tcPr>
          <w:p w14:paraId="18BB7FD6" w14:textId="77777777" w:rsidR="00D75D7B" w:rsidRDefault="00D75D7B" w:rsidP="00A4388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Pr>
                <w:b/>
                <w:smallCaps/>
                <w:sz w:val="18"/>
                <w:szCs w:val="18"/>
              </w:rPr>
              <w:t>Retail Electric Utilities Segment</w:t>
            </w:r>
          </w:p>
        </w:tc>
        <w:tc>
          <w:tcPr>
            <w:tcW w:w="1260" w:type="dxa"/>
            <w:tcBorders>
              <w:top w:val="single" w:sz="4" w:space="0" w:color="auto"/>
              <w:bottom w:val="single" w:sz="4" w:space="0" w:color="auto"/>
            </w:tcBorders>
          </w:tcPr>
          <w:p w14:paraId="6C2400F1" w14:textId="77777777" w:rsidR="00D75D7B" w:rsidRDefault="00D75D7B" w:rsidP="00BC2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18"/>
                <w:szCs w:val="18"/>
              </w:rPr>
            </w:pPr>
            <w:r>
              <w:rPr>
                <w:b/>
                <w:smallCaps/>
                <w:sz w:val="18"/>
                <w:szCs w:val="18"/>
              </w:rPr>
              <w:t>Attendance</w:t>
            </w:r>
          </w:p>
        </w:tc>
        <w:tc>
          <w:tcPr>
            <w:tcW w:w="900" w:type="dxa"/>
            <w:tcBorders>
              <w:top w:val="single" w:sz="4" w:space="0" w:color="auto"/>
              <w:bottom w:val="single" w:sz="4" w:space="0" w:color="auto"/>
            </w:tcBorders>
          </w:tcPr>
          <w:p w14:paraId="3C451357" w14:textId="77777777" w:rsidR="00D75D7B" w:rsidRDefault="00D75D7B" w:rsidP="00BC2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18"/>
                <w:szCs w:val="18"/>
              </w:rPr>
            </w:pPr>
            <w:r>
              <w:rPr>
                <w:b/>
                <w:smallCaps/>
                <w:sz w:val="18"/>
                <w:szCs w:val="18"/>
              </w:rPr>
              <w:t>Vote 1</w:t>
            </w:r>
          </w:p>
        </w:tc>
      </w:tr>
      <w:tr w:rsidR="00D75D7B" w14:paraId="7162BB2C" w14:textId="77777777" w:rsidTr="00D75D7B">
        <w:tc>
          <w:tcPr>
            <w:tcW w:w="1890" w:type="dxa"/>
          </w:tcPr>
          <w:p w14:paraId="5FAB0BF1" w14:textId="679CC684" w:rsidR="00D75D7B" w:rsidRDefault="00DD602F" w:rsidP="00F02467">
            <w:pPr>
              <w:pStyle w:val="BodyText"/>
              <w:spacing w:before="60"/>
              <w:rPr>
                <w:sz w:val="18"/>
                <w:szCs w:val="18"/>
              </w:rPr>
            </w:pPr>
            <w:r>
              <w:rPr>
                <w:sz w:val="18"/>
                <w:szCs w:val="18"/>
              </w:rPr>
              <w:t>Lincoln Wood</w:t>
            </w:r>
          </w:p>
        </w:tc>
        <w:tc>
          <w:tcPr>
            <w:tcW w:w="8910" w:type="dxa"/>
          </w:tcPr>
          <w:p w14:paraId="3FF5FB8F" w14:textId="5C8403E5" w:rsidR="00D75D7B" w:rsidRDefault="00DD602F" w:rsidP="00F02467">
            <w:pPr>
              <w:pStyle w:val="TableText"/>
              <w:spacing w:before="60"/>
              <w:rPr>
                <w:rFonts w:ascii="Times New Roman" w:hAnsi="Times New Roman"/>
                <w:sz w:val="18"/>
                <w:szCs w:val="18"/>
              </w:rPr>
            </w:pPr>
            <w:r>
              <w:rPr>
                <w:rFonts w:ascii="Times New Roman" w:hAnsi="Times New Roman"/>
                <w:color w:val="auto"/>
                <w:sz w:val="18"/>
                <w:szCs w:val="18"/>
              </w:rPr>
              <w:t>Product Manager, Southern Company Services, Inc.</w:t>
            </w:r>
          </w:p>
        </w:tc>
        <w:tc>
          <w:tcPr>
            <w:tcW w:w="1260" w:type="dxa"/>
          </w:tcPr>
          <w:p w14:paraId="5AC08313" w14:textId="4F96452D" w:rsidR="00D75D7B" w:rsidRDefault="00DD602F" w:rsidP="00F02467">
            <w:pPr>
              <w:pStyle w:val="BodyText"/>
              <w:spacing w:before="60"/>
              <w:jc w:val="center"/>
              <w:rPr>
                <w:sz w:val="18"/>
                <w:szCs w:val="18"/>
              </w:rPr>
            </w:pPr>
            <w:r>
              <w:rPr>
                <w:sz w:val="18"/>
                <w:szCs w:val="18"/>
              </w:rPr>
              <w:t>By Phone</w:t>
            </w:r>
          </w:p>
        </w:tc>
        <w:tc>
          <w:tcPr>
            <w:tcW w:w="900" w:type="dxa"/>
          </w:tcPr>
          <w:p w14:paraId="26715FD9" w14:textId="52E8B925" w:rsidR="00D75D7B" w:rsidRDefault="00DD602F" w:rsidP="00F02467">
            <w:pPr>
              <w:pStyle w:val="BodyText"/>
              <w:spacing w:before="60"/>
              <w:jc w:val="center"/>
              <w:rPr>
                <w:sz w:val="18"/>
                <w:szCs w:val="18"/>
              </w:rPr>
            </w:pPr>
            <w:r>
              <w:rPr>
                <w:sz w:val="18"/>
                <w:szCs w:val="18"/>
              </w:rPr>
              <w:t>In Favor</w:t>
            </w:r>
          </w:p>
        </w:tc>
      </w:tr>
      <w:tr w:rsidR="00D75D7B" w14:paraId="7C46E1AA" w14:textId="77777777" w:rsidTr="00D75D7B">
        <w:tc>
          <w:tcPr>
            <w:tcW w:w="1890" w:type="dxa"/>
          </w:tcPr>
          <w:p w14:paraId="3E42FC67" w14:textId="464C3922" w:rsidR="00D75D7B" w:rsidRDefault="00D75D7B" w:rsidP="00A4388C">
            <w:pPr>
              <w:pStyle w:val="BodyText"/>
              <w:spacing w:before="60"/>
              <w:rPr>
                <w:sz w:val="18"/>
                <w:szCs w:val="18"/>
              </w:rPr>
            </w:pPr>
            <w:r>
              <w:rPr>
                <w:sz w:val="18"/>
                <w:szCs w:val="18"/>
              </w:rPr>
              <w:t>Stuart Laval</w:t>
            </w:r>
          </w:p>
        </w:tc>
        <w:tc>
          <w:tcPr>
            <w:tcW w:w="8910" w:type="dxa"/>
          </w:tcPr>
          <w:p w14:paraId="2AD9DF86" w14:textId="7538A949" w:rsidR="00D75D7B" w:rsidRDefault="00D75D7B">
            <w:pPr>
              <w:pStyle w:val="TableText"/>
              <w:spacing w:before="60"/>
              <w:rPr>
                <w:rFonts w:ascii="Times New Roman" w:hAnsi="Times New Roman"/>
                <w:color w:val="auto"/>
                <w:sz w:val="18"/>
                <w:szCs w:val="18"/>
              </w:rPr>
            </w:pPr>
            <w:r>
              <w:rPr>
                <w:rFonts w:ascii="Times New Roman" w:hAnsi="Times New Roman"/>
                <w:color w:val="auto"/>
                <w:sz w:val="18"/>
                <w:szCs w:val="18"/>
              </w:rPr>
              <w:t>Director, Technology Development, Duke Energy Corporation</w:t>
            </w:r>
          </w:p>
        </w:tc>
        <w:tc>
          <w:tcPr>
            <w:tcW w:w="1260" w:type="dxa"/>
          </w:tcPr>
          <w:p w14:paraId="0360E4EF" w14:textId="4D074872" w:rsidR="00D75D7B" w:rsidRDefault="00710B7C" w:rsidP="00A4388C">
            <w:pPr>
              <w:pStyle w:val="BodyText"/>
              <w:spacing w:before="60"/>
              <w:jc w:val="center"/>
              <w:rPr>
                <w:sz w:val="18"/>
                <w:szCs w:val="18"/>
              </w:rPr>
            </w:pPr>
            <w:r>
              <w:rPr>
                <w:sz w:val="18"/>
                <w:szCs w:val="18"/>
              </w:rPr>
              <w:t>In Person</w:t>
            </w:r>
          </w:p>
        </w:tc>
        <w:tc>
          <w:tcPr>
            <w:tcW w:w="900" w:type="dxa"/>
          </w:tcPr>
          <w:p w14:paraId="373B62B7" w14:textId="25E5D7BE" w:rsidR="00D75D7B" w:rsidRDefault="00AE4A82" w:rsidP="00A4388C">
            <w:pPr>
              <w:pStyle w:val="BodyText"/>
              <w:spacing w:before="60"/>
              <w:jc w:val="center"/>
              <w:rPr>
                <w:sz w:val="18"/>
                <w:szCs w:val="18"/>
              </w:rPr>
            </w:pPr>
            <w:r>
              <w:rPr>
                <w:sz w:val="18"/>
                <w:szCs w:val="18"/>
              </w:rPr>
              <w:t>In Favor</w:t>
            </w:r>
          </w:p>
        </w:tc>
      </w:tr>
      <w:tr w:rsidR="00D75D7B" w14:paraId="7ECBDBCD" w14:textId="77777777" w:rsidTr="00D75D7B">
        <w:tc>
          <w:tcPr>
            <w:tcW w:w="1890" w:type="dxa"/>
          </w:tcPr>
          <w:p w14:paraId="4925F360" w14:textId="77777777" w:rsidR="00D75D7B" w:rsidRDefault="00D75D7B" w:rsidP="00A4388C">
            <w:pPr>
              <w:pStyle w:val="BodyText"/>
              <w:spacing w:before="60"/>
              <w:rPr>
                <w:sz w:val="18"/>
                <w:szCs w:val="18"/>
              </w:rPr>
            </w:pPr>
            <w:r>
              <w:rPr>
                <w:sz w:val="18"/>
                <w:szCs w:val="18"/>
              </w:rPr>
              <w:t xml:space="preserve">Patrick </w:t>
            </w:r>
            <w:proofErr w:type="spellStart"/>
            <w:r>
              <w:rPr>
                <w:sz w:val="18"/>
                <w:szCs w:val="18"/>
              </w:rPr>
              <w:t>Eynon</w:t>
            </w:r>
            <w:proofErr w:type="spellEnd"/>
          </w:p>
        </w:tc>
        <w:tc>
          <w:tcPr>
            <w:tcW w:w="8910" w:type="dxa"/>
          </w:tcPr>
          <w:p w14:paraId="4FF68450" w14:textId="781AA488" w:rsidR="00D75D7B" w:rsidRDefault="00DD602F" w:rsidP="00DD602F">
            <w:pPr>
              <w:pStyle w:val="TableText"/>
              <w:spacing w:before="60"/>
              <w:rPr>
                <w:rFonts w:ascii="Times New Roman" w:hAnsi="Times New Roman"/>
                <w:sz w:val="18"/>
                <w:szCs w:val="18"/>
              </w:rPr>
            </w:pPr>
            <w:r>
              <w:rPr>
                <w:rFonts w:ascii="Times New Roman" w:hAnsi="Times New Roman"/>
                <w:color w:val="auto"/>
                <w:sz w:val="18"/>
                <w:szCs w:val="18"/>
              </w:rPr>
              <w:t>Supervisor, Transmission Services Business Center,</w:t>
            </w:r>
            <w:r w:rsidR="00D75D7B">
              <w:rPr>
                <w:rFonts w:ascii="Times New Roman" w:hAnsi="Times New Roman"/>
                <w:color w:val="auto"/>
                <w:sz w:val="18"/>
                <w:szCs w:val="18"/>
              </w:rPr>
              <w:t xml:space="preserve"> Ameren Services Company</w:t>
            </w:r>
          </w:p>
        </w:tc>
        <w:tc>
          <w:tcPr>
            <w:tcW w:w="1260" w:type="dxa"/>
          </w:tcPr>
          <w:p w14:paraId="3F3ED41E" w14:textId="4818DE8D" w:rsidR="00D75D7B" w:rsidRDefault="00D75D7B" w:rsidP="00A4388C">
            <w:pPr>
              <w:pStyle w:val="BodyText"/>
              <w:spacing w:before="60"/>
              <w:jc w:val="center"/>
              <w:rPr>
                <w:sz w:val="18"/>
                <w:szCs w:val="18"/>
              </w:rPr>
            </w:pPr>
          </w:p>
        </w:tc>
        <w:tc>
          <w:tcPr>
            <w:tcW w:w="900" w:type="dxa"/>
          </w:tcPr>
          <w:p w14:paraId="685C61AE" w14:textId="7D1E925F" w:rsidR="00D75D7B" w:rsidRDefault="00D75D7B" w:rsidP="00A4388C">
            <w:pPr>
              <w:pStyle w:val="BodyText"/>
              <w:spacing w:before="60"/>
              <w:jc w:val="center"/>
              <w:rPr>
                <w:sz w:val="18"/>
                <w:szCs w:val="18"/>
              </w:rPr>
            </w:pPr>
          </w:p>
        </w:tc>
      </w:tr>
      <w:tr w:rsidR="00D75D7B" w14:paraId="6538D6CD" w14:textId="77777777" w:rsidTr="00D75D7B">
        <w:tc>
          <w:tcPr>
            <w:tcW w:w="1890" w:type="dxa"/>
          </w:tcPr>
          <w:p w14:paraId="7D140ABF" w14:textId="50956D4F" w:rsidR="00D75D7B" w:rsidRDefault="00D75D7B" w:rsidP="00A4388C">
            <w:pPr>
              <w:pStyle w:val="BodyText"/>
              <w:spacing w:before="60"/>
              <w:rPr>
                <w:sz w:val="18"/>
                <w:szCs w:val="18"/>
              </w:rPr>
            </w:pPr>
            <w:r>
              <w:rPr>
                <w:sz w:val="18"/>
                <w:szCs w:val="18"/>
              </w:rPr>
              <w:t>Debbie McKeever</w:t>
            </w:r>
          </w:p>
        </w:tc>
        <w:tc>
          <w:tcPr>
            <w:tcW w:w="8910" w:type="dxa"/>
          </w:tcPr>
          <w:p w14:paraId="04ED305C" w14:textId="0F8F4CB0" w:rsidR="00D75D7B" w:rsidRDefault="00D75D7B" w:rsidP="00A4388C">
            <w:pPr>
              <w:pStyle w:val="TableText"/>
              <w:spacing w:before="60"/>
              <w:rPr>
                <w:rFonts w:ascii="Times New Roman" w:hAnsi="Times New Roman"/>
                <w:color w:val="auto"/>
                <w:sz w:val="18"/>
                <w:szCs w:val="18"/>
              </w:rPr>
            </w:pPr>
            <w:r>
              <w:rPr>
                <w:rFonts w:ascii="Times New Roman" w:hAnsi="Times New Roman"/>
                <w:color w:val="auto"/>
                <w:sz w:val="18"/>
                <w:szCs w:val="18"/>
              </w:rPr>
              <w:t xml:space="preserve">Market Advocate, </w:t>
            </w:r>
            <w:proofErr w:type="spellStart"/>
            <w:r>
              <w:rPr>
                <w:rFonts w:ascii="Times New Roman" w:hAnsi="Times New Roman"/>
                <w:color w:val="auto"/>
                <w:sz w:val="18"/>
                <w:szCs w:val="18"/>
              </w:rPr>
              <w:t>Oncor</w:t>
            </w:r>
            <w:proofErr w:type="spellEnd"/>
            <w:r>
              <w:rPr>
                <w:rFonts w:ascii="Times New Roman" w:hAnsi="Times New Roman"/>
                <w:color w:val="auto"/>
                <w:sz w:val="18"/>
                <w:szCs w:val="18"/>
              </w:rPr>
              <w:t xml:space="preserve"> Electric Delivery Company, LLC</w:t>
            </w:r>
          </w:p>
        </w:tc>
        <w:tc>
          <w:tcPr>
            <w:tcW w:w="1260" w:type="dxa"/>
          </w:tcPr>
          <w:p w14:paraId="1A64ED5A" w14:textId="472B7542" w:rsidR="00D75D7B" w:rsidRDefault="00710B7C" w:rsidP="00A4388C">
            <w:pPr>
              <w:pStyle w:val="BodyText"/>
              <w:spacing w:before="60"/>
              <w:jc w:val="center"/>
              <w:rPr>
                <w:sz w:val="18"/>
                <w:szCs w:val="18"/>
              </w:rPr>
            </w:pPr>
            <w:r>
              <w:rPr>
                <w:sz w:val="18"/>
                <w:szCs w:val="18"/>
              </w:rPr>
              <w:t>By Phone</w:t>
            </w:r>
          </w:p>
        </w:tc>
        <w:tc>
          <w:tcPr>
            <w:tcW w:w="900" w:type="dxa"/>
          </w:tcPr>
          <w:p w14:paraId="2CF24474" w14:textId="1709A6FC" w:rsidR="00D75D7B" w:rsidRDefault="00AE4A82" w:rsidP="00A4388C">
            <w:pPr>
              <w:pStyle w:val="BodyText"/>
              <w:spacing w:before="60"/>
              <w:jc w:val="center"/>
              <w:rPr>
                <w:sz w:val="18"/>
                <w:szCs w:val="18"/>
              </w:rPr>
            </w:pPr>
            <w:r>
              <w:rPr>
                <w:sz w:val="18"/>
                <w:szCs w:val="18"/>
              </w:rPr>
              <w:t>In Favor</w:t>
            </w:r>
          </w:p>
        </w:tc>
      </w:tr>
      <w:tr w:rsidR="00D75D7B" w14:paraId="20DE1C1D" w14:textId="77777777" w:rsidTr="00D75D7B">
        <w:tc>
          <w:tcPr>
            <w:tcW w:w="10800" w:type="dxa"/>
            <w:gridSpan w:val="2"/>
            <w:tcBorders>
              <w:top w:val="single" w:sz="4" w:space="0" w:color="auto"/>
              <w:bottom w:val="single" w:sz="4" w:space="0" w:color="auto"/>
            </w:tcBorders>
          </w:tcPr>
          <w:p w14:paraId="6DBC30E5" w14:textId="77777777" w:rsidR="00D75D7B" w:rsidRDefault="00D75D7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Pr>
                <w:b/>
                <w:smallCaps/>
                <w:sz w:val="18"/>
                <w:szCs w:val="18"/>
              </w:rPr>
              <w:t>Retail Gas Market Interests Segment</w:t>
            </w:r>
          </w:p>
        </w:tc>
        <w:tc>
          <w:tcPr>
            <w:tcW w:w="1260" w:type="dxa"/>
            <w:tcBorders>
              <w:top w:val="single" w:sz="4" w:space="0" w:color="auto"/>
              <w:bottom w:val="single" w:sz="4" w:space="0" w:color="auto"/>
            </w:tcBorders>
          </w:tcPr>
          <w:p w14:paraId="67ACB0E8" w14:textId="77777777" w:rsidR="00D75D7B" w:rsidRDefault="00D75D7B" w:rsidP="00A4388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c>
          <w:tcPr>
            <w:tcW w:w="900" w:type="dxa"/>
            <w:tcBorders>
              <w:top w:val="single" w:sz="4" w:space="0" w:color="auto"/>
              <w:bottom w:val="single" w:sz="4" w:space="0" w:color="auto"/>
            </w:tcBorders>
          </w:tcPr>
          <w:p w14:paraId="670BADE3" w14:textId="77777777" w:rsidR="00D75D7B" w:rsidRDefault="00D75D7B" w:rsidP="00A4388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r>
      <w:tr w:rsidR="00D75D7B" w14:paraId="76A8E852" w14:textId="77777777" w:rsidTr="00D75D7B">
        <w:tc>
          <w:tcPr>
            <w:tcW w:w="1890" w:type="dxa"/>
          </w:tcPr>
          <w:p w14:paraId="6DD71AF3" w14:textId="77777777" w:rsidR="00D75D7B" w:rsidRDefault="00D75D7B" w:rsidP="00A4388C">
            <w:pPr>
              <w:pStyle w:val="BodyText"/>
              <w:spacing w:before="60"/>
              <w:rPr>
                <w:sz w:val="18"/>
                <w:szCs w:val="18"/>
              </w:rPr>
            </w:pPr>
            <w:r>
              <w:rPr>
                <w:sz w:val="18"/>
                <w:szCs w:val="18"/>
              </w:rPr>
              <w:t>Mary Do</w:t>
            </w:r>
          </w:p>
        </w:tc>
        <w:tc>
          <w:tcPr>
            <w:tcW w:w="8910" w:type="dxa"/>
          </w:tcPr>
          <w:p w14:paraId="7031D4C2" w14:textId="77777777" w:rsidR="00D75D7B" w:rsidRDefault="00D75D7B" w:rsidP="00A4388C">
            <w:pPr>
              <w:pStyle w:val="TableText"/>
              <w:spacing w:before="60"/>
              <w:rPr>
                <w:rFonts w:ascii="Times New Roman" w:hAnsi="Times New Roman"/>
                <w:color w:val="auto"/>
                <w:sz w:val="18"/>
                <w:szCs w:val="18"/>
              </w:rPr>
            </w:pPr>
            <w:r>
              <w:rPr>
                <w:rFonts w:ascii="Times New Roman" w:hAnsi="Times New Roman"/>
                <w:color w:val="auto"/>
                <w:sz w:val="18"/>
                <w:szCs w:val="18"/>
              </w:rPr>
              <w:t>EDI Developer, Latitude Technologies, Inc.</w:t>
            </w:r>
          </w:p>
        </w:tc>
        <w:tc>
          <w:tcPr>
            <w:tcW w:w="1260" w:type="dxa"/>
          </w:tcPr>
          <w:p w14:paraId="42BC19AD" w14:textId="13F9D1C4" w:rsidR="00D75D7B" w:rsidRDefault="00710B7C" w:rsidP="00A4388C">
            <w:pPr>
              <w:pStyle w:val="BodyText"/>
              <w:spacing w:before="60"/>
              <w:jc w:val="center"/>
              <w:rPr>
                <w:sz w:val="18"/>
                <w:szCs w:val="18"/>
              </w:rPr>
            </w:pPr>
            <w:r>
              <w:rPr>
                <w:sz w:val="18"/>
                <w:szCs w:val="18"/>
              </w:rPr>
              <w:t>In Person</w:t>
            </w:r>
          </w:p>
        </w:tc>
        <w:tc>
          <w:tcPr>
            <w:tcW w:w="900" w:type="dxa"/>
          </w:tcPr>
          <w:p w14:paraId="4531DDC9" w14:textId="6857C685" w:rsidR="00D75D7B" w:rsidRDefault="00AE4A82" w:rsidP="00A4388C">
            <w:pPr>
              <w:pStyle w:val="BodyText"/>
              <w:spacing w:before="60"/>
              <w:jc w:val="center"/>
              <w:rPr>
                <w:sz w:val="18"/>
                <w:szCs w:val="18"/>
              </w:rPr>
            </w:pPr>
            <w:r>
              <w:rPr>
                <w:sz w:val="18"/>
                <w:szCs w:val="18"/>
              </w:rPr>
              <w:t>In Favor</w:t>
            </w:r>
          </w:p>
        </w:tc>
      </w:tr>
      <w:tr w:rsidR="00D75D7B" w14:paraId="64D1ED15" w14:textId="77777777" w:rsidTr="00D75D7B">
        <w:tc>
          <w:tcPr>
            <w:tcW w:w="10800" w:type="dxa"/>
            <w:gridSpan w:val="2"/>
            <w:tcBorders>
              <w:top w:val="single" w:sz="4" w:space="0" w:color="auto"/>
              <w:bottom w:val="single" w:sz="4" w:space="0" w:color="auto"/>
            </w:tcBorders>
          </w:tcPr>
          <w:p w14:paraId="48E580C2" w14:textId="77777777" w:rsidR="00D75D7B" w:rsidRDefault="00D75D7B" w:rsidP="00A4388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Pr>
                <w:b/>
                <w:smallCaps/>
                <w:sz w:val="18"/>
                <w:szCs w:val="18"/>
              </w:rPr>
              <w:t>Retail Electric End Users/Public Agencies Segment</w:t>
            </w:r>
          </w:p>
        </w:tc>
        <w:tc>
          <w:tcPr>
            <w:tcW w:w="1260" w:type="dxa"/>
            <w:tcBorders>
              <w:top w:val="single" w:sz="4" w:space="0" w:color="auto"/>
              <w:bottom w:val="single" w:sz="4" w:space="0" w:color="auto"/>
            </w:tcBorders>
          </w:tcPr>
          <w:p w14:paraId="27896CC4" w14:textId="77777777" w:rsidR="00D75D7B" w:rsidRDefault="00D75D7B" w:rsidP="00A4388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c>
          <w:tcPr>
            <w:tcW w:w="900" w:type="dxa"/>
            <w:tcBorders>
              <w:top w:val="single" w:sz="4" w:space="0" w:color="auto"/>
              <w:bottom w:val="single" w:sz="4" w:space="0" w:color="auto"/>
            </w:tcBorders>
          </w:tcPr>
          <w:p w14:paraId="5E1E7052" w14:textId="77777777" w:rsidR="00D75D7B" w:rsidRDefault="00D75D7B" w:rsidP="00A4388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18"/>
                <w:szCs w:val="18"/>
              </w:rPr>
            </w:pPr>
          </w:p>
        </w:tc>
      </w:tr>
      <w:tr w:rsidR="00D75D7B" w14:paraId="227D7696" w14:textId="77777777" w:rsidTr="00D75D7B">
        <w:tc>
          <w:tcPr>
            <w:tcW w:w="1890" w:type="dxa"/>
          </w:tcPr>
          <w:p w14:paraId="7A6E8DE5" w14:textId="77777777" w:rsidR="00D75D7B" w:rsidRDefault="00D75D7B" w:rsidP="00F02467">
            <w:pPr>
              <w:pStyle w:val="BodyText"/>
              <w:spacing w:before="60"/>
              <w:rPr>
                <w:sz w:val="18"/>
                <w:szCs w:val="18"/>
              </w:rPr>
            </w:pPr>
            <w:r>
              <w:rPr>
                <w:sz w:val="18"/>
                <w:szCs w:val="18"/>
              </w:rPr>
              <w:t>Susan Anthony</w:t>
            </w:r>
          </w:p>
        </w:tc>
        <w:tc>
          <w:tcPr>
            <w:tcW w:w="8910" w:type="dxa"/>
          </w:tcPr>
          <w:p w14:paraId="7E46860B" w14:textId="491BEC4F" w:rsidR="00D75D7B" w:rsidRDefault="00DD602F" w:rsidP="00F02467">
            <w:pPr>
              <w:pStyle w:val="Style0"/>
              <w:spacing w:before="60"/>
              <w:rPr>
                <w:rFonts w:ascii="Times New Roman" w:hAnsi="Times New Roman"/>
                <w:sz w:val="18"/>
                <w:szCs w:val="18"/>
              </w:rPr>
            </w:pPr>
            <w:r>
              <w:rPr>
                <w:rFonts w:ascii="Times New Roman" w:hAnsi="Times New Roman"/>
                <w:sz w:val="18"/>
                <w:szCs w:val="18"/>
              </w:rPr>
              <w:t>Market Support Services</w:t>
            </w:r>
            <w:r w:rsidR="00D75D7B">
              <w:rPr>
                <w:rFonts w:ascii="Times New Roman" w:hAnsi="Times New Roman"/>
                <w:sz w:val="18"/>
                <w:szCs w:val="18"/>
              </w:rPr>
              <w:t>, Electric Reliability Council of Texas (ERCOT)</w:t>
            </w:r>
          </w:p>
        </w:tc>
        <w:tc>
          <w:tcPr>
            <w:tcW w:w="1260" w:type="dxa"/>
          </w:tcPr>
          <w:p w14:paraId="72915DF0" w14:textId="693E52BF" w:rsidR="00D75D7B" w:rsidRDefault="00710B7C" w:rsidP="00F02467">
            <w:pPr>
              <w:pStyle w:val="BodyText"/>
              <w:spacing w:before="60"/>
              <w:jc w:val="center"/>
              <w:rPr>
                <w:sz w:val="18"/>
                <w:szCs w:val="18"/>
              </w:rPr>
            </w:pPr>
            <w:r>
              <w:rPr>
                <w:sz w:val="18"/>
                <w:szCs w:val="18"/>
              </w:rPr>
              <w:t>By Phone</w:t>
            </w:r>
          </w:p>
        </w:tc>
        <w:tc>
          <w:tcPr>
            <w:tcW w:w="900" w:type="dxa"/>
          </w:tcPr>
          <w:p w14:paraId="4DCDA976" w14:textId="0A67C645" w:rsidR="00D75D7B" w:rsidRDefault="00AE4A82" w:rsidP="00F02467">
            <w:pPr>
              <w:pStyle w:val="BodyText"/>
              <w:spacing w:before="60"/>
              <w:jc w:val="center"/>
              <w:rPr>
                <w:sz w:val="18"/>
                <w:szCs w:val="18"/>
              </w:rPr>
            </w:pPr>
            <w:r>
              <w:rPr>
                <w:sz w:val="18"/>
                <w:szCs w:val="18"/>
              </w:rPr>
              <w:t>In Favor</w:t>
            </w:r>
          </w:p>
        </w:tc>
      </w:tr>
      <w:tr w:rsidR="00D75D7B" w14:paraId="3801FD85" w14:textId="77777777" w:rsidTr="00D75D7B">
        <w:tc>
          <w:tcPr>
            <w:tcW w:w="1890" w:type="dxa"/>
          </w:tcPr>
          <w:p w14:paraId="423B1DF3" w14:textId="77777777" w:rsidR="00D75D7B" w:rsidRDefault="00D75D7B" w:rsidP="00304702">
            <w:pPr>
              <w:pStyle w:val="BodyText"/>
              <w:spacing w:before="60"/>
              <w:rPr>
                <w:sz w:val="18"/>
                <w:szCs w:val="18"/>
              </w:rPr>
            </w:pPr>
            <w:r>
              <w:rPr>
                <w:sz w:val="18"/>
                <w:szCs w:val="18"/>
              </w:rPr>
              <w:t>Sam Watson</w:t>
            </w:r>
          </w:p>
        </w:tc>
        <w:tc>
          <w:tcPr>
            <w:tcW w:w="8910" w:type="dxa"/>
          </w:tcPr>
          <w:p w14:paraId="70F8DBBA" w14:textId="77777777" w:rsidR="00D75D7B" w:rsidRDefault="00D75D7B">
            <w:pPr>
              <w:pStyle w:val="TableText"/>
              <w:spacing w:before="60"/>
              <w:rPr>
                <w:rFonts w:ascii="Times New Roman" w:hAnsi="Times New Roman"/>
                <w:sz w:val="18"/>
                <w:szCs w:val="18"/>
              </w:rPr>
            </w:pPr>
            <w:r>
              <w:rPr>
                <w:rFonts w:ascii="Times New Roman" w:hAnsi="Times New Roman"/>
                <w:sz w:val="18"/>
                <w:szCs w:val="18"/>
              </w:rPr>
              <w:t>General Council – North Carolina Utilities Commission rep. National Association of Regulatory Utility Commissioners (NARUC)</w:t>
            </w:r>
          </w:p>
        </w:tc>
        <w:tc>
          <w:tcPr>
            <w:tcW w:w="1260" w:type="dxa"/>
          </w:tcPr>
          <w:p w14:paraId="1612505B" w14:textId="4A7A1DF1" w:rsidR="00D75D7B" w:rsidRDefault="00DD602F">
            <w:pPr>
              <w:pStyle w:val="BodyText"/>
              <w:spacing w:before="60"/>
              <w:jc w:val="center"/>
              <w:rPr>
                <w:sz w:val="18"/>
                <w:szCs w:val="18"/>
              </w:rPr>
            </w:pPr>
            <w:r>
              <w:rPr>
                <w:sz w:val="18"/>
                <w:szCs w:val="18"/>
              </w:rPr>
              <w:t>In Person</w:t>
            </w:r>
          </w:p>
        </w:tc>
        <w:tc>
          <w:tcPr>
            <w:tcW w:w="900" w:type="dxa"/>
          </w:tcPr>
          <w:p w14:paraId="57A1682E" w14:textId="4A2DF266" w:rsidR="00D75D7B" w:rsidRDefault="00AE4A82">
            <w:pPr>
              <w:pStyle w:val="BodyText"/>
              <w:spacing w:before="60"/>
              <w:jc w:val="center"/>
              <w:rPr>
                <w:sz w:val="18"/>
                <w:szCs w:val="18"/>
              </w:rPr>
            </w:pPr>
            <w:r>
              <w:rPr>
                <w:sz w:val="18"/>
                <w:szCs w:val="18"/>
              </w:rPr>
              <w:t>In Favor</w:t>
            </w:r>
          </w:p>
        </w:tc>
      </w:tr>
      <w:tr w:rsidR="00D75D7B" w14:paraId="529EB9A2" w14:textId="77777777" w:rsidTr="00D75D7B">
        <w:tc>
          <w:tcPr>
            <w:tcW w:w="1890" w:type="dxa"/>
          </w:tcPr>
          <w:p w14:paraId="3F67B2CE" w14:textId="64C9ECC5" w:rsidR="00D75D7B" w:rsidRDefault="00D75D7B" w:rsidP="00020134">
            <w:pPr>
              <w:pStyle w:val="BodyText"/>
              <w:spacing w:before="60"/>
              <w:rPr>
                <w:sz w:val="18"/>
                <w:szCs w:val="18"/>
              </w:rPr>
            </w:pPr>
            <w:r>
              <w:rPr>
                <w:sz w:val="18"/>
                <w:szCs w:val="18"/>
              </w:rPr>
              <w:t>Doug Smith</w:t>
            </w:r>
          </w:p>
        </w:tc>
        <w:tc>
          <w:tcPr>
            <w:tcW w:w="8910" w:type="dxa"/>
          </w:tcPr>
          <w:p w14:paraId="08435A5D" w14:textId="3D77368B" w:rsidR="00D75D7B" w:rsidRDefault="00D75D7B">
            <w:pPr>
              <w:pStyle w:val="Style0"/>
              <w:spacing w:before="60"/>
              <w:rPr>
                <w:rFonts w:ascii="Times New Roman" w:hAnsi="Times New Roman"/>
                <w:sz w:val="18"/>
                <w:szCs w:val="18"/>
              </w:rPr>
            </w:pPr>
            <w:r>
              <w:rPr>
                <w:rFonts w:ascii="Times New Roman" w:hAnsi="Times New Roman"/>
                <w:sz w:val="18"/>
                <w:szCs w:val="18"/>
              </w:rPr>
              <w:t>Technical Manager, Market &amp; Resource Administration, ISO New England, Inc.</w:t>
            </w:r>
          </w:p>
        </w:tc>
        <w:tc>
          <w:tcPr>
            <w:tcW w:w="1260" w:type="dxa"/>
          </w:tcPr>
          <w:p w14:paraId="1AEE46E1" w14:textId="49DB766D" w:rsidR="00D75D7B" w:rsidRDefault="00DD602F" w:rsidP="00A4388C">
            <w:pPr>
              <w:pStyle w:val="BodyText"/>
              <w:spacing w:before="60"/>
              <w:jc w:val="center"/>
              <w:rPr>
                <w:sz w:val="18"/>
                <w:szCs w:val="18"/>
              </w:rPr>
            </w:pPr>
            <w:r>
              <w:rPr>
                <w:sz w:val="18"/>
                <w:szCs w:val="18"/>
              </w:rPr>
              <w:t>By Phone</w:t>
            </w:r>
          </w:p>
        </w:tc>
        <w:tc>
          <w:tcPr>
            <w:tcW w:w="900" w:type="dxa"/>
          </w:tcPr>
          <w:p w14:paraId="4221D5D8" w14:textId="035AFF34" w:rsidR="00D75D7B" w:rsidRDefault="00DD602F" w:rsidP="00A4388C">
            <w:pPr>
              <w:pStyle w:val="BodyText"/>
              <w:spacing w:before="60"/>
              <w:jc w:val="center"/>
              <w:rPr>
                <w:sz w:val="18"/>
                <w:szCs w:val="18"/>
              </w:rPr>
            </w:pPr>
            <w:r>
              <w:rPr>
                <w:sz w:val="18"/>
                <w:szCs w:val="18"/>
              </w:rPr>
              <w:t>In Favor</w:t>
            </w:r>
          </w:p>
        </w:tc>
      </w:tr>
      <w:tr w:rsidR="00D75D7B" w14:paraId="6377A6E8" w14:textId="77777777" w:rsidTr="00D75D7B">
        <w:tc>
          <w:tcPr>
            <w:tcW w:w="1890" w:type="dxa"/>
          </w:tcPr>
          <w:p w14:paraId="2590AC55" w14:textId="579B988D" w:rsidR="00D75D7B" w:rsidRDefault="00D75D7B" w:rsidP="00020134">
            <w:pPr>
              <w:pStyle w:val="BodyText"/>
              <w:spacing w:before="60"/>
              <w:rPr>
                <w:sz w:val="18"/>
                <w:szCs w:val="18"/>
              </w:rPr>
            </w:pPr>
            <w:r>
              <w:rPr>
                <w:sz w:val="18"/>
                <w:szCs w:val="18"/>
              </w:rPr>
              <w:t>Robert G. Gray</w:t>
            </w:r>
          </w:p>
        </w:tc>
        <w:tc>
          <w:tcPr>
            <w:tcW w:w="8910" w:type="dxa"/>
          </w:tcPr>
          <w:p w14:paraId="3A300023" w14:textId="073835EA" w:rsidR="00D75D7B" w:rsidRDefault="00D75D7B">
            <w:pPr>
              <w:pStyle w:val="Style0"/>
              <w:spacing w:before="60"/>
              <w:rPr>
                <w:rFonts w:ascii="Times New Roman" w:hAnsi="Times New Roman"/>
                <w:sz w:val="18"/>
                <w:szCs w:val="18"/>
              </w:rPr>
            </w:pPr>
            <w:r>
              <w:rPr>
                <w:rFonts w:ascii="Times New Roman" w:hAnsi="Times New Roman"/>
                <w:sz w:val="18"/>
                <w:szCs w:val="18"/>
              </w:rPr>
              <w:t>Executive Consultant, Arizona Corporation Commission</w:t>
            </w:r>
          </w:p>
        </w:tc>
        <w:tc>
          <w:tcPr>
            <w:tcW w:w="1260" w:type="dxa"/>
          </w:tcPr>
          <w:p w14:paraId="5E820E96" w14:textId="77777777" w:rsidR="00D75D7B" w:rsidRDefault="00D75D7B" w:rsidP="00A4388C">
            <w:pPr>
              <w:pStyle w:val="BodyText"/>
              <w:spacing w:before="60"/>
              <w:jc w:val="center"/>
              <w:rPr>
                <w:sz w:val="18"/>
                <w:szCs w:val="18"/>
              </w:rPr>
            </w:pPr>
          </w:p>
        </w:tc>
        <w:tc>
          <w:tcPr>
            <w:tcW w:w="900" w:type="dxa"/>
          </w:tcPr>
          <w:p w14:paraId="3E768275" w14:textId="77777777" w:rsidR="00D75D7B" w:rsidRDefault="00D75D7B" w:rsidP="00A4388C">
            <w:pPr>
              <w:pStyle w:val="BodyText"/>
              <w:spacing w:before="60"/>
              <w:jc w:val="center"/>
              <w:rPr>
                <w:sz w:val="18"/>
                <w:szCs w:val="18"/>
              </w:rPr>
            </w:pPr>
          </w:p>
        </w:tc>
      </w:tr>
      <w:tr w:rsidR="00D75D7B" w14:paraId="11687514" w14:textId="77777777" w:rsidTr="00D75D7B">
        <w:tc>
          <w:tcPr>
            <w:tcW w:w="10800" w:type="dxa"/>
            <w:gridSpan w:val="2"/>
            <w:tcBorders>
              <w:top w:val="single" w:sz="4" w:space="0" w:color="auto"/>
              <w:bottom w:val="single" w:sz="4" w:space="0" w:color="auto"/>
            </w:tcBorders>
          </w:tcPr>
          <w:p w14:paraId="2E4463EE" w14:textId="77777777" w:rsidR="00D75D7B" w:rsidRDefault="00D75D7B" w:rsidP="0030470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b/>
                <w:smallCaps/>
                <w:sz w:val="18"/>
                <w:szCs w:val="18"/>
              </w:rPr>
              <w:t>Retail Electric Service Providers/Suppliers Segment</w:t>
            </w:r>
          </w:p>
        </w:tc>
        <w:tc>
          <w:tcPr>
            <w:tcW w:w="1260" w:type="dxa"/>
            <w:tcBorders>
              <w:top w:val="single" w:sz="4" w:space="0" w:color="auto"/>
              <w:bottom w:val="single" w:sz="4" w:space="0" w:color="auto"/>
            </w:tcBorders>
          </w:tcPr>
          <w:p w14:paraId="10BA6067" w14:textId="77777777" w:rsidR="00D75D7B" w:rsidRDefault="00D75D7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900" w:type="dxa"/>
            <w:tcBorders>
              <w:top w:val="single" w:sz="4" w:space="0" w:color="auto"/>
              <w:bottom w:val="single" w:sz="4" w:space="0" w:color="auto"/>
            </w:tcBorders>
          </w:tcPr>
          <w:p w14:paraId="59111912" w14:textId="77777777" w:rsidR="00D75D7B" w:rsidRDefault="00D75D7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D75D7B" w14:paraId="173A75F2" w14:textId="77777777" w:rsidTr="00D75D7B">
        <w:tc>
          <w:tcPr>
            <w:tcW w:w="1890" w:type="dxa"/>
          </w:tcPr>
          <w:p w14:paraId="39C0CBFE" w14:textId="77777777" w:rsidR="00D75D7B" w:rsidRDefault="00D75D7B" w:rsidP="00A4388C">
            <w:pPr>
              <w:pStyle w:val="BodyText"/>
              <w:spacing w:before="60"/>
              <w:rPr>
                <w:sz w:val="18"/>
                <w:szCs w:val="18"/>
              </w:rPr>
            </w:pPr>
            <w:r>
              <w:rPr>
                <w:sz w:val="18"/>
                <w:szCs w:val="18"/>
              </w:rPr>
              <w:t>Wendell Miyaji</w:t>
            </w:r>
          </w:p>
        </w:tc>
        <w:tc>
          <w:tcPr>
            <w:tcW w:w="8910" w:type="dxa"/>
          </w:tcPr>
          <w:p w14:paraId="345EB2B4" w14:textId="77777777" w:rsidR="00D75D7B" w:rsidRDefault="00D75D7B" w:rsidP="00A4388C">
            <w:pPr>
              <w:pStyle w:val="BodyText"/>
              <w:spacing w:before="60"/>
              <w:rPr>
                <w:sz w:val="18"/>
                <w:szCs w:val="18"/>
              </w:rPr>
            </w:pPr>
            <w:r>
              <w:rPr>
                <w:sz w:val="18"/>
                <w:szCs w:val="18"/>
              </w:rPr>
              <w:t xml:space="preserve">Vice President – Energy Sciences, </w:t>
            </w:r>
            <w:proofErr w:type="spellStart"/>
            <w:r>
              <w:rPr>
                <w:sz w:val="18"/>
                <w:szCs w:val="18"/>
              </w:rPr>
              <w:t>Comverge</w:t>
            </w:r>
            <w:proofErr w:type="spellEnd"/>
            <w:r>
              <w:rPr>
                <w:sz w:val="18"/>
                <w:szCs w:val="18"/>
              </w:rPr>
              <w:t>, Inc.</w:t>
            </w:r>
          </w:p>
        </w:tc>
        <w:tc>
          <w:tcPr>
            <w:tcW w:w="1260" w:type="dxa"/>
          </w:tcPr>
          <w:p w14:paraId="2FFA7EA8" w14:textId="54FD2BEE" w:rsidR="00D75D7B" w:rsidRDefault="00DD602F" w:rsidP="00A4388C">
            <w:pPr>
              <w:pStyle w:val="BodyText"/>
              <w:spacing w:before="60"/>
              <w:jc w:val="center"/>
              <w:rPr>
                <w:sz w:val="18"/>
                <w:szCs w:val="18"/>
              </w:rPr>
            </w:pPr>
            <w:r>
              <w:rPr>
                <w:sz w:val="18"/>
                <w:szCs w:val="18"/>
              </w:rPr>
              <w:t>By Phone</w:t>
            </w:r>
          </w:p>
        </w:tc>
        <w:tc>
          <w:tcPr>
            <w:tcW w:w="900" w:type="dxa"/>
          </w:tcPr>
          <w:p w14:paraId="37D9AFA6" w14:textId="0F8B3297" w:rsidR="00D75D7B" w:rsidRDefault="00DD602F" w:rsidP="00A4388C">
            <w:pPr>
              <w:pStyle w:val="BodyText"/>
              <w:spacing w:before="60"/>
              <w:jc w:val="center"/>
              <w:rPr>
                <w:sz w:val="18"/>
                <w:szCs w:val="18"/>
              </w:rPr>
            </w:pPr>
            <w:r>
              <w:rPr>
                <w:sz w:val="18"/>
                <w:szCs w:val="18"/>
              </w:rPr>
              <w:t>In Favor</w:t>
            </w:r>
          </w:p>
        </w:tc>
      </w:tr>
      <w:tr w:rsidR="00D75D7B" w14:paraId="4BF7C410" w14:textId="77777777" w:rsidTr="00DD602F">
        <w:tc>
          <w:tcPr>
            <w:tcW w:w="1890" w:type="dxa"/>
          </w:tcPr>
          <w:p w14:paraId="4D8C02CB" w14:textId="77777777" w:rsidR="00D75D7B" w:rsidRDefault="00D75D7B" w:rsidP="00A4388C">
            <w:pPr>
              <w:pStyle w:val="BodyText"/>
              <w:spacing w:before="60"/>
              <w:rPr>
                <w:sz w:val="18"/>
                <w:szCs w:val="18"/>
              </w:rPr>
            </w:pPr>
            <w:r>
              <w:rPr>
                <w:sz w:val="18"/>
                <w:szCs w:val="18"/>
              </w:rPr>
              <w:t>Donald F. Coffin</w:t>
            </w:r>
          </w:p>
        </w:tc>
        <w:tc>
          <w:tcPr>
            <w:tcW w:w="8910" w:type="dxa"/>
          </w:tcPr>
          <w:p w14:paraId="0F540D60" w14:textId="243E14C1" w:rsidR="00D75D7B" w:rsidRDefault="00D75D7B" w:rsidP="00A4388C">
            <w:pPr>
              <w:pStyle w:val="BodyText"/>
              <w:spacing w:before="60"/>
              <w:rPr>
                <w:sz w:val="18"/>
                <w:szCs w:val="18"/>
              </w:rPr>
            </w:pPr>
            <w:r>
              <w:rPr>
                <w:sz w:val="18"/>
                <w:szCs w:val="18"/>
              </w:rPr>
              <w:t>Technical Manager, Green Button Allianc</w:t>
            </w:r>
            <w:r w:rsidR="00C866F8">
              <w:rPr>
                <w:sz w:val="18"/>
                <w:szCs w:val="18"/>
              </w:rPr>
              <w:t>e</w:t>
            </w:r>
          </w:p>
        </w:tc>
        <w:tc>
          <w:tcPr>
            <w:tcW w:w="1260" w:type="dxa"/>
          </w:tcPr>
          <w:p w14:paraId="2691D75F" w14:textId="1815A3BE" w:rsidR="00D75D7B" w:rsidRDefault="00710B7C" w:rsidP="00A4388C">
            <w:pPr>
              <w:pStyle w:val="BodyText"/>
              <w:spacing w:before="60"/>
              <w:jc w:val="center"/>
              <w:rPr>
                <w:sz w:val="18"/>
                <w:szCs w:val="18"/>
              </w:rPr>
            </w:pPr>
            <w:r>
              <w:rPr>
                <w:sz w:val="18"/>
                <w:szCs w:val="18"/>
              </w:rPr>
              <w:t>By Phone</w:t>
            </w:r>
          </w:p>
        </w:tc>
        <w:tc>
          <w:tcPr>
            <w:tcW w:w="900" w:type="dxa"/>
          </w:tcPr>
          <w:p w14:paraId="44001388" w14:textId="589265FA" w:rsidR="00D75D7B" w:rsidRDefault="00AE4A82" w:rsidP="00A4388C">
            <w:pPr>
              <w:pStyle w:val="BodyText"/>
              <w:spacing w:before="60"/>
              <w:jc w:val="center"/>
              <w:rPr>
                <w:sz w:val="18"/>
                <w:szCs w:val="18"/>
              </w:rPr>
            </w:pPr>
            <w:r>
              <w:rPr>
                <w:sz w:val="18"/>
                <w:szCs w:val="18"/>
              </w:rPr>
              <w:t>In Favor</w:t>
            </w:r>
          </w:p>
        </w:tc>
      </w:tr>
      <w:tr w:rsidR="00D75D7B" w14:paraId="2CBE5F6F" w14:textId="77777777" w:rsidTr="00DD602F">
        <w:tc>
          <w:tcPr>
            <w:tcW w:w="1890" w:type="dxa"/>
            <w:tcBorders>
              <w:bottom w:val="single" w:sz="4" w:space="0" w:color="auto"/>
            </w:tcBorders>
          </w:tcPr>
          <w:p w14:paraId="445165D6" w14:textId="5F6032E2" w:rsidR="00D75D7B" w:rsidRDefault="00D75D7B" w:rsidP="00A4388C">
            <w:pPr>
              <w:pStyle w:val="BodyText"/>
              <w:spacing w:before="60"/>
              <w:rPr>
                <w:sz w:val="18"/>
                <w:szCs w:val="18"/>
              </w:rPr>
            </w:pPr>
            <w:r>
              <w:rPr>
                <w:sz w:val="18"/>
                <w:szCs w:val="18"/>
              </w:rPr>
              <w:t>Larry Lackey</w:t>
            </w:r>
          </w:p>
        </w:tc>
        <w:tc>
          <w:tcPr>
            <w:tcW w:w="8910" w:type="dxa"/>
            <w:tcBorders>
              <w:bottom w:val="single" w:sz="4" w:space="0" w:color="auto"/>
            </w:tcBorders>
          </w:tcPr>
          <w:p w14:paraId="01BCAA99" w14:textId="43120E9A" w:rsidR="00D75D7B" w:rsidRDefault="00D75D7B" w:rsidP="00A4388C">
            <w:pPr>
              <w:pStyle w:val="BodyText"/>
              <w:spacing w:before="60"/>
              <w:rPr>
                <w:sz w:val="18"/>
                <w:szCs w:val="18"/>
              </w:rPr>
            </w:pPr>
            <w:r>
              <w:rPr>
                <w:sz w:val="18"/>
                <w:szCs w:val="18"/>
              </w:rPr>
              <w:t>Director Cybersecurity and Standards Development, Open Energy Solutions, Inc.</w:t>
            </w:r>
          </w:p>
        </w:tc>
        <w:tc>
          <w:tcPr>
            <w:tcW w:w="1260" w:type="dxa"/>
            <w:tcBorders>
              <w:bottom w:val="single" w:sz="4" w:space="0" w:color="auto"/>
            </w:tcBorders>
          </w:tcPr>
          <w:p w14:paraId="3DE9599E" w14:textId="2B730C64" w:rsidR="00D75D7B" w:rsidRDefault="00710B7C" w:rsidP="00A4388C">
            <w:pPr>
              <w:pStyle w:val="BodyText"/>
              <w:spacing w:before="60"/>
              <w:jc w:val="center"/>
              <w:rPr>
                <w:sz w:val="18"/>
                <w:szCs w:val="18"/>
              </w:rPr>
            </w:pPr>
            <w:r>
              <w:rPr>
                <w:sz w:val="18"/>
                <w:szCs w:val="18"/>
              </w:rPr>
              <w:t>In Person</w:t>
            </w:r>
          </w:p>
        </w:tc>
        <w:tc>
          <w:tcPr>
            <w:tcW w:w="900" w:type="dxa"/>
            <w:tcBorders>
              <w:bottom w:val="single" w:sz="4" w:space="0" w:color="auto"/>
            </w:tcBorders>
          </w:tcPr>
          <w:p w14:paraId="3C1FD86B" w14:textId="035EFDB1" w:rsidR="00D75D7B" w:rsidRDefault="00AE4A82" w:rsidP="00A4388C">
            <w:pPr>
              <w:pStyle w:val="BodyText"/>
              <w:spacing w:before="60"/>
              <w:jc w:val="center"/>
              <w:rPr>
                <w:sz w:val="18"/>
                <w:szCs w:val="18"/>
              </w:rPr>
            </w:pPr>
            <w:r>
              <w:rPr>
                <w:sz w:val="18"/>
                <w:szCs w:val="18"/>
              </w:rPr>
              <w:t>In Favor</w:t>
            </w:r>
          </w:p>
        </w:tc>
      </w:tr>
    </w:tbl>
    <w:p w14:paraId="7B2978B5" w14:textId="77777777" w:rsidR="00C563FC" w:rsidRDefault="00C563FC">
      <w:pPr>
        <w:sectPr w:rsidR="00C563FC" w:rsidSect="00C563FC">
          <w:pgSz w:w="15840" w:h="12240" w:orient="landscape" w:code="1"/>
          <w:pgMar w:top="1440" w:right="1440" w:bottom="1440" w:left="1440" w:header="720" w:footer="720" w:gutter="0"/>
          <w:cols w:space="720"/>
          <w:docGrid w:linePitch="360"/>
        </w:sectPr>
      </w:pPr>
    </w:p>
    <w:p w14:paraId="0108A6A7" w14:textId="77777777" w:rsidR="00F26792" w:rsidRDefault="00F26792" w:rsidP="005C1935">
      <w:pPr>
        <w:spacing w:after="120"/>
      </w:pPr>
    </w:p>
    <w:tbl>
      <w:tblPr>
        <w:tblW w:w="9360" w:type="dxa"/>
        <w:tblInd w:w="108" w:type="dxa"/>
        <w:tblLook w:val="01E0" w:firstRow="1" w:lastRow="1" w:firstColumn="1" w:lastColumn="1" w:noHBand="0" w:noVBand="0"/>
      </w:tblPr>
      <w:tblGrid>
        <w:gridCol w:w="2610"/>
        <w:gridCol w:w="3870"/>
        <w:gridCol w:w="2880"/>
      </w:tblGrid>
      <w:tr w:rsidR="005F0631" w:rsidRPr="00C1611E" w14:paraId="1CBE507F" w14:textId="77777777" w:rsidTr="00B51CD6">
        <w:trPr>
          <w:tblHeader/>
        </w:trPr>
        <w:tc>
          <w:tcPr>
            <w:tcW w:w="9360" w:type="dxa"/>
            <w:gridSpan w:val="3"/>
            <w:tcBorders>
              <w:top w:val="single" w:sz="4" w:space="0" w:color="auto"/>
              <w:bottom w:val="single" w:sz="4" w:space="0" w:color="auto"/>
            </w:tcBorders>
            <w:vAlign w:val="center"/>
          </w:tcPr>
          <w:p w14:paraId="43EE018D" w14:textId="77777777" w:rsidR="005F0631" w:rsidRPr="000571FF" w:rsidRDefault="005F0631" w:rsidP="00B3581B">
            <w:pPr>
              <w:widowControl w:val="0"/>
              <w:spacing w:before="60" w:after="60"/>
              <w:jc w:val="center"/>
              <w:rPr>
                <w:b/>
                <w:sz w:val="18"/>
                <w:szCs w:val="18"/>
              </w:rPr>
            </w:pPr>
            <w:r w:rsidRPr="000571FF">
              <w:rPr>
                <w:b/>
                <w:sz w:val="18"/>
                <w:szCs w:val="18"/>
              </w:rPr>
              <w:t>Other Participant Attendance</w:t>
            </w:r>
          </w:p>
        </w:tc>
      </w:tr>
      <w:tr w:rsidR="005F0631" w:rsidRPr="00C1611E" w14:paraId="124F9A85" w14:textId="77777777" w:rsidTr="00B51CD6">
        <w:trPr>
          <w:tblHeader/>
        </w:trPr>
        <w:tc>
          <w:tcPr>
            <w:tcW w:w="2610" w:type="dxa"/>
            <w:tcBorders>
              <w:top w:val="single" w:sz="4" w:space="0" w:color="auto"/>
              <w:bottom w:val="single" w:sz="4" w:space="0" w:color="auto"/>
            </w:tcBorders>
            <w:vAlign w:val="center"/>
          </w:tcPr>
          <w:p w14:paraId="4C22E803" w14:textId="77777777" w:rsidR="005F0631" w:rsidRPr="000571FF" w:rsidRDefault="005F0631" w:rsidP="00B3581B">
            <w:pPr>
              <w:widowControl w:val="0"/>
              <w:spacing w:before="60" w:after="60"/>
              <w:rPr>
                <w:b/>
                <w:sz w:val="18"/>
                <w:szCs w:val="18"/>
              </w:rPr>
            </w:pPr>
            <w:r w:rsidRPr="000571FF">
              <w:rPr>
                <w:b/>
                <w:sz w:val="18"/>
                <w:szCs w:val="18"/>
              </w:rPr>
              <w:t>Participant</w:t>
            </w:r>
          </w:p>
        </w:tc>
        <w:tc>
          <w:tcPr>
            <w:tcW w:w="3870" w:type="dxa"/>
            <w:tcBorders>
              <w:top w:val="single" w:sz="4" w:space="0" w:color="auto"/>
              <w:bottom w:val="single" w:sz="4" w:space="0" w:color="auto"/>
            </w:tcBorders>
            <w:vAlign w:val="center"/>
          </w:tcPr>
          <w:p w14:paraId="722B86B1" w14:textId="77777777" w:rsidR="005F0631" w:rsidRPr="000571FF" w:rsidRDefault="005F0631" w:rsidP="00B3581B">
            <w:pPr>
              <w:widowControl w:val="0"/>
              <w:spacing w:before="60" w:after="60"/>
              <w:rPr>
                <w:b/>
                <w:sz w:val="18"/>
                <w:szCs w:val="18"/>
              </w:rPr>
            </w:pPr>
            <w:r w:rsidRPr="000571FF">
              <w:rPr>
                <w:b/>
                <w:sz w:val="18"/>
                <w:szCs w:val="18"/>
              </w:rPr>
              <w:t>Organization</w:t>
            </w:r>
          </w:p>
        </w:tc>
        <w:tc>
          <w:tcPr>
            <w:tcW w:w="2880" w:type="dxa"/>
            <w:tcBorders>
              <w:top w:val="single" w:sz="4" w:space="0" w:color="auto"/>
              <w:bottom w:val="single" w:sz="4" w:space="0" w:color="auto"/>
            </w:tcBorders>
            <w:vAlign w:val="center"/>
          </w:tcPr>
          <w:p w14:paraId="0ADB18B5" w14:textId="77777777" w:rsidR="005F0631" w:rsidRPr="000571FF" w:rsidRDefault="005F0631" w:rsidP="00B3581B">
            <w:pPr>
              <w:widowControl w:val="0"/>
              <w:spacing w:before="60" w:after="60"/>
              <w:rPr>
                <w:b/>
                <w:sz w:val="18"/>
                <w:szCs w:val="18"/>
              </w:rPr>
            </w:pPr>
            <w:r w:rsidRPr="000571FF">
              <w:rPr>
                <w:b/>
                <w:sz w:val="18"/>
                <w:szCs w:val="18"/>
              </w:rPr>
              <w:t>Attendance</w:t>
            </w:r>
          </w:p>
        </w:tc>
      </w:tr>
      <w:tr w:rsidR="00FB582D" w:rsidRPr="004526EA" w14:paraId="69555624" w14:textId="77777777" w:rsidTr="00B51CD6">
        <w:tc>
          <w:tcPr>
            <w:tcW w:w="2610" w:type="dxa"/>
            <w:vAlign w:val="center"/>
          </w:tcPr>
          <w:p w14:paraId="12E78DBA" w14:textId="77777777" w:rsidR="00FB582D" w:rsidRPr="007B279A" w:rsidRDefault="00FB582D" w:rsidP="00B3581B">
            <w:pPr>
              <w:widowControl w:val="0"/>
              <w:spacing w:before="60"/>
              <w:rPr>
                <w:sz w:val="18"/>
                <w:szCs w:val="18"/>
              </w:rPr>
            </w:pPr>
            <w:r w:rsidRPr="007B279A">
              <w:rPr>
                <w:sz w:val="18"/>
                <w:szCs w:val="18"/>
              </w:rPr>
              <w:t xml:space="preserve">Jonathan </w:t>
            </w:r>
            <w:proofErr w:type="spellStart"/>
            <w:r w:rsidRPr="007B279A">
              <w:rPr>
                <w:sz w:val="18"/>
                <w:szCs w:val="18"/>
              </w:rPr>
              <w:t>Booe</w:t>
            </w:r>
            <w:proofErr w:type="spellEnd"/>
          </w:p>
        </w:tc>
        <w:tc>
          <w:tcPr>
            <w:tcW w:w="3870" w:type="dxa"/>
            <w:vAlign w:val="center"/>
          </w:tcPr>
          <w:p w14:paraId="5834CEE4" w14:textId="77777777" w:rsidR="00FB582D" w:rsidRPr="007B279A" w:rsidRDefault="00FB582D" w:rsidP="00B3581B">
            <w:pPr>
              <w:widowControl w:val="0"/>
              <w:spacing w:before="60"/>
              <w:rPr>
                <w:sz w:val="18"/>
                <w:szCs w:val="18"/>
              </w:rPr>
            </w:pPr>
            <w:r w:rsidRPr="007B279A">
              <w:rPr>
                <w:sz w:val="18"/>
                <w:szCs w:val="18"/>
              </w:rPr>
              <w:t>NAESB</w:t>
            </w:r>
          </w:p>
        </w:tc>
        <w:tc>
          <w:tcPr>
            <w:tcW w:w="2880" w:type="dxa"/>
            <w:vAlign w:val="center"/>
          </w:tcPr>
          <w:p w14:paraId="7CF1F51D" w14:textId="77777777" w:rsidR="00FB582D" w:rsidRPr="007B279A" w:rsidRDefault="00FB582D" w:rsidP="00B3581B">
            <w:pPr>
              <w:widowControl w:val="0"/>
              <w:spacing w:before="60"/>
              <w:rPr>
                <w:sz w:val="18"/>
                <w:szCs w:val="18"/>
              </w:rPr>
            </w:pPr>
            <w:r w:rsidRPr="007B279A">
              <w:rPr>
                <w:sz w:val="18"/>
                <w:szCs w:val="18"/>
              </w:rPr>
              <w:t>In Person</w:t>
            </w:r>
          </w:p>
        </w:tc>
      </w:tr>
      <w:tr w:rsidR="00DD602F" w:rsidRPr="004526EA" w14:paraId="00F18A60" w14:textId="77777777" w:rsidTr="00B51CD6">
        <w:tc>
          <w:tcPr>
            <w:tcW w:w="2610" w:type="dxa"/>
            <w:vAlign w:val="center"/>
          </w:tcPr>
          <w:p w14:paraId="48B5C4C6" w14:textId="755B7B04" w:rsidR="00DD602F" w:rsidRPr="007B279A" w:rsidRDefault="00DD602F" w:rsidP="00B3581B">
            <w:pPr>
              <w:widowControl w:val="0"/>
              <w:spacing w:before="60"/>
              <w:rPr>
                <w:sz w:val="18"/>
                <w:szCs w:val="18"/>
              </w:rPr>
            </w:pPr>
            <w:r>
              <w:rPr>
                <w:sz w:val="18"/>
                <w:szCs w:val="18"/>
              </w:rPr>
              <w:t>J. Cade Burks</w:t>
            </w:r>
          </w:p>
        </w:tc>
        <w:tc>
          <w:tcPr>
            <w:tcW w:w="3870" w:type="dxa"/>
            <w:vAlign w:val="center"/>
          </w:tcPr>
          <w:p w14:paraId="004AC9A8" w14:textId="0E3BE79B" w:rsidR="00DD602F" w:rsidRPr="007B279A" w:rsidRDefault="00DD602F" w:rsidP="00B3581B">
            <w:pPr>
              <w:widowControl w:val="0"/>
              <w:spacing w:before="60"/>
              <w:rPr>
                <w:sz w:val="18"/>
                <w:szCs w:val="18"/>
              </w:rPr>
            </w:pPr>
            <w:r>
              <w:rPr>
                <w:sz w:val="18"/>
                <w:szCs w:val="18"/>
              </w:rPr>
              <w:t>Big Data Energy Services</w:t>
            </w:r>
          </w:p>
        </w:tc>
        <w:tc>
          <w:tcPr>
            <w:tcW w:w="2880" w:type="dxa"/>
            <w:vAlign w:val="center"/>
          </w:tcPr>
          <w:p w14:paraId="5026F0D2" w14:textId="689744EB" w:rsidR="00DD602F" w:rsidRPr="007B279A" w:rsidRDefault="00DD602F" w:rsidP="00B3581B">
            <w:pPr>
              <w:widowControl w:val="0"/>
              <w:spacing w:before="60"/>
              <w:rPr>
                <w:sz w:val="18"/>
                <w:szCs w:val="18"/>
              </w:rPr>
            </w:pPr>
            <w:r>
              <w:rPr>
                <w:sz w:val="18"/>
                <w:szCs w:val="18"/>
              </w:rPr>
              <w:t>By Phone</w:t>
            </w:r>
          </w:p>
        </w:tc>
      </w:tr>
      <w:tr w:rsidR="00DD602F" w:rsidRPr="004526EA" w14:paraId="756A54DA" w14:textId="77777777" w:rsidTr="00B51CD6">
        <w:tc>
          <w:tcPr>
            <w:tcW w:w="2610" w:type="dxa"/>
            <w:vAlign w:val="center"/>
          </w:tcPr>
          <w:p w14:paraId="1BDF1312" w14:textId="1F3066D2" w:rsidR="00DD602F" w:rsidRPr="007B279A" w:rsidRDefault="00DD602F" w:rsidP="00B3581B">
            <w:pPr>
              <w:widowControl w:val="0"/>
              <w:spacing w:before="60"/>
              <w:rPr>
                <w:sz w:val="18"/>
                <w:szCs w:val="18"/>
              </w:rPr>
            </w:pPr>
            <w:r>
              <w:rPr>
                <w:sz w:val="18"/>
                <w:szCs w:val="18"/>
              </w:rPr>
              <w:t>Valerie Crockett</w:t>
            </w:r>
          </w:p>
        </w:tc>
        <w:tc>
          <w:tcPr>
            <w:tcW w:w="3870" w:type="dxa"/>
            <w:vAlign w:val="center"/>
          </w:tcPr>
          <w:p w14:paraId="57EB672A" w14:textId="1EE547EE" w:rsidR="00DD602F" w:rsidRPr="007B279A" w:rsidRDefault="00DD602F" w:rsidP="00B3581B">
            <w:pPr>
              <w:widowControl w:val="0"/>
              <w:spacing w:before="60"/>
              <w:rPr>
                <w:sz w:val="18"/>
                <w:szCs w:val="18"/>
              </w:rPr>
            </w:pPr>
            <w:r>
              <w:rPr>
                <w:sz w:val="18"/>
                <w:szCs w:val="18"/>
              </w:rPr>
              <w:t>TVA</w:t>
            </w:r>
          </w:p>
        </w:tc>
        <w:tc>
          <w:tcPr>
            <w:tcW w:w="2880" w:type="dxa"/>
            <w:vAlign w:val="center"/>
          </w:tcPr>
          <w:p w14:paraId="7CE196FD" w14:textId="5D052D6E" w:rsidR="00DD602F" w:rsidRPr="007B279A" w:rsidRDefault="00DD602F" w:rsidP="00B3581B">
            <w:pPr>
              <w:widowControl w:val="0"/>
              <w:spacing w:before="60"/>
              <w:rPr>
                <w:sz w:val="18"/>
                <w:szCs w:val="18"/>
              </w:rPr>
            </w:pPr>
            <w:r>
              <w:rPr>
                <w:sz w:val="18"/>
                <w:szCs w:val="18"/>
              </w:rPr>
              <w:t>In Person</w:t>
            </w:r>
          </w:p>
        </w:tc>
      </w:tr>
      <w:tr w:rsidR="004145C5" w:rsidRPr="004526EA" w14:paraId="09618B7E" w14:textId="77777777" w:rsidTr="00B51CD6">
        <w:tc>
          <w:tcPr>
            <w:tcW w:w="2610" w:type="dxa"/>
            <w:vAlign w:val="center"/>
          </w:tcPr>
          <w:p w14:paraId="09D67F9E" w14:textId="77777777" w:rsidR="004145C5" w:rsidRPr="007B279A" w:rsidRDefault="004145C5" w:rsidP="00B3581B">
            <w:pPr>
              <w:widowControl w:val="0"/>
              <w:spacing w:before="60"/>
              <w:rPr>
                <w:sz w:val="18"/>
                <w:szCs w:val="18"/>
              </w:rPr>
            </w:pPr>
            <w:r w:rsidRPr="007B279A">
              <w:rPr>
                <w:sz w:val="18"/>
                <w:szCs w:val="18"/>
              </w:rPr>
              <w:t>Denise Rager</w:t>
            </w:r>
          </w:p>
        </w:tc>
        <w:tc>
          <w:tcPr>
            <w:tcW w:w="3870" w:type="dxa"/>
            <w:vAlign w:val="center"/>
          </w:tcPr>
          <w:p w14:paraId="04EA9064" w14:textId="77777777" w:rsidR="004145C5" w:rsidRPr="007B279A" w:rsidRDefault="004145C5" w:rsidP="00B3581B">
            <w:pPr>
              <w:widowControl w:val="0"/>
              <w:spacing w:before="60"/>
              <w:rPr>
                <w:sz w:val="18"/>
                <w:szCs w:val="18"/>
              </w:rPr>
            </w:pPr>
            <w:r w:rsidRPr="007B279A">
              <w:rPr>
                <w:sz w:val="18"/>
                <w:szCs w:val="18"/>
              </w:rPr>
              <w:t>NAESB</w:t>
            </w:r>
          </w:p>
        </w:tc>
        <w:tc>
          <w:tcPr>
            <w:tcW w:w="2880" w:type="dxa"/>
            <w:vAlign w:val="center"/>
          </w:tcPr>
          <w:p w14:paraId="35B20473" w14:textId="77777777" w:rsidR="004145C5" w:rsidRPr="007B279A" w:rsidRDefault="004145C5" w:rsidP="00B3581B">
            <w:pPr>
              <w:widowControl w:val="0"/>
              <w:spacing w:before="60"/>
              <w:rPr>
                <w:sz w:val="18"/>
                <w:szCs w:val="18"/>
              </w:rPr>
            </w:pPr>
            <w:r w:rsidRPr="007B279A">
              <w:rPr>
                <w:sz w:val="18"/>
                <w:szCs w:val="18"/>
              </w:rPr>
              <w:t>By Phone</w:t>
            </w:r>
          </w:p>
        </w:tc>
      </w:tr>
      <w:tr w:rsidR="005F0631" w:rsidRPr="004526EA" w14:paraId="7FCF02A7" w14:textId="77777777" w:rsidTr="00B51CD6">
        <w:tc>
          <w:tcPr>
            <w:tcW w:w="2610" w:type="dxa"/>
            <w:vAlign w:val="center"/>
          </w:tcPr>
          <w:p w14:paraId="7E3120D5" w14:textId="77777777" w:rsidR="005F0631" w:rsidRPr="007B279A" w:rsidRDefault="005F0631" w:rsidP="00B3581B">
            <w:pPr>
              <w:widowControl w:val="0"/>
              <w:spacing w:before="60"/>
              <w:rPr>
                <w:sz w:val="18"/>
                <w:szCs w:val="18"/>
              </w:rPr>
            </w:pPr>
            <w:r w:rsidRPr="007B279A">
              <w:rPr>
                <w:sz w:val="18"/>
                <w:szCs w:val="18"/>
              </w:rPr>
              <w:t>Veronica Thomason</w:t>
            </w:r>
          </w:p>
        </w:tc>
        <w:tc>
          <w:tcPr>
            <w:tcW w:w="3870" w:type="dxa"/>
            <w:vAlign w:val="center"/>
          </w:tcPr>
          <w:p w14:paraId="3DC59732" w14:textId="77777777" w:rsidR="005F0631" w:rsidRPr="007B279A" w:rsidRDefault="005F0631" w:rsidP="00B3581B">
            <w:pPr>
              <w:widowControl w:val="0"/>
              <w:spacing w:before="60"/>
              <w:rPr>
                <w:sz w:val="18"/>
                <w:szCs w:val="18"/>
              </w:rPr>
            </w:pPr>
            <w:r w:rsidRPr="007B279A">
              <w:rPr>
                <w:sz w:val="18"/>
                <w:szCs w:val="18"/>
              </w:rPr>
              <w:t>NAESB</w:t>
            </w:r>
          </w:p>
        </w:tc>
        <w:tc>
          <w:tcPr>
            <w:tcW w:w="2880" w:type="dxa"/>
            <w:vAlign w:val="center"/>
          </w:tcPr>
          <w:p w14:paraId="604630E7" w14:textId="77777777" w:rsidR="005F0631" w:rsidRPr="007B279A" w:rsidRDefault="004440C7" w:rsidP="00B3581B">
            <w:pPr>
              <w:widowControl w:val="0"/>
              <w:spacing w:before="60"/>
              <w:rPr>
                <w:sz w:val="18"/>
                <w:szCs w:val="18"/>
              </w:rPr>
            </w:pPr>
            <w:r w:rsidRPr="007B279A">
              <w:rPr>
                <w:sz w:val="18"/>
                <w:szCs w:val="18"/>
              </w:rPr>
              <w:t>In Person</w:t>
            </w:r>
          </w:p>
        </w:tc>
      </w:tr>
      <w:tr w:rsidR="00FB582D" w:rsidRPr="004526EA" w14:paraId="7A930170" w14:textId="77777777" w:rsidTr="00B51CD6">
        <w:tc>
          <w:tcPr>
            <w:tcW w:w="2610" w:type="dxa"/>
            <w:vAlign w:val="center"/>
          </w:tcPr>
          <w:p w14:paraId="43A5C0B8" w14:textId="77777777" w:rsidR="00FB582D" w:rsidRPr="007B279A" w:rsidRDefault="00FB582D" w:rsidP="00B3581B">
            <w:pPr>
              <w:widowControl w:val="0"/>
              <w:spacing w:before="60"/>
              <w:rPr>
                <w:sz w:val="18"/>
                <w:szCs w:val="18"/>
              </w:rPr>
            </w:pPr>
            <w:r w:rsidRPr="007B279A">
              <w:rPr>
                <w:sz w:val="18"/>
                <w:szCs w:val="18"/>
              </w:rPr>
              <w:t>Caroline Trum</w:t>
            </w:r>
          </w:p>
        </w:tc>
        <w:tc>
          <w:tcPr>
            <w:tcW w:w="3870" w:type="dxa"/>
            <w:vAlign w:val="center"/>
          </w:tcPr>
          <w:p w14:paraId="48DF3D04" w14:textId="77777777" w:rsidR="00FB582D" w:rsidRPr="007B279A" w:rsidRDefault="00FB582D" w:rsidP="00B3581B">
            <w:pPr>
              <w:widowControl w:val="0"/>
              <w:spacing w:before="60"/>
              <w:rPr>
                <w:sz w:val="18"/>
                <w:szCs w:val="18"/>
              </w:rPr>
            </w:pPr>
            <w:r w:rsidRPr="007B279A">
              <w:rPr>
                <w:sz w:val="18"/>
                <w:szCs w:val="18"/>
              </w:rPr>
              <w:t>NAESB</w:t>
            </w:r>
          </w:p>
        </w:tc>
        <w:tc>
          <w:tcPr>
            <w:tcW w:w="2880" w:type="dxa"/>
            <w:vAlign w:val="center"/>
          </w:tcPr>
          <w:p w14:paraId="3734AB0E" w14:textId="77777777" w:rsidR="00FB582D" w:rsidRPr="007B279A" w:rsidRDefault="00FB582D" w:rsidP="00B3581B">
            <w:pPr>
              <w:widowControl w:val="0"/>
              <w:spacing w:before="60"/>
              <w:rPr>
                <w:sz w:val="18"/>
                <w:szCs w:val="18"/>
              </w:rPr>
            </w:pPr>
            <w:r w:rsidRPr="007B279A">
              <w:rPr>
                <w:sz w:val="18"/>
                <w:szCs w:val="18"/>
              </w:rPr>
              <w:t>In Person</w:t>
            </w:r>
          </w:p>
        </w:tc>
      </w:tr>
      <w:tr w:rsidR="005F0631" w:rsidRPr="004526EA" w14:paraId="7512EAA8" w14:textId="77777777" w:rsidTr="00B51CD6">
        <w:tc>
          <w:tcPr>
            <w:tcW w:w="2610" w:type="dxa"/>
            <w:vAlign w:val="center"/>
          </w:tcPr>
          <w:p w14:paraId="74AB1F38" w14:textId="77777777" w:rsidR="005F0631" w:rsidRPr="007B279A" w:rsidRDefault="005F0631" w:rsidP="00B3581B">
            <w:pPr>
              <w:widowControl w:val="0"/>
              <w:spacing w:before="60"/>
              <w:rPr>
                <w:sz w:val="18"/>
                <w:szCs w:val="18"/>
              </w:rPr>
            </w:pPr>
            <w:r w:rsidRPr="007B279A">
              <w:rPr>
                <w:sz w:val="18"/>
                <w:szCs w:val="18"/>
              </w:rPr>
              <w:t>Jill Vaugh</w:t>
            </w:r>
            <w:r w:rsidR="00C021AB" w:rsidRPr="007B279A">
              <w:rPr>
                <w:sz w:val="18"/>
                <w:szCs w:val="18"/>
              </w:rPr>
              <w:t>a</w:t>
            </w:r>
            <w:r w:rsidRPr="007B279A">
              <w:rPr>
                <w:sz w:val="18"/>
                <w:szCs w:val="18"/>
              </w:rPr>
              <w:t>n</w:t>
            </w:r>
          </w:p>
        </w:tc>
        <w:tc>
          <w:tcPr>
            <w:tcW w:w="3870" w:type="dxa"/>
            <w:vAlign w:val="center"/>
          </w:tcPr>
          <w:p w14:paraId="63D99928" w14:textId="77777777" w:rsidR="005F0631" w:rsidRPr="007B279A" w:rsidRDefault="005F0631" w:rsidP="00B3581B">
            <w:pPr>
              <w:widowControl w:val="0"/>
              <w:spacing w:before="60"/>
              <w:rPr>
                <w:sz w:val="18"/>
                <w:szCs w:val="18"/>
              </w:rPr>
            </w:pPr>
            <w:r w:rsidRPr="007B279A">
              <w:rPr>
                <w:sz w:val="18"/>
                <w:szCs w:val="18"/>
              </w:rPr>
              <w:t>Court Reporter</w:t>
            </w:r>
          </w:p>
        </w:tc>
        <w:tc>
          <w:tcPr>
            <w:tcW w:w="2880" w:type="dxa"/>
            <w:vAlign w:val="center"/>
          </w:tcPr>
          <w:p w14:paraId="2DD59070" w14:textId="77777777" w:rsidR="005F0631" w:rsidRPr="007B279A" w:rsidRDefault="00D13389" w:rsidP="00B3581B">
            <w:pPr>
              <w:widowControl w:val="0"/>
              <w:spacing w:before="60"/>
              <w:rPr>
                <w:sz w:val="18"/>
                <w:szCs w:val="18"/>
              </w:rPr>
            </w:pPr>
            <w:r w:rsidRPr="007B279A">
              <w:rPr>
                <w:sz w:val="18"/>
                <w:szCs w:val="18"/>
              </w:rPr>
              <w:t>In Person</w:t>
            </w:r>
          </w:p>
        </w:tc>
      </w:tr>
      <w:tr w:rsidR="00DD602F" w:rsidRPr="004526EA" w14:paraId="5C3CA209" w14:textId="77777777" w:rsidTr="00B51CD6">
        <w:tc>
          <w:tcPr>
            <w:tcW w:w="2610" w:type="dxa"/>
            <w:vAlign w:val="center"/>
          </w:tcPr>
          <w:p w14:paraId="5C6BBAD6" w14:textId="1D210E9C" w:rsidR="00DD602F" w:rsidRPr="007B279A" w:rsidRDefault="00DD602F" w:rsidP="00B3581B">
            <w:pPr>
              <w:widowControl w:val="0"/>
              <w:spacing w:before="60"/>
              <w:rPr>
                <w:sz w:val="18"/>
                <w:szCs w:val="18"/>
              </w:rPr>
            </w:pPr>
            <w:r>
              <w:rPr>
                <w:sz w:val="18"/>
                <w:szCs w:val="18"/>
              </w:rPr>
              <w:t>Kathy York</w:t>
            </w:r>
          </w:p>
        </w:tc>
        <w:tc>
          <w:tcPr>
            <w:tcW w:w="3870" w:type="dxa"/>
            <w:vAlign w:val="center"/>
          </w:tcPr>
          <w:p w14:paraId="2BEB8035" w14:textId="183A3A43" w:rsidR="00DD602F" w:rsidRPr="007B279A" w:rsidRDefault="00DD602F" w:rsidP="00B3581B">
            <w:pPr>
              <w:widowControl w:val="0"/>
              <w:spacing w:before="60"/>
              <w:rPr>
                <w:sz w:val="18"/>
                <w:szCs w:val="18"/>
              </w:rPr>
            </w:pPr>
            <w:r>
              <w:rPr>
                <w:sz w:val="18"/>
                <w:szCs w:val="18"/>
              </w:rPr>
              <w:t>TVA</w:t>
            </w:r>
          </w:p>
        </w:tc>
        <w:tc>
          <w:tcPr>
            <w:tcW w:w="2880" w:type="dxa"/>
            <w:vAlign w:val="center"/>
          </w:tcPr>
          <w:p w14:paraId="04A22A47" w14:textId="0CD9C9AD" w:rsidR="00DD602F" w:rsidRPr="007B279A" w:rsidRDefault="00DD602F" w:rsidP="00B3581B">
            <w:pPr>
              <w:widowControl w:val="0"/>
              <w:spacing w:before="60"/>
              <w:rPr>
                <w:sz w:val="18"/>
                <w:szCs w:val="18"/>
              </w:rPr>
            </w:pPr>
            <w:r>
              <w:rPr>
                <w:sz w:val="18"/>
                <w:szCs w:val="18"/>
              </w:rPr>
              <w:t>In Person</w:t>
            </w:r>
          </w:p>
        </w:tc>
      </w:tr>
    </w:tbl>
    <w:p w14:paraId="71C1244B" w14:textId="77777777" w:rsidR="005F0631" w:rsidRPr="00620B73" w:rsidRDefault="005F0631"/>
    <w:sectPr w:rsidR="005F0631" w:rsidRPr="00620B73" w:rsidSect="00B51CD6">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4E1D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E1DAD" w16cid:durableId="1D7F48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BB24" w14:textId="77777777" w:rsidR="00FE05B7" w:rsidRDefault="00FE05B7">
      <w:r>
        <w:separator/>
      </w:r>
    </w:p>
  </w:endnote>
  <w:endnote w:type="continuationSeparator" w:id="0">
    <w:p w14:paraId="5D6C7AD1" w14:textId="77777777" w:rsidR="00FE05B7" w:rsidRDefault="00FE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F559" w14:textId="2DAD9A40" w:rsidR="00172B58" w:rsidRPr="003D6981" w:rsidRDefault="00172B58" w:rsidP="00C561DE">
    <w:pPr>
      <w:pStyle w:val="Footer"/>
      <w:pBdr>
        <w:top w:val="single" w:sz="12" w:space="0" w:color="auto"/>
      </w:pBdr>
      <w:jc w:val="right"/>
      <w:rPr>
        <w:bCs/>
      </w:rPr>
    </w:pPr>
    <w:r w:rsidRPr="003D6981">
      <w:t xml:space="preserve">NAESB </w:t>
    </w:r>
    <w:r>
      <w:rPr>
        <w:bCs/>
      </w:rPr>
      <w:t>RMQ</w:t>
    </w:r>
    <w:r w:rsidRPr="003D6981">
      <w:rPr>
        <w:bCs/>
      </w:rPr>
      <w:t xml:space="preserve"> Executive Committee </w:t>
    </w:r>
    <w:r>
      <w:rPr>
        <w:bCs/>
      </w:rPr>
      <w:t>Meeting Draft Minutes</w:t>
    </w:r>
    <w:r w:rsidRPr="003D6981">
      <w:rPr>
        <w:bCs/>
      </w:rPr>
      <w:t xml:space="preserve"> –</w:t>
    </w:r>
    <w:r>
      <w:rPr>
        <w:bCs/>
      </w:rPr>
      <w:t xml:space="preserve"> October 25, 2017</w:t>
    </w:r>
  </w:p>
  <w:p w14:paraId="5FEA24BB" w14:textId="75702B54" w:rsidR="00172B58" w:rsidRPr="003D6981" w:rsidRDefault="00172B58"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sidR="005A4FEA">
      <w:rPr>
        <w:rStyle w:val="PageNumber"/>
        <w:noProof/>
        <w:sz w:val="18"/>
        <w:szCs w:val="18"/>
      </w:rPr>
      <w:t>1</w:t>
    </w:r>
    <w:r w:rsidRPr="003D6981">
      <w:rPr>
        <w:rStyle w:val="PageNumber"/>
        <w:sz w:val="18"/>
        <w:szCs w:val="18"/>
      </w:rPr>
      <w:fldChar w:fldCharType="end"/>
    </w:r>
    <w:r>
      <w:rPr>
        <w:rStyle w:val="PageNumber"/>
        <w:sz w:val="18"/>
        <w:szCs w:val="18"/>
      </w:rPr>
      <w:t xml:space="preserve"> of </w:t>
    </w:r>
    <w:r w:rsidR="00FE05B7">
      <w:fldChar w:fldCharType="begin"/>
    </w:r>
    <w:r w:rsidR="00FE05B7">
      <w:instrText xml:space="preserve"> NUMPAGES   \* MERGEFORMAT </w:instrText>
    </w:r>
    <w:r w:rsidR="00FE05B7">
      <w:fldChar w:fldCharType="separate"/>
    </w:r>
    <w:r w:rsidR="005A4FEA" w:rsidRPr="005A4FEA">
      <w:rPr>
        <w:rStyle w:val="PageNumber"/>
        <w:noProof/>
        <w:sz w:val="18"/>
        <w:szCs w:val="18"/>
      </w:rPr>
      <w:t>8</w:t>
    </w:r>
    <w:r w:rsidR="00FE05B7">
      <w:rPr>
        <w:rStyle w:val="PageNumbe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EBA86" w14:textId="77777777" w:rsidR="00FE05B7" w:rsidRDefault="00FE05B7">
      <w:r>
        <w:separator/>
      </w:r>
    </w:p>
  </w:footnote>
  <w:footnote w:type="continuationSeparator" w:id="0">
    <w:p w14:paraId="2C739EF9" w14:textId="77777777" w:rsidR="00FE05B7" w:rsidRDefault="00FE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326E" w14:textId="77777777" w:rsidR="00172B58" w:rsidRPr="001D5B8C" w:rsidRDefault="00172B58"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1FF28FCD" wp14:editId="3783805E">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06845" w14:textId="77777777" w:rsidR="00172B58" w:rsidRDefault="00172B58"/>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14:paraId="4AE06845" w14:textId="77777777" w:rsidR="00172B58" w:rsidRDefault="00172B5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14:paraId="6E1565F2" w14:textId="77777777" w:rsidR="00172B58" w:rsidRPr="001D5B8C" w:rsidRDefault="00172B58" w:rsidP="005C0D32">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45F4F9C3" w14:textId="77777777" w:rsidR="00172B58" w:rsidRPr="001D5B8C" w:rsidRDefault="00172B58" w:rsidP="001D5B8C">
    <w:pPr>
      <w:pStyle w:val="Header"/>
      <w:tabs>
        <w:tab w:val="left" w:pos="680"/>
        <w:tab w:val="right" w:pos="9810"/>
      </w:tabs>
      <w:spacing w:before="60"/>
      <w:ind w:left="1800"/>
      <w:jc w:val="right"/>
    </w:pPr>
    <w:r>
      <w:t>801 Travis</w:t>
    </w:r>
    <w:r w:rsidRPr="001D5B8C">
      <w:t xml:space="preserve">, Suite </w:t>
    </w:r>
    <w:r>
      <w:t>1675</w:t>
    </w:r>
    <w:r w:rsidRPr="001D5B8C">
      <w:t>, Houston, Texas 77002</w:t>
    </w:r>
  </w:p>
  <w:p w14:paraId="621E89A0" w14:textId="77777777" w:rsidR="00172B58" w:rsidRPr="00C454E9" w:rsidRDefault="00172B58" w:rsidP="001D5B8C">
    <w:pPr>
      <w:pStyle w:val="Header"/>
      <w:ind w:left="1800"/>
      <w:jc w:val="right"/>
      <w:rPr>
        <w:lang w:val="fr-FR"/>
      </w:rPr>
    </w:pPr>
    <w:r>
      <w:rPr>
        <w:lang w:val="fr-FR"/>
      </w:rPr>
      <w:t xml:space="preserve">Phone: </w:t>
    </w:r>
    <w:r w:rsidRPr="00C454E9">
      <w:rPr>
        <w:lang w:val="fr-FR"/>
      </w:rPr>
      <w:t>(713) 356-0060, Fax</w:t>
    </w:r>
    <w:proofErr w:type="gramStart"/>
    <w:r w:rsidRPr="00C454E9">
      <w:rPr>
        <w:lang w:val="fr-FR"/>
      </w:rPr>
      <w:t>:  (</w:t>
    </w:r>
    <w:proofErr w:type="gramEnd"/>
    <w:r w:rsidRPr="00C454E9">
      <w:rPr>
        <w:lang w:val="fr-FR"/>
      </w:rPr>
      <w:t>713) 356-0067, E-mail: naesb@naesb.org</w:t>
    </w:r>
  </w:p>
  <w:p w14:paraId="4892AC85" w14:textId="77777777" w:rsidR="00172B58" w:rsidRPr="001D5B8C" w:rsidRDefault="00172B58" w:rsidP="001D5B8C">
    <w:pPr>
      <w:pStyle w:val="Header"/>
      <w:pBdr>
        <w:bottom w:val="single" w:sz="18" w:space="1" w:color="auto"/>
      </w:pBdr>
      <w:ind w:left="1800" w:hanging="1800"/>
      <w:jc w:val="right"/>
    </w:pPr>
    <w:r w:rsidRPr="00C454E9">
      <w:rPr>
        <w:lang w:val="fr-FR"/>
      </w:rPr>
      <w:tab/>
    </w:r>
    <w:r w:rsidRPr="001D5B8C">
      <w:t xml:space="preserve">Home Page: </w:t>
    </w:r>
    <w:hyperlink r:id="rId3" w:history="1">
      <w:r w:rsidRPr="001D5B8C">
        <w:rPr>
          <w:rStyle w:val="Hyperlink"/>
        </w:rPr>
        <w:t>www.naesb.org</w:t>
      </w:r>
    </w:hyperlink>
  </w:p>
  <w:p w14:paraId="3DF14BA6" w14:textId="77777777" w:rsidR="00172B58" w:rsidRDefault="00172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EB151D"/>
    <w:multiLevelType w:val="hybridMultilevel"/>
    <w:tmpl w:val="447EEBD8"/>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7"/>
  </w:num>
  <w:num w:numId="4">
    <w:abstractNumId w:val="0"/>
  </w:num>
  <w:num w:numId="5">
    <w:abstractNumId w:val="7"/>
  </w:num>
  <w:num w:numId="6">
    <w:abstractNumId w:val="9"/>
  </w:num>
  <w:num w:numId="7">
    <w:abstractNumId w:val="23"/>
  </w:num>
  <w:num w:numId="8">
    <w:abstractNumId w:val="8"/>
  </w:num>
  <w:num w:numId="9">
    <w:abstractNumId w:val="18"/>
  </w:num>
  <w:num w:numId="10">
    <w:abstractNumId w:val="15"/>
  </w:num>
  <w:num w:numId="11">
    <w:abstractNumId w:val="11"/>
  </w:num>
  <w:num w:numId="12">
    <w:abstractNumId w:val="14"/>
  </w:num>
  <w:num w:numId="13">
    <w:abstractNumId w:val="16"/>
  </w:num>
  <w:num w:numId="14">
    <w:abstractNumId w:val="21"/>
  </w:num>
  <w:num w:numId="15">
    <w:abstractNumId w:val="12"/>
  </w:num>
  <w:num w:numId="16">
    <w:abstractNumId w:val="19"/>
  </w:num>
  <w:num w:numId="17">
    <w:abstractNumId w:val="6"/>
  </w:num>
  <w:num w:numId="18">
    <w:abstractNumId w:val="3"/>
  </w:num>
  <w:num w:numId="19">
    <w:abstractNumId w:val="26"/>
  </w:num>
  <w:num w:numId="20">
    <w:abstractNumId w:val="20"/>
  </w:num>
  <w:num w:numId="21">
    <w:abstractNumId w:val="25"/>
  </w:num>
  <w:num w:numId="22">
    <w:abstractNumId w:val="2"/>
  </w:num>
  <w:num w:numId="23">
    <w:abstractNumId w:val="4"/>
  </w:num>
  <w:num w:numId="24">
    <w:abstractNumId w:val="22"/>
  </w:num>
  <w:num w:numId="25">
    <w:abstractNumId w:val="13"/>
  </w:num>
  <w:num w:numId="26">
    <w:abstractNumId w:val="10"/>
  </w:num>
  <w:num w:numId="27">
    <w:abstractNumId w:val="2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9"/>
    <w:rsid w:val="00000428"/>
    <w:rsid w:val="00000AD3"/>
    <w:rsid w:val="00000D3D"/>
    <w:rsid w:val="0000108C"/>
    <w:rsid w:val="000024B9"/>
    <w:rsid w:val="00002A6D"/>
    <w:rsid w:val="00002B5A"/>
    <w:rsid w:val="000041BE"/>
    <w:rsid w:val="00004C6C"/>
    <w:rsid w:val="00004E4E"/>
    <w:rsid w:val="0000570A"/>
    <w:rsid w:val="0000590D"/>
    <w:rsid w:val="00005BEE"/>
    <w:rsid w:val="000060B7"/>
    <w:rsid w:val="00006324"/>
    <w:rsid w:val="00007C91"/>
    <w:rsid w:val="00007FD8"/>
    <w:rsid w:val="000100DA"/>
    <w:rsid w:val="000106F0"/>
    <w:rsid w:val="0001073F"/>
    <w:rsid w:val="00010C9E"/>
    <w:rsid w:val="00010E41"/>
    <w:rsid w:val="000120BD"/>
    <w:rsid w:val="00012B5F"/>
    <w:rsid w:val="00012BD4"/>
    <w:rsid w:val="0001301E"/>
    <w:rsid w:val="000136D8"/>
    <w:rsid w:val="000137A5"/>
    <w:rsid w:val="00013BB0"/>
    <w:rsid w:val="00014B88"/>
    <w:rsid w:val="00014E98"/>
    <w:rsid w:val="0001509E"/>
    <w:rsid w:val="0001545E"/>
    <w:rsid w:val="00015650"/>
    <w:rsid w:val="000156C3"/>
    <w:rsid w:val="00015818"/>
    <w:rsid w:val="00015ED8"/>
    <w:rsid w:val="00016961"/>
    <w:rsid w:val="0001704A"/>
    <w:rsid w:val="00017FF9"/>
    <w:rsid w:val="00020134"/>
    <w:rsid w:val="000203E8"/>
    <w:rsid w:val="00020AA9"/>
    <w:rsid w:val="00020F30"/>
    <w:rsid w:val="00020F58"/>
    <w:rsid w:val="000210AC"/>
    <w:rsid w:val="00021DDA"/>
    <w:rsid w:val="000226D5"/>
    <w:rsid w:val="000227F3"/>
    <w:rsid w:val="00022E72"/>
    <w:rsid w:val="0002320F"/>
    <w:rsid w:val="00023219"/>
    <w:rsid w:val="0002334C"/>
    <w:rsid w:val="00023E24"/>
    <w:rsid w:val="00024208"/>
    <w:rsid w:val="00024477"/>
    <w:rsid w:val="0002450C"/>
    <w:rsid w:val="00024C33"/>
    <w:rsid w:val="00025147"/>
    <w:rsid w:val="000251B3"/>
    <w:rsid w:val="00025416"/>
    <w:rsid w:val="000256DD"/>
    <w:rsid w:val="000257DD"/>
    <w:rsid w:val="00026626"/>
    <w:rsid w:val="00026698"/>
    <w:rsid w:val="00026AB7"/>
    <w:rsid w:val="00026F95"/>
    <w:rsid w:val="00027AC5"/>
    <w:rsid w:val="00027E30"/>
    <w:rsid w:val="000304E5"/>
    <w:rsid w:val="00030C5B"/>
    <w:rsid w:val="00030DD9"/>
    <w:rsid w:val="00031507"/>
    <w:rsid w:val="00031A70"/>
    <w:rsid w:val="00032191"/>
    <w:rsid w:val="000323A6"/>
    <w:rsid w:val="00032EA6"/>
    <w:rsid w:val="00033157"/>
    <w:rsid w:val="00033916"/>
    <w:rsid w:val="000345FC"/>
    <w:rsid w:val="0003479F"/>
    <w:rsid w:val="00034C2A"/>
    <w:rsid w:val="00034D39"/>
    <w:rsid w:val="0003515F"/>
    <w:rsid w:val="000357E7"/>
    <w:rsid w:val="00035EDD"/>
    <w:rsid w:val="00036569"/>
    <w:rsid w:val="000367AC"/>
    <w:rsid w:val="00036F2D"/>
    <w:rsid w:val="00037149"/>
    <w:rsid w:val="0003765B"/>
    <w:rsid w:val="00037938"/>
    <w:rsid w:val="000379A7"/>
    <w:rsid w:val="000404BB"/>
    <w:rsid w:val="00040C70"/>
    <w:rsid w:val="00041CB9"/>
    <w:rsid w:val="00041F97"/>
    <w:rsid w:val="00041FED"/>
    <w:rsid w:val="00042799"/>
    <w:rsid w:val="0004310B"/>
    <w:rsid w:val="0004330C"/>
    <w:rsid w:val="0004343B"/>
    <w:rsid w:val="00043663"/>
    <w:rsid w:val="000445C1"/>
    <w:rsid w:val="00044EC6"/>
    <w:rsid w:val="00044F50"/>
    <w:rsid w:val="0004538B"/>
    <w:rsid w:val="0004557B"/>
    <w:rsid w:val="0004587A"/>
    <w:rsid w:val="00045A4B"/>
    <w:rsid w:val="00045F4F"/>
    <w:rsid w:val="000479D5"/>
    <w:rsid w:val="00050443"/>
    <w:rsid w:val="00050642"/>
    <w:rsid w:val="00050866"/>
    <w:rsid w:val="00050935"/>
    <w:rsid w:val="00051541"/>
    <w:rsid w:val="00051D12"/>
    <w:rsid w:val="000521DE"/>
    <w:rsid w:val="00052CB2"/>
    <w:rsid w:val="00052F79"/>
    <w:rsid w:val="00053E2B"/>
    <w:rsid w:val="000541BD"/>
    <w:rsid w:val="000546E6"/>
    <w:rsid w:val="000549B0"/>
    <w:rsid w:val="00054DA9"/>
    <w:rsid w:val="00055447"/>
    <w:rsid w:val="0005553B"/>
    <w:rsid w:val="00055740"/>
    <w:rsid w:val="00055900"/>
    <w:rsid w:val="00055E20"/>
    <w:rsid w:val="00055F62"/>
    <w:rsid w:val="0005619C"/>
    <w:rsid w:val="0005644E"/>
    <w:rsid w:val="000571FF"/>
    <w:rsid w:val="000578B8"/>
    <w:rsid w:val="00062F98"/>
    <w:rsid w:val="00063046"/>
    <w:rsid w:val="0006378E"/>
    <w:rsid w:val="00063BBF"/>
    <w:rsid w:val="000642F9"/>
    <w:rsid w:val="00064348"/>
    <w:rsid w:val="000643D7"/>
    <w:rsid w:val="000645AA"/>
    <w:rsid w:val="00064BA1"/>
    <w:rsid w:val="0006517F"/>
    <w:rsid w:val="0006559F"/>
    <w:rsid w:val="00066AD0"/>
    <w:rsid w:val="00066E60"/>
    <w:rsid w:val="0006710A"/>
    <w:rsid w:val="0006747F"/>
    <w:rsid w:val="0006778E"/>
    <w:rsid w:val="00067E2B"/>
    <w:rsid w:val="00067E40"/>
    <w:rsid w:val="000700CD"/>
    <w:rsid w:val="0007096B"/>
    <w:rsid w:val="00070C49"/>
    <w:rsid w:val="00070E5E"/>
    <w:rsid w:val="00071A83"/>
    <w:rsid w:val="00071EC0"/>
    <w:rsid w:val="00074012"/>
    <w:rsid w:val="0007413F"/>
    <w:rsid w:val="0007484A"/>
    <w:rsid w:val="0007510E"/>
    <w:rsid w:val="000755C4"/>
    <w:rsid w:val="000755E9"/>
    <w:rsid w:val="0007599F"/>
    <w:rsid w:val="00075BB8"/>
    <w:rsid w:val="0007652D"/>
    <w:rsid w:val="000766C1"/>
    <w:rsid w:val="000768EA"/>
    <w:rsid w:val="000776CB"/>
    <w:rsid w:val="00077930"/>
    <w:rsid w:val="00077A8D"/>
    <w:rsid w:val="00077D89"/>
    <w:rsid w:val="0008105D"/>
    <w:rsid w:val="000818E6"/>
    <w:rsid w:val="00082E84"/>
    <w:rsid w:val="00083098"/>
    <w:rsid w:val="0008366A"/>
    <w:rsid w:val="0008382A"/>
    <w:rsid w:val="00083868"/>
    <w:rsid w:val="00083875"/>
    <w:rsid w:val="00083E3D"/>
    <w:rsid w:val="000844E3"/>
    <w:rsid w:val="00084719"/>
    <w:rsid w:val="00084AF1"/>
    <w:rsid w:val="00084B05"/>
    <w:rsid w:val="00084B2C"/>
    <w:rsid w:val="00084FF6"/>
    <w:rsid w:val="000851B9"/>
    <w:rsid w:val="00085252"/>
    <w:rsid w:val="000856C0"/>
    <w:rsid w:val="000857D0"/>
    <w:rsid w:val="00085B7A"/>
    <w:rsid w:val="0008670B"/>
    <w:rsid w:val="000877D7"/>
    <w:rsid w:val="00087B8E"/>
    <w:rsid w:val="00090B62"/>
    <w:rsid w:val="000910F1"/>
    <w:rsid w:val="0009154B"/>
    <w:rsid w:val="0009204A"/>
    <w:rsid w:val="00092547"/>
    <w:rsid w:val="00093406"/>
    <w:rsid w:val="000934C6"/>
    <w:rsid w:val="00093595"/>
    <w:rsid w:val="0009399C"/>
    <w:rsid w:val="00093C30"/>
    <w:rsid w:val="00095705"/>
    <w:rsid w:val="000958C8"/>
    <w:rsid w:val="00095FD7"/>
    <w:rsid w:val="00096441"/>
    <w:rsid w:val="000972D2"/>
    <w:rsid w:val="000979F5"/>
    <w:rsid w:val="00097B80"/>
    <w:rsid w:val="00097DC8"/>
    <w:rsid w:val="00097F16"/>
    <w:rsid w:val="000A1E27"/>
    <w:rsid w:val="000A203F"/>
    <w:rsid w:val="000A2095"/>
    <w:rsid w:val="000A29C9"/>
    <w:rsid w:val="000A33AD"/>
    <w:rsid w:val="000A3FE1"/>
    <w:rsid w:val="000A42B3"/>
    <w:rsid w:val="000A6393"/>
    <w:rsid w:val="000A67AE"/>
    <w:rsid w:val="000A67EF"/>
    <w:rsid w:val="000A6F28"/>
    <w:rsid w:val="000A6F67"/>
    <w:rsid w:val="000A72D2"/>
    <w:rsid w:val="000A72F3"/>
    <w:rsid w:val="000A7684"/>
    <w:rsid w:val="000A780E"/>
    <w:rsid w:val="000A7853"/>
    <w:rsid w:val="000A7D12"/>
    <w:rsid w:val="000A7E98"/>
    <w:rsid w:val="000A7F8D"/>
    <w:rsid w:val="000B0349"/>
    <w:rsid w:val="000B0674"/>
    <w:rsid w:val="000B0A93"/>
    <w:rsid w:val="000B1AC9"/>
    <w:rsid w:val="000B1FDE"/>
    <w:rsid w:val="000B23DA"/>
    <w:rsid w:val="000B32E3"/>
    <w:rsid w:val="000B3A90"/>
    <w:rsid w:val="000B402A"/>
    <w:rsid w:val="000B40A5"/>
    <w:rsid w:val="000B40B4"/>
    <w:rsid w:val="000B44F8"/>
    <w:rsid w:val="000B4532"/>
    <w:rsid w:val="000B4AB3"/>
    <w:rsid w:val="000B583B"/>
    <w:rsid w:val="000B5BDD"/>
    <w:rsid w:val="000B5E07"/>
    <w:rsid w:val="000B6CD7"/>
    <w:rsid w:val="000B6FC3"/>
    <w:rsid w:val="000C0419"/>
    <w:rsid w:val="000C07A1"/>
    <w:rsid w:val="000C0F5D"/>
    <w:rsid w:val="000C11C5"/>
    <w:rsid w:val="000C13A3"/>
    <w:rsid w:val="000C1AEB"/>
    <w:rsid w:val="000C2B54"/>
    <w:rsid w:val="000C30A1"/>
    <w:rsid w:val="000C31BF"/>
    <w:rsid w:val="000C3815"/>
    <w:rsid w:val="000C3C30"/>
    <w:rsid w:val="000C3ECE"/>
    <w:rsid w:val="000C4603"/>
    <w:rsid w:val="000C4DBC"/>
    <w:rsid w:val="000C6B49"/>
    <w:rsid w:val="000C6C7E"/>
    <w:rsid w:val="000C6CA5"/>
    <w:rsid w:val="000C7CCE"/>
    <w:rsid w:val="000D0EE2"/>
    <w:rsid w:val="000D208C"/>
    <w:rsid w:val="000D24C9"/>
    <w:rsid w:val="000D295D"/>
    <w:rsid w:val="000D2E7B"/>
    <w:rsid w:val="000D301A"/>
    <w:rsid w:val="000D3521"/>
    <w:rsid w:val="000D3FBC"/>
    <w:rsid w:val="000D4350"/>
    <w:rsid w:val="000D4D2E"/>
    <w:rsid w:val="000D4DAE"/>
    <w:rsid w:val="000D4ECD"/>
    <w:rsid w:val="000D609A"/>
    <w:rsid w:val="000D63DA"/>
    <w:rsid w:val="000D6845"/>
    <w:rsid w:val="000D6D8E"/>
    <w:rsid w:val="000D7300"/>
    <w:rsid w:val="000D7A5D"/>
    <w:rsid w:val="000D7B00"/>
    <w:rsid w:val="000D7E13"/>
    <w:rsid w:val="000E050D"/>
    <w:rsid w:val="000E0E61"/>
    <w:rsid w:val="000E226B"/>
    <w:rsid w:val="000E238F"/>
    <w:rsid w:val="000E26DF"/>
    <w:rsid w:val="000E2954"/>
    <w:rsid w:val="000E2E4A"/>
    <w:rsid w:val="000E2FCE"/>
    <w:rsid w:val="000E3362"/>
    <w:rsid w:val="000E3659"/>
    <w:rsid w:val="000E39CD"/>
    <w:rsid w:val="000E3F1D"/>
    <w:rsid w:val="000E411C"/>
    <w:rsid w:val="000E458D"/>
    <w:rsid w:val="000E4924"/>
    <w:rsid w:val="000E4C0D"/>
    <w:rsid w:val="000E4C65"/>
    <w:rsid w:val="000E524A"/>
    <w:rsid w:val="000E5611"/>
    <w:rsid w:val="000E56A1"/>
    <w:rsid w:val="000E5C38"/>
    <w:rsid w:val="000E5C8D"/>
    <w:rsid w:val="000E5F44"/>
    <w:rsid w:val="000E67CD"/>
    <w:rsid w:val="000E69B9"/>
    <w:rsid w:val="000E6DD8"/>
    <w:rsid w:val="000F072E"/>
    <w:rsid w:val="000F1625"/>
    <w:rsid w:val="000F26EF"/>
    <w:rsid w:val="000F2B4B"/>
    <w:rsid w:val="000F2BA6"/>
    <w:rsid w:val="000F2D20"/>
    <w:rsid w:val="000F34B8"/>
    <w:rsid w:val="000F38D4"/>
    <w:rsid w:val="000F4392"/>
    <w:rsid w:val="000F485F"/>
    <w:rsid w:val="000F4ED1"/>
    <w:rsid w:val="000F5A65"/>
    <w:rsid w:val="000F5B2D"/>
    <w:rsid w:val="000F6600"/>
    <w:rsid w:val="000F6A02"/>
    <w:rsid w:val="000F6B27"/>
    <w:rsid w:val="000F7404"/>
    <w:rsid w:val="000F7469"/>
    <w:rsid w:val="0010029C"/>
    <w:rsid w:val="001014BB"/>
    <w:rsid w:val="00101ADB"/>
    <w:rsid w:val="00101E0D"/>
    <w:rsid w:val="00101E29"/>
    <w:rsid w:val="00102082"/>
    <w:rsid w:val="001021F0"/>
    <w:rsid w:val="00102268"/>
    <w:rsid w:val="001031C7"/>
    <w:rsid w:val="00104982"/>
    <w:rsid w:val="00104FA8"/>
    <w:rsid w:val="001054BC"/>
    <w:rsid w:val="0010590C"/>
    <w:rsid w:val="00105DDC"/>
    <w:rsid w:val="00106379"/>
    <w:rsid w:val="00106675"/>
    <w:rsid w:val="00106A03"/>
    <w:rsid w:val="00106DBE"/>
    <w:rsid w:val="001079C9"/>
    <w:rsid w:val="00107CC0"/>
    <w:rsid w:val="00107EE0"/>
    <w:rsid w:val="00110B95"/>
    <w:rsid w:val="00111600"/>
    <w:rsid w:val="00111B53"/>
    <w:rsid w:val="00111D28"/>
    <w:rsid w:val="00112254"/>
    <w:rsid w:val="001126BD"/>
    <w:rsid w:val="001129E4"/>
    <w:rsid w:val="00112C71"/>
    <w:rsid w:val="0011305D"/>
    <w:rsid w:val="0011340B"/>
    <w:rsid w:val="001136FA"/>
    <w:rsid w:val="0011392D"/>
    <w:rsid w:val="00113D80"/>
    <w:rsid w:val="00114140"/>
    <w:rsid w:val="00114258"/>
    <w:rsid w:val="00115891"/>
    <w:rsid w:val="001158BB"/>
    <w:rsid w:val="00115A0F"/>
    <w:rsid w:val="00116441"/>
    <w:rsid w:val="00116DFC"/>
    <w:rsid w:val="00116E62"/>
    <w:rsid w:val="00117027"/>
    <w:rsid w:val="001173E3"/>
    <w:rsid w:val="001178CB"/>
    <w:rsid w:val="00120212"/>
    <w:rsid w:val="0012023B"/>
    <w:rsid w:val="001211BF"/>
    <w:rsid w:val="0012180C"/>
    <w:rsid w:val="0012181D"/>
    <w:rsid w:val="00121F6A"/>
    <w:rsid w:val="001221C4"/>
    <w:rsid w:val="0012224C"/>
    <w:rsid w:val="00122451"/>
    <w:rsid w:val="001231BA"/>
    <w:rsid w:val="00123E7E"/>
    <w:rsid w:val="001243BD"/>
    <w:rsid w:val="001243D8"/>
    <w:rsid w:val="001249B7"/>
    <w:rsid w:val="0012549D"/>
    <w:rsid w:val="00125597"/>
    <w:rsid w:val="00125DF3"/>
    <w:rsid w:val="00126B94"/>
    <w:rsid w:val="00126C81"/>
    <w:rsid w:val="00127960"/>
    <w:rsid w:val="00130918"/>
    <w:rsid w:val="00130F74"/>
    <w:rsid w:val="00131A72"/>
    <w:rsid w:val="00131C1E"/>
    <w:rsid w:val="00131F9D"/>
    <w:rsid w:val="001320D5"/>
    <w:rsid w:val="00133154"/>
    <w:rsid w:val="0013327B"/>
    <w:rsid w:val="00133CDA"/>
    <w:rsid w:val="0013455D"/>
    <w:rsid w:val="00134FCF"/>
    <w:rsid w:val="0013522F"/>
    <w:rsid w:val="00135353"/>
    <w:rsid w:val="001357F3"/>
    <w:rsid w:val="001359D8"/>
    <w:rsid w:val="00136A55"/>
    <w:rsid w:val="00137679"/>
    <w:rsid w:val="00137865"/>
    <w:rsid w:val="001402F9"/>
    <w:rsid w:val="00140A17"/>
    <w:rsid w:val="00140AA2"/>
    <w:rsid w:val="00140DD1"/>
    <w:rsid w:val="00141327"/>
    <w:rsid w:val="00141767"/>
    <w:rsid w:val="001418BF"/>
    <w:rsid w:val="00142156"/>
    <w:rsid w:val="00142995"/>
    <w:rsid w:val="00142B16"/>
    <w:rsid w:val="00142CA8"/>
    <w:rsid w:val="00142D22"/>
    <w:rsid w:val="00142E25"/>
    <w:rsid w:val="00143174"/>
    <w:rsid w:val="001432F6"/>
    <w:rsid w:val="00143434"/>
    <w:rsid w:val="00143585"/>
    <w:rsid w:val="001437AD"/>
    <w:rsid w:val="00143B2F"/>
    <w:rsid w:val="00144D27"/>
    <w:rsid w:val="00144D29"/>
    <w:rsid w:val="00144EF0"/>
    <w:rsid w:val="0014561A"/>
    <w:rsid w:val="00147E91"/>
    <w:rsid w:val="00150434"/>
    <w:rsid w:val="00150551"/>
    <w:rsid w:val="001508C0"/>
    <w:rsid w:val="0015091E"/>
    <w:rsid w:val="00151DCC"/>
    <w:rsid w:val="001521E7"/>
    <w:rsid w:val="00152320"/>
    <w:rsid w:val="0015359E"/>
    <w:rsid w:val="00153631"/>
    <w:rsid w:val="00153E84"/>
    <w:rsid w:val="0015470C"/>
    <w:rsid w:val="00155FD7"/>
    <w:rsid w:val="00156518"/>
    <w:rsid w:val="00156909"/>
    <w:rsid w:val="00156AAC"/>
    <w:rsid w:val="00156AFB"/>
    <w:rsid w:val="00157183"/>
    <w:rsid w:val="00157B8E"/>
    <w:rsid w:val="00157BCE"/>
    <w:rsid w:val="00157EA5"/>
    <w:rsid w:val="0016070D"/>
    <w:rsid w:val="00160ED6"/>
    <w:rsid w:val="0016125E"/>
    <w:rsid w:val="0016146F"/>
    <w:rsid w:val="001615BE"/>
    <w:rsid w:val="001621D1"/>
    <w:rsid w:val="001632B1"/>
    <w:rsid w:val="001634DB"/>
    <w:rsid w:val="00163608"/>
    <w:rsid w:val="00163FBA"/>
    <w:rsid w:val="00164181"/>
    <w:rsid w:val="0016419E"/>
    <w:rsid w:val="0016767F"/>
    <w:rsid w:val="00171103"/>
    <w:rsid w:val="00171369"/>
    <w:rsid w:val="0017161A"/>
    <w:rsid w:val="00171B84"/>
    <w:rsid w:val="00172050"/>
    <w:rsid w:val="00172413"/>
    <w:rsid w:val="00172B58"/>
    <w:rsid w:val="00172DDE"/>
    <w:rsid w:val="001730B6"/>
    <w:rsid w:val="001732EE"/>
    <w:rsid w:val="001737C3"/>
    <w:rsid w:val="001738D1"/>
    <w:rsid w:val="00173D55"/>
    <w:rsid w:val="00174A6C"/>
    <w:rsid w:val="00174DFD"/>
    <w:rsid w:val="00174EE7"/>
    <w:rsid w:val="00175702"/>
    <w:rsid w:val="00175961"/>
    <w:rsid w:val="00175A80"/>
    <w:rsid w:val="00176DBE"/>
    <w:rsid w:val="00177A8E"/>
    <w:rsid w:val="00177A92"/>
    <w:rsid w:val="00177F3D"/>
    <w:rsid w:val="001801AF"/>
    <w:rsid w:val="001807A4"/>
    <w:rsid w:val="00180BC9"/>
    <w:rsid w:val="00180DD0"/>
    <w:rsid w:val="00180E3A"/>
    <w:rsid w:val="00181017"/>
    <w:rsid w:val="001811D5"/>
    <w:rsid w:val="00181342"/>
    <w:rsid w:val="001825AA"/>
    <w:rsid w:val="0018267D"/>
    <w:rsid w:val="00182E37"/>
    <w:rsid w:val="00182F12"/>
    <w:rsid w:val="00182F4B"/>
    <w:rsid w:val="001838D0"/>
    <w:rsid w:val="00183929"/>
    <w:rsid w:val="00183B65"/>
    <w:rsid w:val="001843C1"/>
    <w:rsid w:val="00184D8C"/>
    <w:rsid w:val="00184E18"/>
    <w:rsid w:val="00185231"/>
    <w:rsid w:val="00187416"/>
    <w:rsid w:val="00187EED"/>
    <w:rsid w:val="0019017B"/>
    <w:rsid w:val="0019049A"/>
    <w:rsid w:val="00190568"/>
    <w:rsid w:val="001905DC"/>
    <w:rsid w:val="00190761"/>
    <w:rsid w:val="00190DF6"/>
    <w:rsid w:val="00191D17"/>
    <w:rsid w:val="00192946"/>
    <w:rsid w:val="00192A08"/>
    <w:rsid w:val="00192CE2"/>
    <w:rsid w:val="00192EC2"/>
    <w:rsid w:val="00194586"/>
    <w:rsid w:val="0019484D"/>
    <w:rsid w:val="0019509D"/>
    <w:rsid w:val="00196DCB"/>
    <w:rsid w:val="0019728E"/>
    <w:rsid w:val="00197AFC"/>
    <w:rsid w:val="001A0117"/>
    <w:rsid w:val="001A030C"/>
    <w:rsid w:val="001A0AAF"/>
    <w:rsid w:val="001A12C7"/>
    <w:rsid w:val="001A1C14"/>
    <w:rsid w:val="001A21B9"/>
    <w:rsid w:val="001A3252"/>
    <w:rsid w:val="001A3BAE"/>
    <w:rsid w:val="001A3BB4"/>
    <w:rsid w:val="001A3E0B"/>
    <w:rsid w:val="001A3E5A"/>
    <w:rsid w:val="001A3E94"/>
    <w:rsid w:val="001A3F98"/>
    <w:rsid w:val="001A45C1"/>
    <w:rsid w:val="001A5C82"/>
    <w:rsid w:val="001A5CBA"/>
    <w:rsid w:val="001A66EF"/>
    <w:rsid w:val="001A6A22"/>
    <w:rsid w:val="001A6B5C"/>
    <w:rsid w:val="001A7C45"/>
    <w:rsid w:val="001B045B"/>
    <w:rsid w:val="001B05B5"/>
    <w:rsid w:val="001B094E"/>
    <w:rsid w:val="001B0AB2"/>
    <w:rsid w:val="001B0DB4"/>
    <w:rsid w:val="001B1272"/>
    <w:rsid w:val="001B1633"/>
    <w:rsid w:val="001B1D33"/>
    <w:rsid w:val="001B1D3E"/>
    <w:rsid w:val="001B226F"/>
    <w:rsid w:val="001B24F1"/>
    <w:rsid w:val="001B2543"/>
    <w:rsid w:val="001B2D0F"/>
    <w:rsid w:val="001B3204"/>
    <w:rsid w:val="001B35A4"/>
    <w:rsid w:val="001B38A3"/>
    <w:rsid w:val="001B3B9E"/>
    <w:rsid w:val="001B3C6E"/>
    <w:rsid w:val="001B3EB6"/>
    <w:rsid w:val="001B513A"/>
    <w:rsid w:val="001B56B9"/>
    <w:rsid w:val="001B6E63"/>
    <w:rsid w:val="001B739C"/>
    <w:rsid w:val="001B76A8"/>
    <w:rsid w:val="001B7C56"/>
    <w:rsid w:val="001C0BD6"/>
    <w:rsid w:val="001C0CE2"/>
    <w:rsid w:val="001C0DF0"/>
    <w:rsid w:val="001C170D"/>
    <w:rsid w:val="001C1AF5"/>
    <w:rsid w:val="001C2276"/>
    <w:rsid w:val="001C358C"/>
    <w:rsid w:val="001C3EA6"/>
    <w:rsid w:val="001C4189"/>
    <w:rsid w:val="001C474C"/>
    <w:rsid w:val="001C52AB"/>
    <w:rsid w:val="001C5EA9"/>
    <w:rsid w:val="001C62C3"/>
    <w:rsid w:val="001C64C3"/>
    <w:rsid w:val="001C6A20"/>
    <w:rsid w:val="001C6D00"/>
    <w:rsid w:val="001C740A"/>
    <w:rsid w:val="001C7D4A"/>
    <w:rsid w:val="001C7F38"/>
    <w:rsid w:val="001D017C"/>
    <w:rsid w:val="001D04CE"/>
    <w:rsid w:val="001D12F0"/>
    <w:rsid w:val="001D3010"/>
    <w:rsid w:val="001D3152"/>
    <w:rsid w:val="001D3750"/>
    <w:rsid w:val="001D392B"/>
    <w:rsid w:val="001D48E8"/>
    <w:rsid w:val="001D4B52"/>
    <w:rsid w:val="001D557D"/>
    <w:rsid w:val="001D5B8C"/>
    <w:rsid w:val="001D5F14"/>
    <w:rsid w:val="001D605A"/>
    <w:rsid w:val="001D60C4"/>
    <w:rsid w:val="001D6720"/>
    <w:rsid w:val="001E001C"/>
    <w:rsid w:val="001E0041"/>
    <w:rsid w:val="001E057F"/>
    <w:rsid w:val="001E0710"/>
    <w:rsid w:val="001E1C5E"/>
    <w:rsid w:val="001E2C21"/>
    <w:rsid w:val="001E34E9"/>
    <w:rsid w:val="001E352F"/>
    <w:rsid w:val="001E40A4"/>
    <w:rsid w:val="001E4A8D"/>
    <w:rsid w:val="001E6766"/>
    <w:rsid w:val="001E6812"/>
    <w:rsid w:val="001E6D8C"/>
    <w:rsid w:val="001E7008"/>
    <w:rsid w:val="001E76FA"/>
    <w:rsid w:val="001E7EED"/>
    <w:rsid w:val="001F0A4D"/>
    <w:rsid w:val="001F1735"/>
    <w:rsid w:val="001F2514"/>
    <w:rsid w:val="001F3800"/>
    <w:rsid w:val="001F3971"/>
    <w:rsid w:val="001F3B91"/>
    <w:rsid w:val="001F4511"/>
    <w:rsid w:val="001F593A"/>
    <w:rsid w:val="001F6470"/>
    <w:rsid w:val="001F658D"/>
    <w:rsid w:val="001F663A"/>
    <w:rsid w:val="001F7FAE"/>
    <w:rsid w:val="00200158"/>
    <w:rsid w:val="00200200"/>
    <w:rsid w:val="00200699"/>
    <w:rsid w:val="00200D8E"/>
    <w:rsid w:val="00200E83"/>
    <w:rsid w:val="00201198"/>
    <w:rsid w:val="00201423"/>
    <w:rsid w:val="00201523"/>
    <w:rsid w:val="0020164A"/>
    <w:rsid w:val="00202B14"/>
    <w:rsid w:val="00202F2E"/>
    <w:rsid w:val="00202F90"/>
    <w:rsid w:val="00202FA5"/>
    <w:rsid w:val="00203B5A"/>
    <w:rsid w:val="00203CAE"/>
    <w:rsid w:val="00203F7B"/>
    <w:rsid w:val="002049BB"/>
    <w:rsid w:val="00207C61"/>
    <w:rsid w:val="00210166"/>
    <w:rsid w:val="00210321"/>
    <w:rsid w:val="0021084D"/>
    <w:rsid w:val="002116EB"/>
    <w:rsid w:val="002117E0"/>
    <w:rsid w:val="00211A83"/>
    <w:rsid w:val="00211C80"/>
    <w:rsid w:val="00212905"/>
    <w:rsid w:val="00212A3F"/>
    <w:rsid w:val="00212E0E"/>
    <w:rsid w:val="00212E5D"/>
    <w:rsid w:val="0021303B"/>
    <w:rsid w:val="00213199"/>
    <w:rsid w:val="0021353C"/>
    <w:rsid w:val="002137F8"/>
    <w:rsid w:val="00213DA1"/>
    <w:rsid w:val="002144F0"/>
    <w:rsid w:val="0021497E"/>
    <w:rsid w:val="002154E2"/>
    <w:rsid w:val="00215F28"/>
    <w:rsid w:val="00216119"/>
    <w:rsid w:val="002162E0"/>
    <w:rsid w:val="00217433"/>
    <w:rsid w:val="00217533"/>
    <w:rsid w:val="0021780E"/>
    <w:rsid w:val="00217C20"/>
    <w:rsid w:val="00220300"/>
    <w:rsid w:val="0022067D"/>
    <w:rsid w:val="00220852"/>
    <w:rsid w:val="0022262A"/>
    <w:rsid w:val="002232C7"/>
    <w:rsid w:val="0022356B"/>
    <w:rsid w:val="002236FA"/>
    <w:rsid w:val="00223D04"/>
    <w:rsid w:val="00223EB6"/>
    <w:rsid w:val="00224195"/>
    <w:rsid w:val="00224331"/>
    <w:rsid w:val="002249EE"/>
    <w:rsid w:val="00225150"/>
    <w:rsid w:val="00225156"/>
    <w:rsid w:val="00225DFF"/>
    <w:rsid w:val="00225EB7"/>
    <w:rsid w:val="00225F5B"/>
    <w:rsid w:val="00226150"/>
    <w:rsid w:val="00226D68"/>
    <w:rsid w:val="00227323"/>
    <w:rsid w:val="00227CBE"/>
    <w:rsid w:val="00227CF4"/>
    <w:rsid w:val="002306FA"/>
    <w:rsid w:val="00230EF4"/>
    <w:rsid w:val="0023156F"/>
    <w:rsid w:val="0023189F"/>
    <w:rsid w:val="002318DE"/>
    <w:rsid w:val="002324CB"/>
    <w:rsid w:val="0023271D"/>
    <w:rsid w:val="00232D47"/>
    <w:rsid w:val="00233BF1"/>
    <w:rsid w:val="002341B3"/>
    <w:rsid w:val="00234782"/>
    <w:rsid w:val="002364C5"/>
    <w:rsid w:val="00237017"/>
    <w:rsid w:val="00237213"/>
    <w:rsid w:val="00237269"/>
    <w:rsid w:val="002372BD"/>
    <w:rsid w:val="002374A0"/>
    <w:rsid w:val="002374DB"/>
    <w:rsid w:val="002374E8"/>
    <w:rsid w:val="00237874"/>
    <w:rsid w:val="00237A87"/>
    <w:rsid w:val="00237EE6"/>
    <w:rsid w:val="002419EE"/>
    <w:rsid w:val="00241AA4"/>
    <w:rsid w:val="00242143"/>
    <w:rsid w:val="00242172"/>
    <w:rsid w:val="0024244D"/>
    <w:rsid w:val="002424B1"/>
    <w:rsid w:val="00242F0A"/>
    <w:rsid w:val="002433D2"/>
    <w:rsid w:val="00243698"/>
    <w:rsid w:val="00245825"/>
    <w:rsid w:val="00245998"/>
    <w:rsid w:val="0024644B"/>
    <w:rsid w:val="00246879"/>
    <w:rsid w:val="00246D8B"/>
    <w:rsid w:val="002478D5"/>
    <w:rsid w:val="00247EE5"/>
    <w:rsid w:val="00250004"/>
    <w:rsid w:val="002500EB"/>
    <w:rsid w:val="00250690"/>
    <w:rsid w:val="0025070A"/>
    <w:rsid w:val="00250C2F"/>
    <w:rsid w:val="002515DA"/>
    <w:rsid w:val="002516FB"/>
    <w:rsid w:val="00251FCE"/>
    <w:rsid w:val="00252053"/>
    <w:rsid w:val="0025301C"/>
    <w:rsid w:val="002535D9"/>
    <w:rsid w:val="002536FD"/>
    <w:rsid w:val="002539FA"/>
    <w:rsid w:val="00253C99"/>
    <w:rsid w:val="00253ECD"/>
    <w:rsid w:val="002543AA"/>
    <w:rsid w:val="00254469"/>
    <w:rsid w:val="002546E2"/>
    <w:rsid w:val="00254CEF"/>
    <w:rsid w:val="00255343"/>
    <w:rsid w:val="0025535A"/>
    <w:rsid w:val="00255E64"/>
    <w:rsid w:val="00256522"/>
    <w:rsid w:val="0025658F"/>
    <w:rsid w:val="00256C14"/>
    <w:rsid w:val="00256C23"/>
    <w:rsid w:val="00256D42"/>
    <w:rsid w:val="00256D61"/>
    <w:rsid w:val="00257242"/>
    <w:rsid w:val="00257AB4"/>
    <w:rsid w:val="00257B64"/>
    <w:rsid w:val="0026056E"/>
    <w:rsid w:val="002608AB"/>
    <w:rsid w:val="002613BA"/>
    <w:rsid w:val="00261551"/>
    <w:rsid w:val="00262ACA"/>
    <w:rsid w:val="00263ED0"/>
    <w:rsid w:val="0026432F"/>
    <w:rsid w:val="002643A6"/>
    <w:rsid w:val="0026490A"/>
    <w:rsid w:val="002651B0"/>
    <w:rsid w:val="0026634C"/>
    <w:rsid w:val="0026679F"/>
    <w:rsid w:val="002667B0"/>
    <w:rsid w:val="00266F6C"/>
    <w:rsid w:val="002670FF"/>
    <w:rsid w:val="00267A88"/>
    <w:rsid w:val="00270050"/>
    <w:rsid w:val="002705C9"/>
    <w:rsid w:val="00270D60"/>
    <w:rsid w:val="0027149A"/>
    <w:rsid w:val="0027176A"/>
    <w:rsid w:val="0027254B"/>
    <w:rsid w:val="002730FD"/>
    <w:rsid w:val="00273677"/>
    <w:rsid w:val="00273823"/>
    <w:rsid w:val="00273A8F"/>
    <w:rsid w:val="0027454A"/>
    <w:rsid w:val="00274634"/>
    <w:rsid w:val="00274F2A"/>
    <w:rsid w:val="00275C01"/>
    <w:rsid w:val="00275EF6"/>
    <w:rsid w:val="00276C8D"/>
    <w:rsid w:val="00276F3B"/>
    <w:rsid w:val="0027712F"/>
    <w:rsid w:val="00277441"/>
    <w:rsid w:val="002800D0"/>
    <w:rsid w:val="002805AD"/>
    <w:rsid w:val="00281142"/>
    <w:rsid w:val="00281F2C"/>
    <w:rsid w:val="00281F3D"/>
    <w:rsid w:val="00283770"/>
    <w:rsid w:val="00284FEF"/>
    <w:rsid w:val="00285A8D"/>
    <w:rsid w:val="00285E38"/>
    <w:rsid w:val="00285ECB"/>
    <w:rsid w:val="002863F3"/>
    <w:rsid w:val="002864B1"/>
    <w:rsid w:val="002866E4"/>
    <w:rsid w:val="00286B9E"/>
    <w:rsid w:val="00286D57"/>
    <w:rsid w:val="002878B4"/>
    <w:rsid w:val="002909E3"/>
    <w:rsid w:val="00290AC5"/>
    <w:rsid w:val="00290CBC"/>
    <w:rsid w:val="0029109B"/>
    <w:rsid w:val="00291886"/>
    <w:rsid w:val="002918DF"/>
    <w:rsid w:val="00292281"/>
    <w:rsid w:val="00292417"/>
    <w:rsid w:val="0029256B"/>
    <w:rsid w:val="00292E82"/>
    <w:rsid w:val="002932DB"/>
    <w:rsid w:val="00293928"/>
    <w:rsid w:val="00293C1D"/>
    <w:rsid w:val="002941C5"/>
    <w:rsid w:val="002943A5"/>
    <w:rsid w:val="00294FA7"/>
    <w:rsid w:val="002951B9"/>
    <w:rsid w:val="00295299"/>
    <w:rsid w:val="002957BA"/>
    <w:rsid w:val="002957ED"/>
    <w:rsid w:val="002959F6"/>
    <w:rsid w:val="00295BDB"/>
    <w:rsid w:val="00295EB0"/>
    <w:rsid w:val="00297BC5"/>
    <w:rsid w:val="002A0019"/>
    <w:rsid w:val="002A026B"/>
    <w:rsid w:val="002A04FD"/>
    <w:rsid w:val="002A10A4"/>
    <w:rsid w:val="002A130A"/>
    <w:rsid w:val="002A1FBF"/>
    <w:rsid w:val="002A3276"/>
    <w:rsid w:val="002A34F6"/>
    <w:rsid w:val="002A3559"/>
    <w:rsid w:val="002A3956"/>
    <w:rsid w:val="002A3AE0"/>
    <w:rsid w:val="002A4BAA"/>
    <w:rsid w:val="002A4BEF"/>
    <w:rsid w:val="002A4D96"/>
    <w:rsid w:val="002A5416"/>
    <w:rsid w:val="002A6116"/>
    <w:rsid w:val="002A621B"/>
    <w:rsid w:val="002A637F"/>
    <w:rsid w:val="002A6E68"/>
    <w:rsid w:val="002A6EEC"/>
    <w:rsid w:val="002A6F6C"/>
    <w:rsid w:val="002A7086"/>
    <w:rsid w:val="002B00D3"/>
    <w:rsid w:val="002B0A1F"/>
    <w:rsid w:val="002B0E33"/>
    <w:rsid w:val="002B13E4"/>
    <w:rsid w:val="002B1675"/>
    <w:rsid w:val="002B191E"/>
    <w:rsid w:val="002B373D"/>
    <w:rsid w:val="002B4D9B"/>
    <w:rsid w:val="002B538A"/>
    <w:rsid w:val="002B54D2"/>
    <w:rsid w:val="002B55AD"/>
    <w:rsid w:val="002B5887"/>
    <w:rsid w:val="002B6077"/>
    <w:rsid w:val="002B6349"/>
    <w:rsid w:val="002B6355"/>
    <w:rsid w:val="002B67A8"/>
    <w:rsid w:val="002B6F82"/>
    <w:rsid w:val="002B792C"/>
    <w:rsid w:val="002C02C4"/>
    <w:rsid w:val="002C0838"/>
    <w:rsid w:val="002C09AE"/>
    <w:rsid w:val="002C09D9"/>
    <w:rsid w:val="002C0E8E"/>
    <w:rsid w:val="002C0EFA"/>
    <w:rsid w:val="002C1269"/>
    <w:rsid w:val="002C1A31"/>
    <w:rsid w:val="002C1B0A"/>
    <w:rsid w:val="002C1FC8"/>
    <w:rsid w:val="002C2194"/>
    <w:rsid w:val="002C2DE7"/>
    <w:rsid w:val="002C3404"/>
    <w:rsid w:val="002C438B"/>
    <w:rsid w:val="002C44EE"/>
    <w:rsid w:val="002C48A6"/>
    <w:rsid w:val="002C4E64"/>
    <w:rsid w:val="002C5027"/>
    <w:rsid w:val="002C5580"/>
    <w:rsid w:val="002C5DBD"/>
    <w:rsid w:val="002C7902"/>
    <w:rsid w:val="002C7D39"/>
    <w:rsid w:val="002D003F"/>
    <w:rsid w:val="002D0701"/>
    <w:rsid w:val="002D079E"/>
    <w:rsid w:val="002D0B75"/>
    <w:rsid w:val="002D0E56"/>
    <w:rsid w:val="002D10D1"/>
    <w:rsid w:val="002D1280"/>
    <w:rsid w:val="002D2554"/>
    <w:rsid w:val="002D2BAE"/>
    <w:rsid w:val="002D300B"/>
    <w:rsid w:val="002D33E9"/>
    <w:rsid w:val="002D3685"/>
    <w:rsid w:val="002D38CA"/>
    <w:rsid w:val="002D38FC"/>
    <w:rsid w:val="002D3ABC"/>
    <w:rsid w:val="002D645B"/>
    <w:rsid w:val="002D6D86"/>
    <w:rsid w:val="002D72FF"/>
    <w:rsid w:val="002D75B2"/>
    <w:rsid w:val="002E00E7"/>
    <w:rsid w:val="002E039E"/>
    <w:rsid w:val="002E048A"/>
    <w:rsid w:val="002E0ABE"/>
    <w:rsid w:val="002E0E69"/>
    <w:rsid w:val="002E19E5"/>
    <w:rsid w:val="002E224F"/>
    <w:rsid w:val="002E2BDB"/>
    <w:rsid w:val="002E3321"/>
    <w:rsid w:val="002E37BD"/>
    <w:rsid w:val="002E4334"/>
    <w:rsid w:val="002E4F91"/>
    <w:rsid w:val="002E5166"/>
    <w:rsid w:val="002E5EED"/>
    <w:rsid w:val="002E60B8"/>
    <w:rsid w:val="002E62A8"/>
    <w:rsid w:val="002E64C1"/>
    <w:rsid w:val="002E6A87"/>
    <w:rsid w:val="002E6B87"/>
    <w:rsid w:val="002E7093"/>
    <w:rsid w:val="002E7872"/>
    <w:rsid w:val="002F0227"/>
    <w:rsid w:val="002F05BB"/>
    <w:rsid w:val="002F1737"/>
    <w:rsid w:val="002F1774"/>
    <w:rsid w:val="002F180A"/>
    <w:rsid w:val="002F1CD9"/>
    <w:rsid w:val="002F3603"/>
    <w:rsid w:val="002F3A26"/>
    <w:rsid w:val="002F3E71"/>
    <w:rsid w:val="002F3F27"/>
    <w:rsid w:val="002F4B0F"/>
    <w:rsid w:val="002F4CA2"/>
    <w:rsid w:val="002F530F"/>
    <w:rsid w:val="002F5A65"/>
    <w:rsid w:val="002F5AFC"/>
    <w:rsid w:val="002F638D"/>
    <w:rsid w:val="002F68AC"/>
    <w:rsid w:val="002F6ED5"/>
    <w:rsid w:val="002F7224"/>
    <w:rsid w:val="002F724E"/>
    <w:rsid w:val="003002D6"/>
    <w:rsid w:val="00301107"/>
    <w:rsid w:val="003019B7"/>
    <w:rsid w:val="00301DE3"/>
    <w:rsid w:val="00301E63"/>
    <w:rsid w:val="00303048"/>
    <w:rsid w:val="0030349A"/>
    <w:rsid w:val="00303DAD"/>
    <w:rsid w:val="00304702"/>
    <w:rsid w:val="0030515D"/>
    <w:rsid w:val="00305535"/>
    <w:rsid w:val="00305781"/>
    <w:rsid w:val="00307294"/>
    <w:rsid w:val="00307C63"/>
    <w:rsid w:val="0031034E"/>
    <w:rsid w:val="0031187A"/>
    <w:rsid w:val="003119E2"/>
    <w:rsid w:val="00311BD7"/>
    <w:rsid w:val="00312422"/>
    <w:rsid w:val="00312B59"/>
    <w:rsid w:val="00313D06"/>
    <w:rsid w:val="00315079"/>
    <w:rsid w:val="00315116"/>
    <w:rsid w:val="003153F1"/>
    <w:rsid w:val="003155D0"/>
    <w:rsid w:val="00315AD1"/>
    <w:rsid w:val="00315FD7"/>
    <w:rsid w:val="003165F3"/>
    <w:rsid w:val="00316E12"/>
    <w:rsid w:val="003200A7"/>
    <w:rsid w:val="003205CC"/>
    <w:rsid w:val="00320E34"/>
    <w:rsid w:val="0032176C"/>
    <w:rsid w:val="00321818"/>
    <w:rsid w:val="00322376"/>
    <w:rsid w:val="00322BED"/>
    <w:rsid w:val="003230CB"/>
    <w:rsid w:val="003237F1"/>
    <w:rsid w:val="00323A2F"/>
    <w:rsid w:val="00323A30"/>
    <w:rsid w:val="0032435E"/>
    <w:rsid w:val="00324526"/>
    <w:rsid w:val="003245A0"/>
    <w:rsid w:val="003249B9"/>
    <w:rsid w:val="00324B13"/>
    <w:rsid w:val="0032502B"/>
    <w:rsid w:val="00325658"/>
    <w:rsid w:val="0032582B"/>
    <w:rsid w:val="00325E60"/>
    <w:rsid w:val="00326373"/>
    <w:rsid w:val="00326480"/>
    <w:rsid w:val="00326641"/>
    <w:rsid w:val="003278E1"/>
    <w:rsid w:val="00327B30"/>
    <w:rsid w:val="00327B6C"/>
    <w:rsid w:val="00327E29"/>
    <w:rsid w:val="0033056B"/>
    <w:rsid w:val="00330801"/>
    <w:rsid w:val="00330DC6"/>
    <w:rsid w:val="00330E93"/>
    <w:rsid w:val="003315F7"/>
    <w:rsid w:val="00332D98"/>
    <w:rsid w:val="00332E77"/>
    <w:rsid w:val="00333008"/>
    <w:rsid w:val="00333066"/>
    <w:rsid w:val="00333320"/>
    <w:rsid w:val="0033378E"/>
    <w:rsid w:val="00333EA0"/>
    <w:rsid w:val="0033419D"/>
    <w:rsid w:val="00334910"/>
    <w:rsid w:val="00337DDE"/>
    <w:rsid w:val="00340874"/>
    <w:rsid w:val="00340F7C"/>
    <w:rsid w:val="00342F6F"/>
    <w:rsid w:val="00342FFB"/>
    <w:rsid w:val="00343419"/>
    <w:rsid w:val="003441E8"/>
    <w:rsid w:val="00344353"/>
    <w:rsid w:val="0034471D"/>
    <w:rsid w:val="00344940"/>
    <w:rsid w:val="00344D0E"/>
    <w:rsid w:val="003451CD"/>
    <w:rsid w:val="00345719"/>
    <w:rsid w:val="00345BE3"/>
    <w:rsid w:val="00346101"/>
    <w:rsid w:val="003466B1"/>
    <w:rsid w:val="003466EA"/>
    <w:rsid w:val="00346767"/>
    <w:rsid w:val="00346895"/>
    <w:rsid w:val="00346E80"/>
    <w:rsid w:val="00350BC0"/>
    <w:rsid w:val="0035262C"/>
    <w:rsid w:val="003526AC"/>
    <w:rsid w:val="003527FB"/>
    <w:rsid w:val="00352AE2"/>
    <w:rsid w:val="00352F78"/>
    <w:rsid w:val="003532DD"/>
    <w:rsid w:val="003533EF"/>
    <w:rsid w:val="0035427F"/>
    <w:rsid w:val="00354505"/>
    <w:rsid w:val="003555E2"/>
    <w:rsid w:val="0035566E"/>
    <w:rsid w:val="003556E2"/>
    <w:rsid w:val="00356022"/>
    <w:rsid w:val="0035643A"/>
    <w:rsid w:val="00357B1A"/>
    <w:rsid w:val="00360907"/>
    <w:rsid w:val="003614AF"/>
    <w:rsid w:val="003615A1"/>
    <w:rsid w:val="003620B7"/>
    <w:rsid w:val="00362EC1"/>
    <w:rsid w:val="00363020"/>
    <w:rsid w:val="00363B67"/>
    <w:rsid w:val="00364383"/>
    <w:rsid w:val="0036445C"/>
    <w:rsid w:val="00364AA6"/>
    <w:rsid w:val="00365350"/>
    <w:rsid w:val="003653F7"/>
    <w:rsid w:val="003657F5"/>
    <w:rsid w:val="00365AB5"/>
    <w:rsid w:val="00365C0C"/>
    <w:rsid w:val="00366332"/>
    <w:rsid w:val="00366700"/>
    <w:rsid w:val="00366D75"/>
    <w:rsid w:val="00371544"/>
    <w:rsid w:val="003718D3"/>
    <w:rsid w:val="00371B46"/>
    <w:rsid w:val="0037299F"/>
    <w:rsid w:val="00372E4A"/>
    <w:rsid w:val="00373099"/>
    <w:rsid w:val="00373287"/>
    <w:rsid w:val="0037498B"/>
    <w:rsid w:val="00374CB6"/>
    <w:rsid w:val="00374ED6"/>
    <w:rsid w:val="003750C7"/>
    <w:rsid w:val="003753C9"/>
    <w:rsid w:val="00375783"/>
    <w:rsid w:val="0037610A"/>
    <w:rsid w:val="00376295"/>
    <w:rsid w:val="00377272"/>
    <w:rsid w:val="003776A9"/>
    <w:rsid w:val="00377C62"/>
    <w:rsid w:val="00377C92"/>
    <w:rsid w:val="00377FB5"/>
    <w:rsid w:val="00380354"/>
    <w:rsid w:val="003804D5"/>
    <w:rsid w:val="0038093A"/>
    <w:rsid w:val="00380E3B"/>
    <w:rsid w:val="003811AF"/>
    <w:rsid w:val="00382338"/>
    <w:rsid w:val="0038235D"/>
    <w:rsid w:val="0038259C"/>
    <w:rsid w:val="003825F3"/>
    <w:rsid w:val="00382AFA"/>
    <w:rsid w:val="00383027"/>
    <w:rsid w:val="00383C42"/>
    <w:rsid w:val="0038400D"/>
    <w:rsid w:val="003842D1"/>
    <w:rsid w:val="00384832"/>
    <w:rsid w:val="00384CBD"/>
    <w:rsid w:val="00384F0A"/>
    <w:rsid w:val="00384F26"/>
    <w:rsid w:val="00385071"/>
    <w:rsid w:val="0038509F"/>
    <w:rsid w:val="00385496"/>
    <w:rsid w:val="00385614"/>
    <w:rsid w:val="00385972"/>
    <w:rsid w:val="00385C6C"/>
    <w:rsid w:val="003875F6"/>
    <w:rsid w:val="003877AE"/>
    <w:rsid w:val="00390515"/>
    <w:rsid w:val="0039085B"/>
    <w:rsid w:val="003916CF"/>
    <w:rsid w:val="003916D3"/>
    <w:rsid w:val="00391E7F"/>
    <w:rsid w:val="003929F5"/>
    <w:rsid w:val="003942D2"/>
    <w:rsid w:val="003943EC"/>
    <w:rsid w:val="003948F9"/>
    <w:rsid w:val="00394DBC"/>
    <w:rsid w:val="00395176"/>
    <w:rsid w:val="00395794"/>
    <w:rsid w:val="003961E3"/>
    <w:rsid w:val="003971DA"/>
    <w:rsid w:val="00397704"/>
    <w:rsid w:val="00397CAF"/>
    <w:rsid w:val="00397EA3"/>
    <w:rsid w:val="00397F87"/>
    <w:rsid w:val="00397FE4"/>
    <w:rsid w:val="003A09A6"/>
    <w:rsid w:val="003A0B42"/>
    <w:rsid w:val="003A0FDD"/>
    <w:rsid w:val="003A139D"/>
    <w:rsid w:val="003A17C1"/>
    <w:rsid w:val="003A19B9"/>
    <w:rsid w:val="003A2EA3"/>
    <w:rsid w:val="003A3B2C"/>
    <w:rsid w:val="003A3C9C"/>
    <w:rsid w:val="003A3CA6"/>
    <w:rsid w:val="003A3EF4"/>
    <w:rsid w:val="003A42F9"/>
    <w:rsid w:val="003A5342"/>
    <w:rsid w:val="003A53EE"/>
    <w:rsid w:val="003A62A8"/>
    <w:rsid w:val="003A669E"/>
    <w:rsid w:val="003A6A17"/>
    <w:rsid w:val="003A7305"/>
    <w:rsid w:val="003A748A"/>
    <w:rsid w:val="003B03BF"/>
    <w:rsid w:val="003B0491"/>
    <w:rsid w:val="003B0761"/>
    <w:rsid w:val="003B142E"/>
    <w:rsid w:val="003B1565"/>
    <w:rsid w:val="003B23CB"/>
    <w:rsid w:val="003B2B38"/>
    <w:rsid w:val="003B356D"/>
    <w:rsid w:val="003B3951"/>
    <w:rsid w:val="003B4558"/>
    <w:rsid w:val="003B492F"/>
    <w:rsid w:val="003B493D"/>
    <w:rsid w:val="003B5091"/>
    <w:rsid w:val="003B5AE8"/>
    <w:rsid w:val="003B66F7"/>
    <w:rsid w:val="003B6ACC"/>
    <w:rsid w:val="003B72D7"/>
    <w:rsid w:val="003B732A"/>
    <w:rsid w:val="003B75A9"/>
    <w:rsid w:val="003B7D13"/>
    <w:rsid w:val="003B7DC6"/>
    <w:rsid w:val="003C0DD7"/>
    <w:rsid w:val="003C0EE5"/>
    <w:rsid w:val="003C2051"/>
    <w:rsid w:val="003C29C6"/>
    <w:rsid w:val="003C2E4F"/>
    <w:rsid w:val="003C315D"/>
    <w:rsid w:val="003C31DB"/>
    <w:rsid w:val="003C3E90"/>
    <w:rsid w:val="003C44C6"/>
    <w:rsid w:val="003C473A"/>
    <w:rsid w:val="003C4786"/>
    <w:rsid w:val="003C4AE3"/>
    <w:rsid w:val="003C4E9A"/>
    <w:rsid w:val="003C52A6"/>
    <w:rsid w:val="003C52FA"/>
    <w:rsid w:val="003C57EF"/>
    <w:rsid w:val="003C5B33"/>
    <w:rsid w:val="003C5DFD"/>
    <w:rsid w:val="003C64EF"/>
    <w:rsid w:val="003C6F47"/>
    <w:rsid w:val="003C703F"/>
    <w:rsid w:val="003C709C"/>
    <w:rsid w:val="003C72E3"/>
    <w:rsid w:val="003C7F1A"/>
    <w:rsid w:val="003D10C8"/>
    <w:rsid w:val="003D14A2"/>
    <w:rsid w:val="003D1D24"/>
    <w:rsid w:val="003D1E2F"/>
    <w:rsid w:val="003D24A4"/>
    <w:rsid w:val="003D2595"/>
    <w:rsid w:val="003D2926"/>
    <w:rsid w:val="003D3156"/>
    <w:rsid w:val="003D33A9"/>
    <w:rsid w:val="003D409B"/>
    <w:rsid w:val="003D4162"/>
    <w:rsid w:val="003D4888"/>
    <w:rsid w:val="003D49B3"/>
    <w:rsid w:val="003D5417"/>
    <w:rsid w:val="003D5472"/>
    <w:rsid w:val="003D5AFA"/>
    <w:rsid w:val="003D5C7D"/>
    <w:rsid w:val="003D6306"/>
    <w:rsid w:val="003D65BD"/>
    <w:rsid w:val="003D65E1"/>
    <w:rsid w:val="003D684A"/>
    <w:rsid w:val="003D6981"/>
    <w:rsid w:val="003D7A4D"/>
    <w:rsid w:val="003E00E9"/>
    <w:rsid w:val="003E0313"/>
    <w:rsid w:val="003E0628"/>
    <w:rsid w:val="003E1609"/>
    <w:rsid w:val="003E291C"/>
    <w:rsid w:val="003E327E"/>
    <w:rsid w:val="003E3BA6"/>
    <w:rsid w:val="003E3BFA"/>
    <w:rsid w:val="003E4FF5"/>
    <w:rsid w:val="003E5002"/>
    <w:rsid w:val="003E53CE"/>
    <w:rsid w:val="003E60D2"/>
    <w:rsid w:val="003E640E"/>
    <w:rsid w:val="003E6F26"/>
    <w:rsid w:val="003E755F"/>
    <w:rsid w:val="003E7827"/>
    <w:rsid w:val="003E784D"/>
    <w:rsid w:val="003E7C98"/>
    <w:rsid w:val="003E7CC7"/>
    <w:rsid w:val="003E7D7F"/>
    <w:rsid w:val="003F01D4"/>
    <w:rsid w:val="003F0496"/>
    <w:rsid w:val="003F0C8B"/>
    <w:rsid w:val="003F158B"/>
    <w:rsid w:val="003F1B1E"/>
    <w:rsid w:val="003F23E3"/>
    <w:rsid w:val="003F2999"/>
    <w:rsid w:val="003F2F2D"/>
    <w:rsid w:val="003F352B"/>
    <w:rsid w:val="003F3C4F"/>
    <w:rsid w:val="003F3D8E"/>
    <w:rsid w:val="003F44DE"/>
    <w:rsid w:val="003F4EC7"/>
    <w:rsid w:val="003F5042"/>
    <w:rsid w:val="003F55E5"/>
    <w:rsid w:val="003F5761"/>
    <w:rsid w:val="003F5779"/>
    <w:rsid w:val="003F583D"/>
    <w:rsid w:val="003F6CEE"/>
    <w:rsid w:val="003F704D"/>
    <w:rsid w:val="003F7175"/>
    <w:rsid w:val="003F7CCD"/>
    <w:rsid w:val="00400A5E"/>
    <w:rsid w:val="00402348"/>
    <w:rsid w:val="004052D6"/>
    <w:rsid w:val="004055D2"/>
    <w:rsid w:val="004058E7"/>
    <w:rsid w:val="00405940"/>
    <w:rsid w:val="00405A32"/>
    <w:rsid w:val="00405D95"/>
    <w:rsid w:val="00406BD2"/>
    <w:rsid w:val="00407232"/>
    <w:rsid w:val="004072DA"/>
    <w:rsid w:val="004075F7"/>
    <w:rsid w:val="00407C1A"/>
    <w:rsid w:val="00410C49"/>
    <w:rsid w:val="004118F8"/>
    <w:rsid w:val="00411A9A"/>
    <w:rsid w:val="0041207D"/>
    <w:rsid w:val="004128AA"/>
    <w:rsid w:val="00412993"/>
    <w:rsid w:val="00413027"/>
    <w:rsid w:val="004145C5"/>
    <w:rsid w:val="00414C5E"/>
    <w:rsid w:val="00417459"/>
    <w:rsid w:val="00417E41"/>
    <w:rsid w:val="004201D5"/>
    <w:rsid w:val="004202A6"/>
    <w:rsid w:val="004202DC"/>
    <w:rsid w:val="004202E7"/>
    <w:rsid w:val="00420918"/>
    <w:rsid w:val="004214C2"/>
    <w:rsid w:val="00421ED7"/>
    <w:rsid w:val="00422BA6"/>
    <w:rsid w:val="00423115"/>
    <w:rsid w:val="0042334A"/>
    <w:rsid w:val="004236F5"/>
    <w:rsid w:val="00423727"/>
    <w:rsid w:val="00423CFD"/>
    <w:rsid w:val="00423D90"/>
    <w:rsid w:val="00423D99"/>
    <w:rsid w:val="004246B2"/>
    <w:rsid w:val="00424D76"/>
    <w:rsid w:val="004251D7"/>
    <w:rsid w:val="004252C0"/>
    <w:rsid w:val="0042564E"/>
    <w:rsid w:val="00425A44"/>
    <w:rsid w:val="00425F57"/>
    <w:rsid w:val="00427B40"/>
    <w:rsid w:val="00427BDB"/>
    <w:rsid w:val="004302E2"/>
    <w:rsid w:val="0043043B"/>
    <w:rsid w:val="004306AF"/>
    <w:rsid w:val="00430A0E"/>
    <w:rsid w:val="00433088"/>
    <w:rsid w:val="0043378A"/>
    <w:rsid w:val="00433EEA"/>
    <w:rsid w:val="004346EA"/>
    <w:rsid w:val="00434DF5"/>
    <w:rsid w:val="004350BD"/>
    <w:rsid w:val="00435253"/>
    <w:rsid w:val="00436E6B"/>
    <w:rsid w:val="004379B5"/>
    <w:rsid w:val="00437AB9"/>
    <w:rsid w:val="00437AE7"/>
    <w:rsid w:val="00440002"/>
    <w:rsid w:val="004403AB"/>
    <w:rsid w:val="004403EF"/>
    <w:rsid w:val="00440869"/>
    <w:rsid w:val="0044199E"/>
    <w:rsid w:val="00441DD8"/>
    <w:rsid w:val="00441E03"/>
    <w:rsid w:val="00442621"/>
    <w:rsid w:val="004427F1"/>
    <w:rsid w:val="00442978"/>
    <w:rsid w:val="00443837"/>
    <w:rsid w:val="00443EDA"/>
    <w:rsid w:val="004440C7"/>
    <w:rsid w:val="004441E1"/>
    <w:rsid w:val="00444363"/>
    <w:rsid w:val="004447A1"/>
    <w:rsid w:val="004449BC"/>
    <w:rsid w:val="00444D9A"/>
    <w:rsid w:val="00445555"/>
    <w:rsid w:val="00445C52"/>
    <w:rsid w:val="00446266"/>
    <w:rsid w:val="00446A7F"/>
    <w:rsid w:val="00447EE0"/>
    <w:rsid w:val="004501C8"/>
    <w:rsid w:val="004507AF"/>
    <w:rsid w:val="00450E82"/>
    <w:rsid w:val="00451196"/>
    <w:rsid w:val="00451816"/>
    <w:rsid w:val="004526EA"/>
    <w:rsid w:val="00452AE3"/>
    <w:rsid w:val="00452B2F"/>
    <w:rsid w:val="00453FC2"/>
    <w:rsid w:val="0045418D"/>
    <w:rsid w:val="00454ABB"/>
    <w:rsid w:val="004551FF"/>
    <w:rsid w:val="00456299"/>
    <w:rsid w:val="0045693A"/>
    <w:rsid w:val="004573E2"/>
    <w:rsid w:val="0045777E"/>
    <w:rsid w:val="00457EA7"/>
    <w:rsid w:val="0046036A"/>
    <w:rsid w:val="00460ACE"/>
    <w:rsid w:val="00461282"/>
    <w:rsid w:val="004618D0"/>
    <w:rsid w:val="00461BB6"/>
    <w:rsid w:val="00462330"/>
    <w:rsid w:val="0046298B"/>
    <w:rsid w:val="00462A8A"/>
    <w:rsid w:val="00462DDF"/>
    <w:rsid w:val="0046329F"/>
    <w:rsid w:val="00463446"/>
    <w:rsid w:val="0046385D"/>
    <w:rsid w:val="004644B5"/>
    <w:rsid w:val="0046487D"/>
    <w:rsid w:val="00464FD9"/>
    <w:rsid w:val="0046536F"/>
    <w:rsid w:val="0046551A"/>
    <w:rsid w:val="00465DEE"/>
    <w:rsid w:val="00466BE1"/>
    <w:rsid w:val="0046727F"/>
    <w:rsid w:val="00467298"/>
    <w:rsid w:val="0046750C"/>
    <w:rsid w:val="00467605"/>
    <w:rsid w:val="00470134"/>
    <w:rsid w:val="004714AA"/>
    <w:rsid w:val="00471770"/>
    <w:rsid w:val="004718C9"/>
    <w:rsid w:val="0047193E"/>
    <w:rsid w:val="00471D72"/>
    <w:rsid w:val="004721B7"/>
    <w:rsid w:val="00472CED"/>
    <w:rsid w:val="00472E9C"/>
    <w:rsid w:val="00473E33"/>
    <w:rsid w:val="004745CC"/>
    <w:rsid w:val="004748F2"/>
    <w:rsid w:val="00474906"/>
    <w:rsid w:val="00474C6F"/>
    <w:rsid w:val="00475447"/>
    <w:rsid w:val="00475843"/>
    <w:rsid w:val="00475C9B"/>
    <w:rsid w:val="0047615C"/>
    <w:rsid w:val="004761A5"/>
    <w:rsid w:val="00476B67"/>
    <w:rsid w:val="00476BDF"/>
    <w:rsid w:val="0047753F"/>
    <w:rsid w:val="0047795F"/>
    <w:rsid w:val="00480270"/>
    <w:rsid w:val="00480754"/>
    <w:rsid w:val="00480F94"/>
    <w:rsid w:val="00481CFC"/>
    <w:rsid w:val="00482199"/>
    <w:rsid w:val="00482982"/>
    <w:rsid w:val="00482C43"/>
    <w:rsid w:val="00482E83"/>
    <w:rsid w:val="00482EF4"/>
    <w:rsid w:val="00483098"/>
    <w:rsid w:val="0048327C"/>
    <w:rsid w:val="004837DE"/>
    <w:rsid w:val="004841DF"/>
    <w:rsid w:val="00485052"/>
    <w:rsid w:val="004856E3"/>
    <w:rsid w:val="00485D5D"/>
    <w:rsid w:val="004861C1"/>
    <w:rsid w:val="004861DD"/>
    <w:rsid w:val="004867AB"/>
    <w:rsid w:val="0048706D"/>
    <w:rsid w:val="004873E5"/>
    <w:rsid w:val="00487A8C"/>
    <w:rsid w:val="00487BD8"/>
    <w:rsid w:val="0049001A"/>
    <w:rsid w:val="00490508"/>
    <w:rsid w:val="0049095C"/>
    <w:rsid w:val="00490B9E"/>
    <w:rsid w:val="004914E7"/>
    <w:rsid w:val="004917D0"/>
    <w:rsid w:val="00491E76"/>
    <w:rsid w:val="00492188"/>
    <w:rsid w:val="00492237"/>
    <w:rsid w:val="00493735"/>
    <w:rsid w:val="00493A4F"/>
    <w:rsid w:val="00493D63"/>
    <w:rsid w:val="00494263"/>
    <w:rsid w:val="00494405"/>
    <w:rsid w:val="00494C59"/>
    <w:rsid w:val="00495EA9"/>
    <w:rsid w:val="00497460"/>
    <w:rsid w:val="00497AEA"/>
    <w:rsid w:val="004A0828"/>
    <w:rsid w:val="004A0DC0"/>
    <w:rsid w:val="004A0FBE"/>
    <w:rsid w:val="004A11F2"/>
    <w:rsid w:val="004A1CD3"/>
    <w:rsid w:val="004A1F41"/>
    <w:rsid w:val="004A23B8"/>
    <w:rsid w:val="004A291D"/>
    <w:rsid w:val="004A297F"/>
    <w:rsid w:val="004A3AFE"/>
    <w:rsid w:val="004A3E29"/>
    <w:rsid w:val="004A47B5"/>
    <w:rsid w:val="004A6859"/>
    <w:rsid w:val="004B02AB"/>
    <w:rsid w:val="004B0728"/>
    <w:rsid w:val="004B0776"/>
    <w:rsid w:val="004B103D"/>
    <w:rsid w:val="004B10A3"/>
    <w:rsid w:val="004B11E3"/>
    <w:rsid w:val="004B13FE"/>
    <w:rsid w:val="004B1B68"/>
    <w:rsid w:val="004B1E9B"/>
    <w:rsid w:val="004B24A1"/>
    <w:rsid w:val="004B268C"/>
    <w:rsid w:val="004B2A2F"/>
    <w:rsid w:val="004B33A7"/>
    <w:rsid w:val="004B3989"/>
    <w:rsid w:val="004B4444"/>
    <w:rsid w:val="004B44B4"/>
    <w:rsid w:val="004B4B86"/>
    <w:rsid w:val="004B5304"/>
    <w:rsid w:val="004B5306"/>
    <w:rsid w:val="004B5CB9"/>
    <w:rsid w:val="004B5FC6"/>
    <w:rsid w:val="004B63AB"/>
    <w:rsid w:val="004B6FE5"/>
    <w:rsid w:val="004C09C4"/>
    <w:rsid w:val="004C1371"/>
    <w:rsid w:val="004C1F6E"/>
    <w:rsid w:val="004C2266"/>
    <w:rsid w:val="004C33ED"/>
    <w:rsid w:val="004C3AD0"/>
    <w:rsid w:val="004C3E46"/>
    <w:rsid w:val="004C4A70"/>
    <w:rsid w:val="004C5356"/>
    <w:rsid w:val="004C550A"/>
    <w:rsid w:val="004C5795"/>
    <w:rsid w:val="004C61E4"/>
    <w:rsid w:val="004C62FD"/>
    <w:rsid w:val="004C6322"/>
    <w:rsid w:val="004C6454"/>
    <w:rsid w:val="004C6898"/>
    <w:rsid w:val="004C6DE7"/>
    <w:rsid w:val="004C77CE"/>
    <w:rsid w:val="004C7FB7"/>
    <w:rsid w:val="004C7FCF"/>
    <w:rsid w:val="004D0235"/>
    <w:rsid w:val="004D0533"/>
    <w:rsid w:val="004D182E"/>
    <w:rsid w:val="004D26F7"/>
    <w:rsid w:val="004D2A09"/>
    <w:rsid w:val="004D39C8"/>
    <w:rsid w:val="004D3A0B"/>
    <w:rsid w:val="004D3B4A"/>
    <w:rsid w:val="004D443D"/>
    <w:rsid w:val="004D471F"/>
    <w:rsid w:val="004D49F5"/>
    <w:rsid w:val="004D512F"/>
    <w:rsid w:val="004D532F"/>
    <w:rsid w:val="004D543E"/>
    <w:rsid w:val="004D5982"/>
    <w:rsid w:val="004D6189"/>
    <w:rsid w:val="004D6535"/>
    <w:rsid w:val="004D7589"/>
    <w:rsid w:val="004D7B4E"/>
    <w:rsid w:val="004E04D0"/>
    <w:rsid w:val="004E052C"/>
    <w:rsid w:val="004E0614"/>
    <w:rsid w:val="004E069C"/>
    <w:rsid w:val="004E0A3B"/>
    <w:rsid w:val="004E15F6"/>
    <w:rsid w:val="004E1CEE"/>
    <w:rsid w:val="004E1D67"/>
    <w:rsid w:val="004E2369"/>
    <w:rsid w:val="004E23A2"/>
    <w:rsid w:val="004E29ED"/>
    <w:rsid w:val="004E2C48"/>
    <w:rsid w:val="004E532C"/>
    <w:rsid w:val="004E622D"/>
    <w:rsid w:val="004E6486"/>
    <w:rsid w:val="004E654F"/>
    <w:rsid w:val="004E6E95"/>
    <w:rsid w:val="004E72F8"/>
    <w:rsid w:val="004E7F67"/>
    <w:rsid w:val="004F0A6E"/>
    <w:rsid w:val="004F0ED9"/>
    <w:rsid w:val="004F1BD5"/>
    <w:rsid w:val="004F26D8"/>
    <w:rsid w:val="004F2B48"/>
    <w:rsid w:val="004F2C38"/>
    <w:rsid w:val="004F31A2"/>
    <w:rsid w:val="004F33A3"/>
    <w:rsid w:val="004F3CF0"/>
    <w:rsid w:val="004F40F9"/>
    <w:rsid w:val="004F4E2F"/>
    <w:rsid w:val="004F5174"/>
    <w:rsid w:val="004F57E6"/>
    <w:rsid w:val="004F654E"/>
    <w:rsid w:val="004F67F6"/>
    <w:rsid w:val="004F756F"/>
    <w:rsid w:val="004F7760"/>
    <w:rsid w:val="004F7850"/>
    <w:rsid w:val="00500812"/>
    <w:rsid w:val="00500DAF"/>
    <w:rsid w:val="00500EE5"/>
    <w:rsid w:val="00501423"/>
    <w:rsid w:val="00502673"/>
    <w:rsid w:val="0050281D"/>
    <w:rsid w:val="00502C68"/>
    <w:rsid w:val="00503926"/>
    <w:rsid w:val="00503A6A"/>
    <w:rsid w:val="00503C51"/>
    <w:rsid w:val="00504581"/>
    <w:rsid w:val="00504794"/>
    <w:rsid w:val="00504B08"/>
    <w:rsid w:val="00504CA7"/>
    <w:rsid w:val="00504FF9"/>
    <w:rsid w:val="00505248"/>
    <w:rsid w:val="00505436"/>
    <w:rsid w:val="0050552B"/>
    <w:rsid w:val="00505746"/>
    <w:rsid w:val="0050595A"/>
    <w:rsid w:val="00505EAC"/>
    <w:rsid w:val="00506239"/>
    <w:rsid w:val="005062A2"/>
    <w:rsid w:val="00506FAE"/>
    <w:rsid w:val="00507A81"/>
    <w:rsid w:val="005102BE"/>
    <w:rsid w:val="00510A4D"/>
    <w:rsid w:val="00510E33"/>
    <w:rsid w:val="00510E40"/>
    <w:rsid w:val="00510FF1"/>
    <w:rsid w:val="00511645"/>
    <w:rsid w:val="00511AC7"/>
    <w:rsid w:val="00513473"/>
    <w:rsid w:val="005134A4"/>
    <w:rsid w:val="00513A19"/>
    <w:rsid w:val="005140AA"/>
    <w:rsid w:val="005142DB"/>
    <w:rsid w:val="005144EF"/>
    <w:rsid w:val="005144FF"/>
    <w:rsid w:val="00514DA4"/>
    <w:rsid w:val="00514DD7"/>
    <w:rsid w:val="005152A2"/>
    <w:rsid w:val="005153CD"/>
    <w:rsid w:val="00515C32"/>
    <w:rsid w:val="00515C9C"/>
    <w:rsid w:val="00516591"/>
    <w:rsid w:val="00516C01"/>
    <w:rsid w:val="0051767D"/>
    <w:rsid w:val="00517833"/>
    <w:rsid w:val="00517A3B"/>
    <w:rsid w:val="0052009B"/>
    <w:rsid w:val="00520BF0"/>
    <w:rsid w:val="00520C71"/>
    <w:rsid w:val="00520CD5"/>
    <w:rsid w:val="00521416"/>
    <w:rsid w:val="005217A5"/>
    <w:rsid w:val="00523287"/>
    <w:rsid w:val="005234D0"/>
    <w:rsid w:val="005246B4"/>
    <w:rsid w:val="005249F9"/>
    <w:rsid w:val="00524BB2"/>
    <w:rsid w:val="00525594"/>
    <w:rsid w:val="00525E73"/>
    <w:rsid w:val="00526789"/>
    <w:rsid w:val="00526CA7"/>
    <w:rsid w:val="00527E63"/>
    <w:rsid w:val="00530244"/>
    <w:rsid w:val="00531614"/>
    <w:rsid w:val="00531942"/>
    <w:rsid w:val="00531B0E"/>
    <w:rsid w:val="00531EB0"/>
    <w:rsid w:val="005320C2"/>
    <w:rsid w:val="0053225D"/>
    <w:rsid w:val="00532719"/>
    <w:rsid w:val="00533335"/>
    <w:rsid w:val="00533573"/>
    <w:rsid w:val="00533A82"/>
    <w:rsid w:val="00533D5B"/>
    <w:rsid w:val="00533F6E"/>
    <w:rsid w:val="00534DE2"/>
    <w:rsid w:val="0053569B"/>
    <w:rsid w:val="00536082"/>
    <w:rsid w:val="00536108"/>
    <w:rsid w:val="00536159"/>
    <w:rsid w:val="005362D3"/>
    <w:rsid w:val="00536F59"/>
    <w:rsid w:val="00536F7A"/>
    <w:rsid w:val="0053704F"/>
    <w:rsid w:val="005371BF"/>
    <w:rsid w:val="0053736B"/>
    <w:rsid w:val="005379AB"/>
    <w:rsid w:val="005409D8"/>
    <w:rsid w:val="00541326"/>
    <w:rsid w:val="00541E9D"/>
    <w:rsid w:val="00542386"/>
    <w:rsid w:val="005428DE"/>
    <w:rsid w:val="00542A13"/>
    <w:rsid w:val="00542DAB"/>
    <w:rsid w:val="00543015"/>
    <w:rsid w:val="005437BB"/>
    <w:rsid w:val="00543F6B"/>
    <w:rsid w:val="0054452D"/>
    <w:rsid w:val="005448B2"/>
    <w:rsid w:val="005448B6"/>
    <w:rsid w:val="00544981"/>
    <w:rsid w:val="00544A4F"/>
    <w:rsid w:val="00544FAB"/>
    <w:rsid w:val="00544FC7"/>
    <w:rsid w:val="0054516E"/>
    <w:rsid w:val="00545202"/>
    <w:rsid w:val="00545986"/>
    <w:rsid w:val="00545CB8"/>
    <w:rsid w:val="00545CEE"/>
    <w:rsid w:val="00545D4C"/>
    <w:rsid w:val="00547379"/>
    <w:rsid w:val="00547503"/>
    <w:rsid w:val="0054789C"/>
    <w:rsid w:val="0055016D"/>
    <w:rsid w:val="00550D73"/>
    <w:rsid w:val="005513F0"/>
    <w:rsid w:val="0055158A"/>
    <w:rsid w:val="00551FED"/>
    <w:rsid w:val="00552B3A"/>
    <w:rsid w:val="00552DF2"/>
    <w:rsid w:val="005531FF"/>
    <w:rsid w:val="00553312"/>
    <w:rsid w:val="00553A6B"/>
    <w:rsid w:val="00553F90"/>
    <w:rsid w:val="005540EB"/>
    <w:rsid w:val="00554BBC"/>
    <w:rsid w:val="005554C8"/>
    <w:rsid w:val="00556528"/>
    <w:rsid w:val="00556B1D"/>
    <w:rsid w:val="00556F94"/>
    <w:rsid w:val="005576A6"/>
    <w:rsid w:val="00557DBF"/>
    <w:rsid w:val="00557EA2"/>
    <w:rsid w:val="005603C6"/>
    <w:rsid w:val="00560B5F"/>
    <w:rsid w:val="00560F78"/>
    <w:rsid w:val="00561FEB"/>
    <w:rsid w:val="005637D4"/>
    <w:rsid w:val="00564458"/>
    <w:rsid w:val="00564EAB"/>
    <w:rsid w:val="00564F7D"/>
    <w:rsid w:val="0056534E"/>
    <w:rsid w:val="00565376"/>
    <w:rsid w:val="00565911"/>
    <w:rsid w:val="00565954"/>
    <w:rsid w:val="00565C11"/>
    <w:rsid w:val="00565E90"/>
    <w:rsid w:val="00565FD0"/>
    <w:rsid w:val="005666E7"/>
    <w:rsid w:val="00566A65"/>
    <w:rsid w:val="00566DFC"/>
    <w:rsid w:val="00566EF5"/>
    <w:rsid w:val="00567102"/>
    <w:rsid w:val="0056756F"/>
    <w:rsid w:val="00567682"/>
    <w:rsid w:val="005678AB"/>
    <w:rsid w:val="0057094A"/>
    <w:rsid w:val="00571EB4"/>
    <w:rsid w:val="005727E8"/>
    <w:rsid w:val="005729D1"/>
    <w:rsid w:val="0057353A"/>
    <w:rsid w:val="00573DCA"/>
    <w:rsid w:val="00575BC4"/>
    <w:rsid w:val="00575D18"/>
    <w:rsid w:val="00575F04"/>
    <w:rsid w:val="00575F78"/>
    <w:rsid w:val="00576737"/>
    <w:rsid w:val="00576885"/>
    <w:rsid w:val="00576CE1"/>
    <w:rsid w:val="00576CED"/>
    <w:rsid w:val="00576D33"/>
    <w:rsid w:val="00577036"/>
    <w:rsid w:val="00577381"/>
    <w:rsid w:val="00577904"/>
    <w:rsid w:val="00577CDB"/>
    <w:rsid w:val="0058014B"/>
    <w:rsid w:val="00580B6E"/>
    <w:rsid w:val="00580DF4"/>
    <w:rsid w:val="00580FF8"/>
    <w:rsid w:val="00582601"/>
    <w:rsid w:val="005827C9"/>
    <w:rsid w:val="00582A32"/>
    <w:rsid w:val="00583243"/>
    <w:rsid w:val="00584281"/>
    <w:rsid w:val="00584F04"/>
    <w:rsid w:val="005856A0"/>
    <w:rsid w:val="005866D2"/>
    <w:rsid w:val="0058670B"/>
    <w:rsid w:val="00586A08"/>
    <w:rsid w:val="005901DC"/>
    <w:rsid w:val="00590857"/>
    <w:rsid w:val="00591069"/>
    <w:rsid w:val="005911B4"/>
    <w:rsid w:val="00591253"/>
    <w:rsid w:val="005918EB"/>
    <w:rsid w:val="00592270"/>
    <w:rsid w:val="0059231E"/>
    <w:rsid w:val="00592966"/>
    <w:rsid w:val="00592BD4"/>
    <w:rsid w:val="005937F5"/>
    <w:rsid w:val="00594821"/>
    <w:rsid w:val="00594F9C"/>
    <w:rsid w:val="00595736"/>
    <w:rsid w:val="00595EC7"/>
    <w:rsid w:val="00596602"/>
    <w:rsid w:val="00596C22"/>
    <w:rsid w:val="00596C71"/>
    <w:rsid w:val="00597A7F"/>
    <w:rsid w:val="005A0D47"/>
    <w:rsid w:val="005A0FF7"/>
    <w:rsid w:val="005A1134"/>
    <w:rsid w:val="005A13F2"/>
    <w:rsid w:val="005A1960"/>
    <w:rsid w:val="005A2125"/>
    <w:rsid w:val="005A2400"/>
    <w:rsid w:val="005A2402"/>
    <w:rsid w:val="005A25C4"/>
    <w:rsid w:val="005A262E"/>
    <w:rsid w:val="005A2C49"/>
    <w:rsid w:val="005A33DB"/>
    <w:rsid w:val="005A39C8"/>
    <w:rsid w:val="005A3A14"/>
    <w:rsid w:val="005A3BDF"/>
    <w:rsid w:val="005A4CEA"/>
    <w:rsid w:val="005A4FEA"/>
    <w:rsid w:val="005A5EF9"/>
    <w:rsid w:val="005A5F23"/>
    <w:rsid w:val="005A5F85"/>
    <w:rsid w:val="005A5FD9"/>
    <w:rsid w:val="005A64C6"/>
    <w:rsid w:val="005A652F"/>
    <w:rsid w:val="005A665B"/>
    <w:rsid w:val="005A6A84"/>
    <w:rsid w:val="005A6DDF"/>
    <w:rsid w:val="005A7221"/>
    <w:rsid w:val="005A7AC5"/>
    <w:rsid w:val="005A7BF9"/>
    <w:rsid w:val="005B0063"/>
    <w:rsid w:val="005B020E"/>
    <w:rsid w:val="005B03EB"/>
    <w:rsid w:val="005B170B"/>
    <w:rsid w:val="005B330C"/>
    <w:rsid w:val="005B3620"/>
    <w:rsid w:val="005B3BEA"/>
    <w:rsid w:val="005B3C2F"/>
    <w:rsid w:val="005B46A5"/>
    <w:rsid w:val="005B496B"/>
    <w:rsid w:val="005B5699"/>
    <w:rsid w:val="005B6637"/>
    <w:rsid w:val="005B7924"/>
    <w:rsid w:val="005C0D32"/>
    <w:rsid w:val="005C103E"/>
    <w:rsid w:val="005C17FC"/>
    <w:rsid w:val="005C18C0"/>
    <w:rsid w:val="005C190A"/>
    <w:rsid w:val="005C1935"/>
    <w:rsid w:val="005C1E85"/>
    <w:rsid w:val="005C24BD"/>
    <w:rsid w:val="005C2742"/>
    <w:rsid w:val="005C3A14"/>
    <w:rsid w:val="005C3BE3"/>
    <w:rsid w:val="005C4280"/>
    <w:rsid w:val="005C46A0"/>
    <w:rsid w:val="005C4ED7"/>
    <w:rsid w:val="005C5120"/>
    <w:rsid w:val="005C537B"/>
    <w:rsid w:val="005C5508"/>
    <w:rsid w:val="005C6842"/>
    <w:rsid w:val="005C6C5E"/>
    <w:rsid w:val="005C6E1C"/>
    <w:rsid w:val="005C6E85"/>
    <w:rsid w:val="005C77E2"/>
    <w:rsid w:val="005D075F"/>
    <w:rsid w:val="005D0E39"/>
    <w:rsid w:val="005D0FD5"/>
    <w:rsid w:val="005D1D5F"/>
    <w:rsid w:val="005D234E"/>
    <w:rsid w:val="005D26A3"/>
    <w:rsid w:val="005D2ABA"/>
    <w:rsid w:val="005D2B2A"/>
    <w:rsid w:val="005D2C07"/>
    <w:rsid w:val="005D306F"/>
    <w:rsid w:val="005D3263"/>
    <w:rsid w:val="005D34AE"/>
    <w:rsid w:val="005D3866"/>
    <w:rsid w:val="005D4A7C"/>
    <w:rsid w:val="005D5E15"/>
    <w:rsid w:val="005D5F4D"/>
    <w:rsid w:val="005D66E2"/>
    <w:rsid w:val="005D6CCD"/>
    <w:rsid w:val="005D718A"/>
    <w:rsid w:val="005D73FF"/>
    <w:rsid w:val="005E08F0"/>
    <w:rsid w:val="005E09B4"/>
    <w:rsid w:val="005E105B"/>
    <w:rsid w:val="005E1BB8"/>
    <w:rsid w:val="005E1BCE"/>
    <w:rsid w:val="005E1D63"/>
    <w:rsid w:val="005E1E4D"/>
    <w:rsid w:val="005E2445"/>
    <w:rsid w:val="005E2A11"/>
    <w:rsid w:val="005E2BEF"/>
    <w:rsid w:val="005E2F1A"/>
    <w:rsid w:val="005E3134"/>
    <w:rsid w:val="005E35A5"/>
    <w:rsid w:val="005E3C86"/>
    <w:rsid w:val="005E3D27"/>
    <w:rsid w:val="005E546E"/>
    <w:rsid w:val="005E56CC"/>
    <w:rsid w:val="005E58A6"/>
    <w:rsid w:val="005E5A94"/>
    <w:rsid w:val="005E5BBD"/>
    <w:rsid w:val="005E62BE"/>
    <w:rsid w:val="005E6637"/>
    <w:rsid w:val="005E695B"/>
    <w:rsid w:val="005E7320"/>
    <w:rsid w:val="005E7A52"/>
    <w:rsid w:val="005F0434"/>
    <w:rsid w:val="005F0631"/>
    <w:rsid w:val="005F16FB"/>
    <w:rsid w:val="005F1F7C"/>
    <w:rsid w:val="005F2032"/>
    <w:rsid w:val="005F21C1"/>
    <w:rsid w:val="005F26B3"/>
    <w:rsid w:val="005F2755"/>
    <w:rsid w:val="005F3AA4"/>
    <w:rsid w:val="005F3CCD"/>
    <w:rsid w:val="005F4AE7"/>
    <w:rsid w:val="005F5340"/>
    <w:rsid w:val="005F5AF5"/>
    <w:rsid w:val="005F5F38"/>
    <w:rsid w:val="005F61CA"/>
    <w:rsid w:val="005F6D42"/>
    <w:rsid w:val="005F6F3C"/>
    <w:rsid w:val="005F78FB"/>
    <w:rsid w:val="005F7A23"/>
    <w:rsid w:val="005F7AB6"/>
    <w:rsid w:val="005F7AC0"/>
    <w:rsid w:val="005F7C6E"/>
    <w:rsid w:val="00600281"/>
    <w:rsid w:val="00600A1C"/>
    <w:rsid w:val="006011AA"/>
    <w:rsid w:val="00601809"/>
    <w:rsid w:val="006023B9"/>
    <w:rsid w:val="00603A19"/>
    <w:rsid w:val="00604027"/>
    <w:rsid w:val="00604AA3"/>
    <w:rsid w:val="00604CE9"/>
    <w:rsid w:val="006056AE"/>
    <w:rsid w:val="00605AC8"/>
    <w:rsid w:val="00605C59"/>
    <w:rsid w:val="0060600F"/>
    <w:rsid w:val="00606324"/>
    <w:rsid w:val="00606B56"/>
    <w:rsid w:val="006070B8"/>
    <w:rsid w:val="006073CF"/>
    <w:rsid w:val="006074BA"/>
    <w:rsid w:val="00607685"/>
    <w:rsid w:val="006107BA"/>
    <w:rsid w:val="006108A1"/>
    <w:rsid w:val="006111CD"/>
    <w:rsid w:val="006114AD"/>
    <w:rsid w:val="00612335"/>
    <w:rsid w:val="006128AB"/>
    <w:rsid w:val="0061347F"/>
    <w:rsid w:val="006138EB"/>
    <w:rsid w:val="00613CC2"/>
    <w:rsid w:val="00613D34"/>
    <w:rsid w:val="006140C9"/>
    <w:rsid w:val="0061441A"/>
    <w:rsid w:val="00614593"/>
    <w:rsid w:val="006145AD"/>
    <w:rsid w:val="006146DD"/>
    <w:rsid w:val="00614E0A"/>
    <w:rsid w:val="00615825"/>
    <w:rsid w:val="00615D6B"/>
    <w:rsid w:val="006166CE"/>
    <w:rsid w:val="006174FA"/>
    <w:rsid w:val="0062015E"/>
    <w:rsid w:val="0062058F"/>
    <w:rsid w:val="0062077B"/>
    <w:rsid w:val="00620804"/>
    <w:rsid w:val="00620A0F"/>
    <w:rsid w:val="00620A26"/>
    <w:rsid w:val="00620B73"/>
    <w:rsid w:val="00620D08"/>
    <w:rsid w:val="00620D7B"/>
    <w:rsid w:val="0062230F"/>
    <w:rsid w:val="0062281E"/>
    <w:rsid w:val="00622AC3"/>
    <w:rsid w:val="0062485C"/>
    <w:rsid w:val="006248F4"/>
    <w:rsid w:val="00625324"/>
    <w:rsid w:val="006256A9"/>
    <w:rsid w:val="00626064"/>
    <w:rsid w:val="00626244"/>
    <w:rsid w:val="00626961"/>
    <w:rsid w:val="00626B5F"/>
    <w:rsid w:val="00626CBD"/>
    <w:rsid w:val="006275A4"/>
    <w:rsid w:val="00630231"/>
    <w:rsid w:val="0063028C"/>
    <w:rsid w:val="0063071C"/>
    <w:rsid w:val="00630A2D"/>
    <w:rsid w:val="00630BBD"/>
    <w:rsid w:val="00630BD6"/>
    <w:rsid w:val="00631211"/>
    <w:rsid w:val="00633553"/>
    <w:rsid w:val="00633672"/>
    <w:rsid w:val="00633957"/>
    <w:rsid w:val="006339B0"/>
    <w:rsid w:val="0063469C"/>
    <w:rsid w:val="0063494A"/>
    <w:rsid w:val="00634A66"/>
    <w:rsid w:val="00635119"/>
    <w:rsid w:val="0063558B"/>
    <w:rsid w:val="006360F6"/>
    <w:rsid w:val="0063636B"/>
    <w:rsid w:val="0063682F"/>
    <w:rsid w:val="00637A8F"/>
    <w:rsid w:val="00640591"/>
    <w:rsid w:val="00640B97"/>
    <w:rsid w:val="0064132A"/>
    <w:rsid w:val="006413AD"/>
    <w:rsid w:val="00641663"/>
    <w:rsid w:val="006417FE"/>
    <w:rsid w:val="006421A1"/>
    <w:rsid w:val="00642509"/>
    <w:rsid w:val="00642F52"/>
    <w:rsid w:val="006433C8"/>
    <w:rsid w:val="006433CB"/>
    <w:rsid w:val="00643689"/>
    <w:rsid w:val="00643EAD"/>
    <w:rsid w:val="00644C3E"/>
    <w:rsid w:val="00644EB6"/>
    <w:rsid w:val="006458EA"/>
    <w:rsid w:val="00645900"/>
    <w:rsid w:val="00645B4B"/>
    <w:rsid w:val="00650439"/>
    <w:rsid w:val="00650CCA"/>
    <w:rsid w:val="00651268"/>
    <w:rsid w:val="00651434"/>
    <w:rsid w:val="00651681"/>
    <w:rsid w:val="0065196B"/>
    <w:rsid w:val="0065228A"/>
    <w:rsid w:val="0065336D"/>
    <w:rsid w:val="00653FA2"/>
    <w:rsid w:val="00654442"/>
    <w:rsid w:val="0065478F"/>
    <w:rsid w:val="00654ABE"/>
    <w:rsid w:val="00654C31"/>
    <w:rsid w:val="00654E37"/>
    <w:rsid w:val="0065548E"/>
    <w:rsid w:val="00655888"/>
    <w:rsid w:val="006562E6"/>
    <w:rsid w:val="006567F4"/>
    <w:rsid w:val="0065714D"/>
    <w:rsid w:val="006572D0"/>
    <w:rsid w:val="0065730F"/>
    <w:rsid w:val="006576FC"/>
    <w:rsid w:val="0065799D"/>
    <w:rsid w:val="00657B5D"/>
    <w:rsid w:val="00657CEC"/>
    <w:rsid w:val="006605F8"/>
    <w:rsid w:val="00660B29"/>
    <w:rsid w:val="00660B50"/>
    <w:rsid w:val="006610B3"/>
    <w:rsid w:val="00661773"/>
    <w:rsid w:val="00661AE9"/>
    <w:rsid w:val="00662966"/>
    <w:rsid w:val="00662AAA"/>
    <w:rsid w:val="00662E9C"/>
    <w:rsid w:val="00663010"/>
    <w:rsid w:val="0066308A"/>
    <w:rsid w:val="00663105"/>
    <w:rsid w:val="00663109"/>
    <w:rsid w:val="00663215"/>
    <w:rsid w:val="006635BB"/>
    <w:rsid w:val="00663BFB"/>
    <w:rsid w:val="00664A0C"/>
    <w:rsid w:val="00664B3A"/>
    <w:rsid w:val="00664D90"/>
    <w:rsid w:val="00665519"/>
    <w:rsid w:val="00666295"/>
    <w:rsid w:val="006667B5"/>
    <w:rsid w:val="0066684E"/>
    <w:rsid w:val="006669F1"/>
    <w:rsid w:val="0066703D"/>
    <w:rsid w:val="00670679"/>
    <w:rsid w:val="00670716"/>
    <w:rsid w:val="00670C34"/>
    <w:rsid w:val="00671BC7"/>
    <w:rsid w:val="00672578"/>
    <w:rsid w:val="0067279B"/>
    <w:rsid w:val="00673201"/>
    <w:rsid w:val="006734F2"/>
    <w:rsid w:val="00674581"/>
    <w:rsid w:val="00674610"/>
    <w:rsid w:val="00674877"/>
    <w:rsid w:val="00675650"/>
    <w:rsid w:val="00675F4B"/>
    <w:rsid w:val="006761AC"/>
    <w:rsid w:val="00676410"/>
    <w:rsid w:val="0067676F"/>
    <w:rsid w:val="00676D5A"/>
    <w:rsid w:val="00676E90"/>
    <w:rsid w:val="006773F3"/>
    <w:rsid w:val="0067744A"/>
    <w:rsid w:val="006774E1"/>
    <w:rsid w:val="006774F8"/>
    <w:rsid w:val="00677611"/>
    <w:rsid w:val="006800C3"/>
    <w:rsid w:val="00680DA2"/>
    <w:rsid w:val="00684140"/>
    <w:rsid w:val="0068475C"/>
    <w:rsid w:val="006848D2"/>
    <w:rsid w:val="00685EE0"/>
    <w:rsid w:val="0068618E"/>
    <w:rsid w:val="00690894"/>
    <w:rsid w:val="00690A22"/>
    <w:rsid w:val="00690BD3"/>
    <w:rsid w:val="00690D85"/>
    <w:rsid w:val="00690E74"/>
    <w:rsid w:val="00690FBB"/>
    <w:rsid w:val="0069163A"/>
    <w:rsid w:val="00691A3A"/>
    <w:rsid w:val="00691BC0"/>
    <w:rsid w:val="00691E23"/>
    <w:rsid w:val="00692F56"/>
    <w:rsid w:val="00694345"/>
    <w:rsid w:val="0069470F"/>
    <w:rsid w:val="00695FC5"/>
    <w:rsid w:val="00696229"/>
    <w:rsid w:val="00696335"/>
    <w:rsid w:val="00696523"/>
    <w:rsid w:val="00696535"/>
    <w:rsid w:val="00696548"/>
    <w:rsid w:val="0069769D"/>
    <w:rsid w:val="006A03B1"/>
    <w:rsid w:val="006A0860"/>
    <w:rsid w:val="006A0EAB"/>
    <w:rsid w:val="006A1AF7"/>
    <w:rsid w:val="006A232B"/>
    <w:rsid w:val="006A250B"/>
    <w:rsid w:val="006A2652"/>
    <w:rsid w:val="006A27E8"/>
    <w:rsid w:val="006A2AE6"/>
    <w:rsid w:val="006A381E"/>
    <w:rsid w:val="006A3EF1"/>
    <w:rsid w:val="006A474B"/>
    <w:rsid w:val="006A4CE5"/>
    <w:rsid w:val="006A552D"/>
    <w:rsid w:val="006A55AE"/>
    <w:rsid w:val="006A5835"/>
    <w:rsid w:val="006A59AB"/>
    <w:rsid w:val="006A6396"/>
    <w:rsid w:val="006A6CE7"/>
    <w:rsid w:val="006A6F7E"/>
    <w:rsid w:val="006B1019"/>
    <w:rsid w:val="006B1FB2"/>
    <w:rsid w:val="006B2708"/>
    <w:rsid w:val="006B2F04"/>
    <w:rsid w:val="006B4A48"/>
    <w:rsid w:val="006B57FD"/>
    <w:rsid w:val="006B665D"/>
    <w:rsid w:val="006B6E8C"/>
    <w:rsid w:val="006B6EAE"/>
    <w:rsid w:val="006B7BF4"/>
    <w:rsid w:val="006B7D85"/>
    <w:rsid w:val="006C06EE"/>
    <w:rsid w:val="006C0726"/>
    <w:rsid w:val="006C0D0D"/>
    <w:rsid w:val="006C116E"/>
    <w:rsid w:val="006C1601"/>
    <w:rsid w:val="006C17F9"/>
    <w:rsid w:val="006C2190"/>
    <w:rsid w:val="006C276B"/>
    <w:rsid w:val="006C3B50"/>
    <w:rsid w:val="006C3D2D"/>
    <w:rsid w:val="006C40D4"/>
    <w:rsid w:val="006C4A0C"/>
    <w:rsid w:val="006C57B6"/>
    <w:rsid w:val="006C58DF"/>
    <w:rsid w:val="006C5E0B"/>
    <w:rsid w:val="006C622B"/>
    <w:rsid w:val="006C627D"/>
    <w:rsid w:val="006C6288"/>
    <w:rsid w:val="006C6322"/>
    <w:rsid w:val="006C6DFC"/>
    <w:rsid w:val="006C7401"/>
    <w:rsid w:val="006C7411"/>
    <w:rsid w:val="006C7625"/>
    <w:rsid w:val="006D0A82"/>
    <w:rsid w:val="006D0EFA"/>
    <w:rsid w:val="006D0FC2"/>
    <w:rsid w:val="006D12EC"/>
    <w:rsid w:val="006D2562"/>
    <w:rsid w:val="006D258B"/>
    <w:rsid w:val="006D28F1"/>
    <w:rsid w:val="006D34A1"/>
    <w:rsid w:val="006D4079"/>
    <w:rsid w:val="006D45C5"/>
    <w:rsid w:val="006D4D21"/>
    <w:rsid w:val="006D52A2"/>
    <w:rsid w:val="006D559B"/>
    <w:rsid w:val="006D69FC"/>
    <w:rsid w:val="006D7E0E"/>
    <w:rsid w:val="006D7F09"/>
    <w:rsid w:val="006D7FE9"/>
    <w:rsid w:val="006E0355"/>
    <w:rsid w:val="006E0533"/>
    <w:rsid w:val="006E07D7"/>
    <w:rsid w:val="006E0C33"/>
    <w:rsid w:val="006E18F8"/>
    <w:rsid w:val="006E2178"/>
    <w:rsid w:val="006E257B"/>
    <w:rsid w:val="006E25AA"/>
    <w:rsid w:val="006E291A"/>
    <w:rsid w:val="006E2FB9"/>
    <w:rsid w:val="006E3EF1"/>
    <w:rsid w:val="006E4AA7"/>
    <w:rsid w:val="006E4D43"/>
    <w:rsid w:val="006E50AA"/>
    <w:rsid w:val="006E50FD"/>
    <w:rsid w:val="006E589F"/>
    <w:rsid w:val="006E66EC"/>
    <w:rsid w:val="006E6AE5"/>
    <w:rsid w:val="006E71C9"/>
    <w:rsid w:val="006E7E2B"/>
    <w:rsid w:val="006F0038"/>
    <w:rsid w:val="006F0145"/>
    <w:rsid w:val="006F0570"/>
    <w:rsid w:val="006F1F13"/>
    <w:rsid w:val="006F2297"/>
    <w:rsid w:val="006F2391"/>
    <w:rsid w:val="006F36DE"/>
    <w:rsid w:val="006F460F"/>
    <w:rsid w:val="006F5046"/>
    <w:rsid w:val="006F5616"/>
    <w:rsid w:val="006F6A31"/>
    <w:rsid w:val="006F777F"/>
    <w:rsid w:val="006F7976"/>
    <w:rsid w:val="006F7AC4"/>
    <w:rsid w:val="00700331"/>
    <w:rsid w:val="00700612"/>
    <w:rsid w:val="00700AAA"/>
    <w:rsid w:val="00700BB5"/>
    <w:rsid w:val="007010A3"/>
    <w:rsid w:val="00701183"/>
    <w:rsid w:val="00701F86"/>
    <w:rsid w:val="00702481"/>
    <w:rsid w:val="00702639"/>
    <w:rsid w:val="00702AEF"/>
    <w:rsid w:val="007035CD"/>
    <w:rsid w:val="007044D8"/>
    <w:rsid w:val="0070512D"/>
    <w:rsid w:val="00705197"/>
    <w:rsid w:val="00705DC3"/>
    <w:rsid w:val="00706939"/>
    <w:rsid w:val="0070737C"/>
    <w:rsid w:val="00707459"/>
    <w:rsid w:val="00707660"/>
    <w:rsid w:val="007076D8"/>
    <w:rsid w:val="007102F5"/>
    <w:rsid w:val="0071035A"/>
    <w:rsid w:val="00710B7C"/>
    <w:rsid w:val="007114F1"/>
    <w:rsid w:val="00712598"/>
    <w:rsid w:val="00712B92"/>
    <w:rsid w:val="00712DE7"/>
    <w:rsid w:val="00713B14"/>
    <w:rsid w:val="00713E06"/>
    <w:rsid w:val="00714516"/>
    <w:rsid w:val="007146EF"/>
    <w:rsid w:val="0071570B"/>
    <w:rsid w:val="007159F7"/>
    <w:rsid w:val="00715B99"/>
    <w:rsid w:val="00716114"/>
    <w:rsid w:val="00716841"/>
    <w:rsid w:val="00716F01"/>
    <w:rsid w:val="00717E73"/>
    <w:rsid w:val="007201C6"/>
    <w:rsid w:val="007204B8"/>
    <w:rsid w:val="00720851"/>
    <w:rsid w:val="00720C03"/>
    <w:rsid w:val="00721227"/>
    <w:rsid w:val="00721298"/>
    <w:rsid w:val="007217CE"/>
    <w:rsid w:val="00723286"/>
    <w:rsid w:val="0072331D"/>
    <w:rsid w:val="00723CB2"/>
    <w:rsid w:val="00724207"/>
    <w:rsid w:val="0072460F"/>
    <w:rsid w:val="00725012"/>
    <w:rsid w:val="00725924"/>
    <w:rsid w:val="00725AD1"/>
    <w:rsid w:val="00726125"/>
    <w:rsid w:val="0072636A"/>
    <w:rsid w:val="007271E7"/>
    <w:rsid w:val="00727411"/>
    <w:rsid w:val="0073136F"/>
    <w:rsid w:val="0073211E"/>
    <w:rsid w:val="007321F2"/>
    <w:rsid w:val="007326B6"/>
    <w:rsid w:val="007327A1"/>
    <w:rsid w:val="00732D1F"/>
    <w:rsid w:val="00734155"/>
    <w:rsid w:val="0073428A"/>
    <w:rsid w:val="00734360"/>
    <w:rsid w:val="00734688"/>
    <w:rsid w:val="00734CEB"/>
    <w:rsid w:val="00735A0E"/>
    <w:rsid w:val="00735BA8"/>
    <w:rsid w:val="00735D79"/>
    <w:rsid w:val="00736A43"/>
    <w:rsid w:val="00736D6D"/>
    <w:rsid w:val="0073733A"/>
    <w:rsid w:val="00737991"/>
    <w:rsid w:val="00737C38"/>
    <w:rsid w:val="00737D0A"/>
    <w:rsid w:val="007402E3"/>
    <w:rsid w:val="00740435"/>
    <w:rsid w:val="00740522"/>
    <w:rsid w:val="00740B24"/>
    <w:rsid w:val="00740BB8"/>
    <w:rsid w:val="00740C5C"/>
    <w:rsid w:val="00740CCE"/>
    <w:rsid w:val="00741446"/>
    <w:rsid w:val="00741C8D"/>
    <w:rsid w:val="007426FB"/>
    <w:rsid w:val="00742710"/>
    <w:rsid w:val="00742B37"/>
    <w:rsid w:val="00742B56"/>
    <w:rsid w:val="00743B44"/>
    <w:rsid w:val="00744836"/>
    <w:rsid w:val="00744AA9"/>
    <w:rsid w:val="007450B8"/>
    <w:rsid w:val="007451A2"/>
    <w:rsid w:val="007454B4"/>
    <w:rsid w:val="00745D1F"/>
    <w:rsid w:val="007461E5"/>
    <w:rsid w:val="007468AD"/>
    <w:rsid w:val="007474E8"/>
    <w:rsid w:val="00747C0C"/>
    <w:rsid w:val="00747FB8"/>
    <w:rsid w:val="00750BBA"/>
    <w:rsid w:val="00750FEA"/>
    <w:rsid w:val="0075197E"/>
    <w:rsid w:val="00751C58"/>
    <w:rsid w:val="00752002"/>
    <w:rsid w:val="007524F8"/>
    <w:rsid w:val="00752543"/>
    <w:rsid w:val="00752A27"/>
    <w:rsid w:val="00752F35"/>
    <w:rsid w:val="007535FD"/>
    <w:rsid w:val="007548C1"/>
    <w:rsid w:val="00754D0E"/>
    <w:rsid w:val="00755967"/>
    <w:rsid w:val="00755A3A"/>
    <w:rsid w:val="00756129"/>
    <w:rsid w:val="00756911"/>
    <w:rsid w:val="00756BAA"/>
    <w:rsid w:val="00756F8F"/>
    <w:rsid w:val="0076043A"/>
    <w:rsid w:val="0076051F"/>
    <w:rsid w:val="00760955"/>
    <w:rsid w:val="00760986"/>
    <w:rsid w:val="00760C53"/>
    <w:rsid w:val="00760DA1"/>
    <w:rsid w:val="00761D37"/>
    <w:rsid w:val="0076382D"/>
    <w:rsid w:val="00763921"/>
    <w:rsid w:val="007645D6"/>
    <w:rsid w:val="007647AB"/>
    <w:rsid w:val="00764DB7"/>
    <w:rsid w:val="00764F08"/>
    <w:rsid w:val="007663FB"/>
    <w:rsid w:val="007665D7"/>
    <w:rsid w:val="00766D70"/>
    <w:rsid w:val="00766DD7"/>
    <w:rsid w:val="007673EA"/>
    <w:rsid w:val="007674B7"/>
    <w:rsid w:val="00767532"/>
    <w:rsid w:val="00767540"/>
    <w:rsid w:val="0076791B"/>
    <w:rsid w:val="00767AB5"/>
    <w:rsid w:val="0077031A"/>
    <w:rsid w:val="0077053E"/>
    <w:rsid w:val="00770A9E"/>
    <w:rsid w:val="00771981"/>
    <w:rsid w:val="00771A6A"/>
    <w:rsid w:val="007723E2"/>
    <w:rsid w:val="00772528"/>
    <w:rsid w:val="00772DBF"/>
    <w:rsid w:val="00772E6B"/>
    <w:rsid w:val="007730A2"/>
    <w:rsid w:val="00773617"/>
    <w:rsid w:val="00773E86"/>
    <w:rsid w:val="007741BE"/>
    <w:rsid w:val="007747A9"/>
    <w:rsid w:val="007748CE"/>
    <w:rsid w:val="00775018"/>
    <w:rsid w:val="00775464"/>
    <w:rsid w:val="0077568A"/>
    <w:rsid w:val="00775910"/>
    <w:rsid w:val="00776107"/>
    <w:rsid w:val="00776FA9"/>
    <w:rsid w:val="0077708A"/>
    <w:rsid w:val="00777B1F"/>
    <w:rsid w:val="007800D1"/>
    <w:rsid w:val="00780483"/>
    <w:rsid w:val="007805AF"/>
    <w:rsid w:val="007806DA"/>
    <w:rsid w:val="00781012"/>
    <w:rsid w:val="00781029"/>
    <w:rsid w:val="007812AF"/>
    <w:rsid w:val="00781A7D"/>
    <w:rsid w:val="0078229A"/>
    <w:rsid w:val="00782448"/>
    <w:rsid w:val="007828F0"/>
    <w:rsid w:val="00782CB8"/>
    <w:rsid w:val="00782F07"/>
    <w:rsid w:val="00783208"/>
    <w:rsid w:val="0078402D"/>
    <w:rsid w:val="0078451B"/>
    <w:rsid w:val="00785307"/>
    <w:rsid w:val="00785942"/>
    <w:rsid w:val="00785ABC"/>
    <w:rsid w:val="00785B7F"/>
    <w:rsid w:val="00785D89"/>
    <w:rsid w:val="007860CE"/>
    <w:rsid w:val="00786203"/>
    <w:rsid w:val="00787866"/>
    <w:rsid w:val="00790DF3"/>
    <w:rsid w:val="007910FB"/>
    <w:rsid w:val="007912DC"/>
    <w:rsid w:val="00791DAE"/>
    <w:rsid w:val="0079212E"/>
    <w:rsid w:val="00792204"/>
    <w:rsid w:val="00792E2F"/>
    <w:rsid w:val="00792E48"/>
    <w:rsid w:val="00793099"/>
    <w:rsid w:val="007935F1"/>
    <w:rsid w:val="007935F2"/>
    <w:rsid w:val="007940F0"/>
    <w:rsid w:val="00794603"/>
    <w:rsid w:val="00794A64"/>
    <w:rsid w:val="00794A9F"/>
    <w:rsid w:val="00794B54"/>
    <w:rsid w:val="00795170"/>
    <w:rsid w:val="007959B0"/>
    <w:rsid w:val="00795B5B"/>
    <w:rsid w:val="00795DC5"/>
    <w:rsid w:val="00796602"/>
    <w:rsid w:val="00796DB3"/>
    <w:rsid w:val="007970C8"/>
    <w:rsid w:val="00797518"/>
    <w:rsid w:val="00797ACA"/>
    <w:rsid w:val="00797B84"/>
    <w:rsid w:val="00797EB8"/>
    <w:rsid w:val="007A00E1"/>
    <w:rsid w:val="007A0F76"/>
    <w:rsid w:val="007A170B"/>
    <w:rsid w:val="007A19EA"/>
    <w:rsid w:val="007A1E1B"/>
    <w:rsid w:val="007A1E69"/>
    <w:rsid w:val="007A2615"/>
    <w:rsid w:val="007A31E9"/>
    <w:rsid w:val="007A380F"/>
    <w:rsid w:val="007A3B01"/>
    <w:rsid w:val="007A46EC"/>
    <w:rsid w:val="007A4AE3"/>
    <w:rsid w:val="007A4FE9"/>
    <w:rsid w:val="007A5B49"/>
    <w:rsid w:val="007A673F"/>
    <w:rsid w:val="007A6A36"/>
    <w:rsid w:val="007A6E5F"/>
    <w:rsid w:val="007B07A2"/>
    <w:rsid w:val="007B1443"/>
    <w:rsid w:val="007B157A"/>
    <w:rsid w:val="007B182C"/>
    <w:rsid w:val="007B18DA"/>
    <w:rsid w:val="007B1914"/>
    <w:rsid w:val="007B1D88"/>
    <w:rsid w:val="007B2717"/>
    <w:rsid w:val="007B279A"/>
    <w:rsid w:val="007B351E"/>
    <w:rsid w:val="007B3749"/>
    <w:rsid w:val="007B3D11"/>
    <w:rsid w:val="007B3F1E"/>
    <w:rsid w:val="007B43CA"/>
    <w:rsid w:val="007B4769"/>
    <w:rsid w:val="007B514D"/>
    <w:rsid w:val="007B5C2F"/>
    <w:rsid w:val="007B5DC2"/>
    <w:rsid w:val="007B6102"/>
    <w:rsid w:val="007B69B8"/>
    <w:rsid w:val="007B6A1E"/>
    <w:rsid w:val="007B6CAC"/>
    <w:rsid w:val="007B704F"/>
    <w:rsid w:val="007B7723"/>
    <w:rsid w:val="007B7E51"/>
    <w:rsid w:val="007C0384"/>
    <w:rsid w:val="007C08F9"/>
    <w:rsid w:val="007C095B"/>
    <w:rsid w:val="007C0EBC"/>
    <w:rsid w:val="007C0FA0"/>
    <w:rsid w:val="007C11B5"/>
    <w:rsid w:val="007C1535"/>
    <w:rsid w:val="007C1B72"/>
    <w:rsid w:val="007C2211"/>
    <w:rsid w:val="007C22E8"/>
    <w:rsid w:val="007C2EED"/>
    <w:rsid w:val="007C3046"/>
    <w:rsid w:val="007C32CA"/>
    <w:rsid w:val="007C389D"/>
    <w:rsid w:val="007C3AE5"/>
    <w:rsid w:val="007C45FC"/>
    <w:rsid w:val="007C4DA4"/>
    <w:rsid w:val="007C57BA"/>
    <w:rsid w:val="007C5A51"/>
    <w:rsid w:val="007C5F3D"/>
    <w:rsid w:val="007C62B9"/>
    <w:rsid w:val="007C6DA6"/>
    <w:rsid w:val="007C7631"/>
    <w:rsid w:val="007D0540"/>
    <w:rsid w:val="007D1778"/>
    <w:rsid w:val="007D226B"/>
    <w:rsid w:val="007D27B2"/>
    <w:rsid w:val="007D45AD"/>
    <w:rsid w:val="007D4810"/>
    <w:rsid w:val="007D482D"/>
    <w:rsid w:val="007D4BA0"/>
    <w:rsid w:val="007D5186"/>
    <w:rsid w:val="007D5579"/>
    <w:rsid w:val="007D5829"/>
    <w:rsid w:val="007D5B9E"/>
    <w:rsid w:val="007D690E"/>
    <w:rsid w:val="007D692B"/>
    <w:rsid w:val="007D6E24"/>
    <w:rsid w:val="007D7376"/>
    <w:rsid w:val="007D7A33"/>
    <w:rsid w:val="007D7C4A"/>
    <w:rsid w:val="007D7EFE"/>
    <w:rsid w:val="007D7F6E"/>
    <w:rsid w:val="007E0165"/>
    <w:rsid w:val="007E042E"/>
    <w:rsid w:val="007E0CF1"/>
    <w:rsid w:val="007E0D53"/>
    <w:rsid w:val="007E0E01"/>
    <w:rsid w:val="007E1B6E"/>
    <w:rsid w:val="007E1CB1"/>
    <w:rsid w:val="007E1F48"/>
    <w:rsid w:val="007E3BF1"/>
    <w:rsid w:val="007E4ABE"/>
    <w:rsid w:val="007E4D2F"/>
    <w:rsid w:val="007E55A1"/>
    <w:rsid w:val="007E58CE"/>
    <w:rsid w:val="007E5E86"/>
    <w:rsid w:val="007E6A17"/>
    <w:rsid w:val="007E6AE9"/>
    <w:rsid w:val="007E6EC4"/>
    <w:rsid w:val="007E752C"/>
    <w:rsid w:val="007F0183"/>
    <w:rsid w:val="007F067F"/>
    <w:rsid w:val="007F07B9"/>
    <w:rsid w:val="007F0F12"/>
    <w:rsid w:val="007F11E0"/>
    <w:rsid w:val="007F1FF6"/>
    <w:rsid w:val="007F2499"/>
    <w:rsid w:val="007F2748"/>
    <w:rsid w:val="007F2D82"/>
    <w:rsid w:val="007F33CE"/>
    <w:rsid w:val="007F348E"/>
    <w:rsid w:val="007F34D6"/>
    <w:rsid w:val="007F36E7"/>
    <w:rsid w:val="007F413E"/>
    <w:rsid w:val="007F4331"/>
    <w:rsid w:val="007F4A2A"/>
    <w:rsid w:val="007F56FB"/>
    <w:rsid w:val="007F60FA"/>
    <w:rsid w:val="007F641C"/>
    <w:rsid w:val="007F6A60"/>
    <w:rsid w:val="007F7195"/>
    <w:rsid w:val="00800420"/>
    <w:rsid w:val="0080064A"/>
    <w:rsid w:val="00800B31"/>
    <w:rsid w:val="00801A9A"/>
    <w:rsid w:val="00801DC9"/>
    <w:rsid w:val="00801F49"/>
    <w:rsid w:val="00802034"/>
    <w:rsid w:val="00802421"/>
    <w:rsid w:val="00802A40"/>
    <w:rsid w:val="00802BEA"/>
    <w:rsid w:val="00803061"/>
    <w:rsid w:val="008032F4"/>
    <w:rsid w:val="00803362"/>
    <w:rsid w:val="008033FA"/>
    <w:rsid w:val="0080345A"/>
    <w:rsid w:val="00804016"/>
    <w:rsid w:val="0080465C"/>
    <w:rsid w:val="00805DE6"/>
    <w:rsid w:val="00805E59"/>
    <w:rsid w:val="00806634"/>
    <w:rsid w:val="0080694B"/>
    <w:rsid w:val="00806F07"/>
    <w:rsid w:val="008071F8"/>
    <w:rsid w:val="00807CA3"/>
    <w:rsid w:val="00810677"/>
    <w:rsid w:val="008106A4"/>
    <w:rsid w:val="00810CF2"/>
    <w:rsid w:val="00810F59"/>
    <w:rsid w:val="00811B28"/>
    <w:rsid w:val="00811F3C"/>
    <w:rsid w:val="00812288"/>
    <w:rsid w:val="00812C19"/>
    <w:rsid w:val="00812FC4"/>
    <w:rsid w:val="00814685"/>
    <w:rsid w:val="00814718"/>
    <w:rsid w:val="00814799"/>
    <w:rsid w:val="00814875"/>
    <w:rsid w:val="00814DAA"/>
    <w:rsid w:val="00814DFA"/>
    <w:rsid w:val="008155E0"/>
    <w:rsid w:val="008159E5"/>
    <w:rsid w:val="00815A03"/>
    <w:rsid w:val="00815DFF"/>
    <w:rsid w:val="00815EC3"/>
    <w:rsid w:val="00815EC9"/>
    <w:rsid w:val="008164D2"/>
    <w:rsid w:val="008168CF"/>
    <w:rsid w:val="00816A39"/>
    <w:rsid w:val="00816C28"/>
    <w:rsid w:val="008175A3"/>
    <w:rsid w:val="00817640"/>
    <w:rsid w:val="00817728"/>
    <w:rsid w:val="0081775E"/>
    <w:rsid w:val="00820077"/>
    <w:rsid w:val="008202D1"/>
    <w:rsid w:val="00820767"/>
    <w:rsid w:val="00821958"/>
    <w:rsid w:val="00821B88"/>
    <w:rsid w:val="00823856"/>
    <w:rsid w:val="008243D3"/>
    <w:rsid w:val="00824992"/>
    <w:rsid w:val="0082698C"/>
    <w:rsid w:val="00827005"/>
    <w:rsid w:val="00827C77"/>
    <w:rsid w:val="00827CD2"/>
    <w:rsid w:val="008309CA"/>
    <w:rsid w:val="00831601"/>
    <w:rsid w:val="0083287F"/>
    <w:rsid w:val="00833155"/>
    <w:rsid w:val="00833EB4"/>
    <w:rsid w:val="00834540"/>
    <w:rsid w:val="00834F9E"/>
    <w:rsid w:val="00834FC6"/>
    <w:rsid w:val="0083578A"/>
    <w:rsid w:val="00835B34"/>
    <w:rsid w:val="00836366"/>
    <w:rsid w:val="008363B6"/>
    <w:rsid w:val="008366C5"/>
    <w:rsid w:val="008367F3"/>
    <w:rsid w:val="00837BE7"/>
    <w:rsid w:val="008403B5"/>
    <w:rsid w:val="00840418"/>
    <w:rsid w:val="008408FC"/>
    <w:rsid w:val="00840BB0"/>
    <w:rsid w:val="0084161C"/>
    <w:rsid w:val="00841DE1"/>
    <w:rsid w:val="00843850"/>
    <w:rsid w:val="00843AB1"/>
    <w:rsid w:val="00844589"/>
    <w:rsid w:val="00844762"/>
    <w:rsid w:val="00844B7A"/>
    <w:rsid w:val="0084509E"/>
    <w:rsid w:val="008452D7"/>
    <w:rsid w:val="008452FB"/>
    <w:rsid w:val="0084544C"/>
    <w:rsid w:val="00845487"/>
    <w:rsid w:val="00845F13"/>
    <w:rsid w:val="008470E0"/>
    <w:rsid w:val="00847376"/>
    <w:rsid w:val="008475E4"/>
    <w:rsid w:val="00847960"/>
    <w:rsid w:val="008479B9"/>
    <w:rsid w:val="00850142"/>
    <w:rsid w:val="008506FB"/>
    <w:rsid w:val="00850B94"/>
    <w:rsid w:val="00850CB7"/>
    <w:rsid w:val="00850F0E"/>
    <w:rsid w:val="00851086"/>
    <w:rsid w:val="00851118"/>
    <w:rsid w:val="0085161F"/>
    <w:rsid w:val="008520CC"/>
    <w:rsid w:val="00852198"/>
    <w:rsid w:val="00852341"/>
    <w:rsid w:val="00852A96"/>
    <w:rsid w:val="008536FE"/>
    <w:rsid w:val="00853C26"/>
    <w:rsid w:val="00853F07"/>
    <w:rsid w:val="0085414C"/>
    <w:rsid w:val="008541AE"/>
    <w:rsid w:val="0085498E"/>
    <w:rsid w:val="008549DC"/>
    <w:rsid w:val="00854EFF"/>
    <w:rsid w:val="00855505"/>
    <w:rsid w:val="00855A0C"/>
    <w:rsid w:val="00855A7F"/>
    <w:rsid w:val="00855BCF"/>
    <w:rsid w:val="00856AB4"/>
    <w:rsid w:val="00856D58"/>
    <w:rsid w:val="0085707B"/>
    <w:rsid w:val="00860611"/>
    <w:rsid w:val="008606E2"/>
    <w:rsid w:val="00860936"/>
    <w:rsid w:val="00861267"/>
    <w:rsid w:val="008613EB"/>
    <w:rsid w:val="008616BF"/>
    <w:rsid w:val="0086178D"/>
    <w:rsid w:val="008619DD"/>
    <w:rsid w:val="00862356"/>
    <w:rsid w:val="008625A2"/>
    <w:rsid w:val="00863653"/>
    <w:rsid w:val="00863BA4"/>
    <w:rsid w:val="008640D4"/>
    <w:rsid w:val="0086459F"/>
    <w:rsid w:val="008645CD"/>
    <w:rsid w:val="00864716"/>
    <w:rsid w:val="00865381"/>
    <w:rsid w:val="0086545D"/>
    <w:rsid w:val="008659A0"/>
    <w:rsid w:val="00865A58"/>
    <w:rsid w:val="00866167"/>
    <w:rsid w:val="0086671A"/>
    <w:rsid w:val="00866F29"/>
    <w:rsid w:val="0086790A"/>
    <w:rsid w:val="008707CD"/>
    <w:rsid w:val="00870B14"/>
    <w:rsid w:val="00870CD3"/>
    <w:rsid w:val="00870CF1"/>
    <w:rsid w:val="00870F12"/>
    <w:rsid w:val="00872178"/>
    <w:rsid w:val="00872B59"/>
    <w:rsid w:val="00872E92"/>
    <w:rsid w:val="008730C3"/>
    <w:rsid w:val="008732B7"/>
    <w:rsid w:val="008733DC"/>
    <w:rsid w:val="00873516"/>
    <w:rsid w:val="0087389E"/>
    <w:rsid w:val="008738F1"/>
    <w:rsid w:val="00873D2D"/>
    <w:rsid w:val="00874EC9"/>
    <w:rsid w:val="00875030"/>
    <w:rsid w:val="00875073"/>
    <w:rsid w:val="008750E8"/>
    <w:rsid w:val="008756CC"/>
    <w:rsid w:val="00875759"/>
    <w:rsid w:val="00875D25"/>
    <w:rsid w:val="00876277"/>
    <w:rsid w:val="00876767"/>
    <w:rsid w:val="008773EB"/>
    <w:rsid w:val="00877CA3"/>
    <w:rsid w:val="00877DC1"/>
    <w:rsid w:val="00877DE1"/>
    <w:rsid w:val="00877E61"/>
    <w:rsid w:val="00880011"/>
    <w:rsid w:val="008802D3"/>
    <w:rsid w:val="008814FF"/>
    <w:rsid w:val="00881C76"/>
    <w:rsid w:val="00882785"/>
    <w:rsid w:val="00882B7C"/>
    <w:rsid w:val="00882F98"/>
    <w:rsid w:val="0088407D"/>
    <w:rsid w:val="00884231"/>
    <w:rsid w:val="00884CDA"/>
    <w:rsid w:val="00884F5E"/>
    <w:rsid w:val="00884F9A"/>
    <w:rsid w:val="008853A6"/>
    <w:rsid w:val="00885801"/>
    <w:rsid w:val="00886066"/>
    <w:rsid w:val="00886410"/>
    <w:rsid w:val="00886C9F"/>
    <w:rsid w:val="00886DC8"/>
    <w:rsid w:val="00887444"/>
    <w:rsid w:val="008875CB"/>
    <w:rsid w:val="008877C7"/>
    <w:rsid w:val="0088787D"/>
    <w:rsid w:val="00887B4E"/>
    <w:rsid w:val="00887D4E"/>
    <w:rsid w:val="00887D5E"/>
    <w:rsid w:val="008902AC"/>
    <w:rsid w:val="00890EAC"/>
    <w:rsid w:val="008914C2"/>
    <w:rsid w:val="00891725"/>
    <w:rsid w:val="008922F6"/>
    <w:rsid w:val="0089285D"/>
    <w:rsid w:val="00892D4D"/>
    <w:rsid w:val="00893107"/>
    <w:rsid w:val="00893417"/>
    <w:rsid w:val="00894C34"/>
    <w:rsid w:val="00894E7C"/>
    <w:rsid w:val="008952DA"/>
    <w:rsid w:val="00896334"/>
    <w:rsid w:val="00896547"/>
    <w:rsid w:val="00896B2A"/>
    <w:rsid w:val="00896D83"/>
    <w:rsid w:val="008974BC"/>
    <w:rsid w:val="00897E59"/>
    <w:rsid w:val="008A08AE"/>
    <w:rsid w:val="008A0970"/>
    <w:rsid w:val="008A10FD"/>
    <w:rsid w:val="008A1AB8"/>
    <w:rsid w:val="008A1FB2"/>
    <w:rsid w:val="008A28D1"/>
    <w:rsid w:val="008A3E99"/>
    <w:rsid w:val="008A4836"/>
    <w:rsid w:val="008A4EDE"/>
    <w:rsid w:val="008A5872"/>
    <w:rsid w:val="008A5DC6"/>
    <w:rsid w:val="008A661A"/>
    <w:rsid w:val="008A6786"/>
    <w:rsid w:val="008A6950"/>
    <w:rsid w:val="008A6AE6"/>
    <w:rsid w:val="008A6ECA"/>
    <w:rsid w:val="008A730B"/>
    <w:rsid w:val="008A762B"/>
    <w:rsid w:val="008B01B5"/>
    <w:rsid w:val="008B0A29"/>
    <w:rsid w:val="008B0B90"/>
    <w:rsid w:val="008B1894"/>
    <w:rsid w:val="008B1C9E"/>
    <w:rsid w:val="008B1D33"/>
    <w:rsid w:val="008B215C"/>
    <w:rsid w:val="008B2675"/>
    <w:rsid w:val="008B2912"/>
    <w:rsid w:val="008B2959"/>
    <w:rsid w:val="008B2D28"/>
    <w:rsid w:val="008B4C03"/>
    <w:rsid w:val="008B4F7E"/>
    <w:rsid w:val="008B4FD4"/>
    <w:rsid w:val="008B5995"/>
    <w:rsid w:val="008B59C0"/>
    <w:rsid w:val="008B5E95"/>
    <w:rsid w:val="008B5EF6"/>
    <w:rsid w:val="008B69FE"/>
    <w:rsid w:val="008B74EF"/>
    <w:rsid w:val="008B78CC"/>
    <w:rsid w:val="008C01B3"/>
    <w:rsid w:val="008C058F"/>
    <w:rsid w:val="008C0797"/>
    <w:rsid w:val="008C0942"/>
    <w:rsid w:val="008C09BD"/>
    <w:rsid w:val="008C0C74"/>
    <w:rsid w:val="008C14AF"/>
    <w:rsid w:val="008C165C"/>
    <w:rsid w:val="008C24C1"/>
    <w:rsid w:val="008C2A87"/>
    <w:rsid w:val="008C2A97"/>
    <w:rsid w:val="008C37E9"/>
    <w:rsid w:val="008C3E55"/>
    <w:rsid w:val="008C4F2F"/>
    <w:rsid w:val="008C5437"/>
    <w:rsid w:val="008C5478"/>
    <w:rsid w:val="008C5A49"/>
    <w:rsid w:val="008C5E67"/>
    <w:rsid w:val="008C62C3"/>
    <w:rsid w:val="008C6378"/>
    <w:rsid w:val="008C6463"/>
    <w:rsid w:val="008C6D4C"/>
    <w:rsid w:val="008C6E2F"/>
    <w:rsid w:val="008C6F72"/>
    <w:rsid w:val="008C7069"/>
    <w:rsid w:val="008C720B"/>
    <w:rsid w:val="008C7C16"/>
    <w:rsid w:val="008D0297"/>
    <w:rsid w:val="008D0F2E"/>
    <w:rsid w:val="008D12C1"/>
    <w:rsid w:val="008D1E1A"/>
    <w:rsid w:val="008D1F87"/>
    <w:rsid w:val="008D20D5"/>
    <w:rsid w:val="008D22BC"/>
    <w:rsid w:val="008D28C8"/>
    <w:rsid w:val="008D3861"/>
    <w:rsid w:val="008D46AE"/>
    <w:rsid w:val="008D4909"/>
    <w:rsid w:val="008D4D21"/>
    <w:rsid w:val="008D5051"/>
    <w:rsid w:val="008D542F"/>
    <w:rsid w:val="008D5740"/>
    <w:rsid w:val="008D5AF1"/>
    <w:rsid w:val="008D5D9D"/>
    <w:rsid w:val="008D5F66"/>
    <w:rsid w:val="008D6931"/>
    <w:rsid w:val="008E0308"/>
    <w:rsid w:val="008E0A93"/>
    <w:rsid w:val="008E12A7"/>
    <w:rsid w:val="008E2947"/>
    <w:rsid w:val="008E308C"/>
    <w:rsid w:val="008E3AEA"/>
    <w:rsid w:val="008E3E41"/>
    <w:rsid w:val="008E3EEF"/>
    <w:rsid w:val="008E424F"/>
    <w:rsid w:val="008E4803"/>
    <w:rsid w:val="008E63BF"/>
    <w:rsid w:val="008E6821"/>
    <w:rsid w:val="008E71C0"/>
    <w:rsid w:val="008E7E19"/>
    <w:rsid w:val="008F10E0"/>
    <w:rsid w:val="008F1168"/>
    <w:rsid w:val="008F18FE"/>
    <w:rsid w:val="008F1E84"/>
    <w:rsid w:val="008F2969"/>
    <w:rsid w:val="008F3785"/>
    <w:rsid w:val="008F39A2"/>
    <w:rsid w:val="008F3F26"/>
    <w:rsid w:val="008F4198"/>
    <w:rsid w:val="008F41CD"/>
    <w:rsid w:val="008F43CD"/>
    <w:rsid w:val="008F4C4C"/>
    <w:rsid w:val="008F5B16"/>
    <w:rsid w:val="008F6B02"/>
    <w:rsid w:val="008F6EB0"/>
    <w:rsid w:val="008F789B"/>
    <w:rsid w:val="00900468"/>
    <w:rsid w:val="00901277"/>
    <w:rsid w:val="0090146C"/>
    <w:rsid w:val="00901C6B"/>
    <w:rsid w:val="00901E5F"/>
    <w:rsid w:val="00901F5E"/>
    <w:rsid w:val="009024F5"/>
    <w:rsid w:val="009032B0"/>
    <w:rsid w:val="00903C20"/>
    <w:rsid w:val="00903CD3"/>
    <w:rsid w:val="00903DA0"/>
    <w:rsid w:val="009042D1"/>
    <w:rsid w:val="009045CF"/>
    <w:rsid w:val="00904F4C"/>
    <w:rsid w:val="009051DD"/>
    <w:rsid w:val="0090588A"/>
    <w:rsid w:val="00905D31"/>
    <w:rsid w:val="00906366"/>
    <w:rsid w:val="00906399"/>
    <w:rsid w:val="009065A1"/>
    <w:rsid w:val="00906E4D"/>
    <w:rsid w:val="00910B01"/>
    <w:rsid w:val="00911166"/>
    <w:rsid w:val="0091196E"/>
    <w:rsid w:val="00911D9D"/>
    <w:rsid w:val="0091247B"/>
    <w:rsid w:val="00912B57"/>
    <w:rsid w:val="00912B6B"/>
    <w:rsid w:val="00912C45"/>
    <w:rsid w:val="009130C4"/>
    <w:rsid w:val="009133A5"/>
    <w:rsid w:val="0091384A"/>
    <w:rsid w:val="0091388C"/>
    <w:rsid w:val="00914708"/>
    <w:rsid w:val="00914A6E"/>
    <w:rsid w:val="00914DF7"/>
    <w:rsid w:val="009151B1"/>
    <w:rsid w:val="00915446"/>
    <w:rsid w:val="009165A1"/>
    <w:rsid w:val="00916681"/>
    <w:rsid w:val="0091680C"/>
    <w:rsid w:val="00916BB6"/>
    <w:rsid w:val="00916E86"/>
    <w:rsid w:val="00917BF0"/>
    <w:rsid w:val="00920155"/>
    <w:rsid w:val="009205AB"/>
    <w:rsid w:val="00920E8C"/>
    <w:rsid w:val="00921363"/>
    <w:rsid w:val="009224EE"/>
    <w:rsid w:val="009225E9"/>
    <w:rsid w:val="00922850"/>
    <w:rsid w:val="009235AE"/>
    <w:rsid w:val="00923A28"/>
    <w:rsid w:val="0092557E"/>
    <w:rsid w:val="00925B49"/>
    <w:rsid w:val="00925E7D"/>
    <w:rsid w:val="009264A1"/>
    <w:rsid w:val="009264DA"/>
    <w:rsid w:val="00927D0F"/>
    <w:rsid w:val="0093155D"/>
    <w:rsid w:val="009317D3"/>
    <w:rsid w:val="00931EB2"/>
    <w:rsid w:val="00932588"/>
    <w:rsid w:val="00932748"/>
    <w:rsid w:val="00932D8F"/>
    <w:rsid w:val="00933451"/>
    <w:rsid w:val="009350C6"/>
    <w:rsid w:val="0093510A"/>
    <w:rsid w:val="0093566E"/>
    <w:rsid w:val="00935A52"/>
    <w:rsid w:val="00936190"/>
    <w:rsid w:val="0093694F"/>
    <w:rsid w:val="00937712"/>
    <w:rsid w:val="00940243"/>
    <w:rsid w:val="00940514"/>
    <w:rsid w:val="009405A7"/>
    <w:rsid w:val="00940873"/>
    <w:rsid w:val="009409DF"/>
    <w:rsid w:val="00940CDF"/>
    <w:rsid w:val="009412D9"/>
    <w:rsid w:val="009416F4"/>
    <w:rsid w:val="00941905"/>
    <w:rsid w:val="00941AF8"/>
    <w:rsid w:val="00941B52"/>
    <w:rsid w:val="0094201D"/>
    <w:rsid w:val="0094214D"/>
    <w:rsid w:val="00943145"/>
    <w:rsid w:val="00943F98"/>
    <w:rsid w:val="00944031"/>
    <w:rsid w:val="00944510"/>
    <w:rsid w:val="00944847"/>
    <w:rsid w:val="00944BC8"/>
    <w:rsid w:val="0094530D"/>
    <w:rsid w:val="0094532A"/>
    <w:rsid w:val="00945F5C"/>
    <w:rsid w:val="00945FA6"/>
    <w:rsid w:val="00946959"/>
    <w:rsid w:val="0094705E"/>
    <w:rsid w:val="00947818"/>
    <w:rsid w:val="009479FB"/>
    <w:rsid w:val="00950ACC"/>
    <w:rsid w:val="00950E28"/>
    <w:rsid w:val="009510B9"/>
    <w:rsid w:val="00951138"/>
    <w:rsid w:val="00951386"/>
    <w:rsid w:val="00951BA7"/>
    <w:rsid w:val="00951C3C"/>
    <w:rsid w:val="009524F2"/>
    <w:rsid w:val="009528AB"/>
    <w:rsid w:val="0095390E"/>
    <w:rsid w:val="009556B1"/>
    <w:rsid w:val="009563F3"/>
    <w:rsid w:val="00957245"/>
    <w:rsid w:val="00957B5F"/>
    <w:rsid w:val="0096028D"/>
    <w:rsid w:val="0096045F"/>
    <w:rsid w:val="0096057F"/>
    <w:rsid w:val="009614C2"/>
    <w:rsid w:val="00962E66"/>
    <w:rsid w:val="00963638"/>
    <w:rsid w:val="0096374C"/>
    <w:rsid w:val="009639F0"/>
    <w:rsid w:val="00963B98"/>
    <w:rsid w:val="00965A13"/>
    <w:rsid w:val="00965E38"/>
    <w:rsid w:val="009669AF"/>
    <w:rsid w:val="00967572"/>
    <w:rsid w:val="009676B0"/>
    <w:rsid w:val="00967BE6"/>
    <w:rsid w:val="00970760"/>
    <w:rsid w:val="0097235D"/>
    <w:rsid w:val="00972527"/>
    <w:rsid w:val="00972E62"/>
    <w:rsid w:val="009732D7"/>
    <w:rsid w:val="00973882"/>
    <w:rsid w:val="00973DEC"/>
    <w:rsid w:val="00974057"/>
    <w:rsid w:val="00974317"/>
    <w:rsid w:val="009746A1"/>
    <w:rsid w:val="00974738"/>
    <w:rsid w:val="00974D7E"/>
    <w:rsid w:val="00975095"/>
    <w:rsid w:val="00975348"/>
    <w:rsid w:val="00975426"/>
    <w:rsid w:val="009761D3"/>
    <w:rsid w:val="00977E09"/>
    <w:rsid w:val="00980698"/>
    <w:rsid w:val="00981A89"/>
    <w:rsid w:val="00981FCB"/>
    <w:rsid w:val="0098217C"/>
    <w:rsid w:val="009822C3"/>
    <w:rsid w:val="00982400"/>
    <w:rsid w:val="00982E09"/>
    <w:rsid w:val="00983106"/>
    <w:rsid w:val="00983A25"/>
    <w:rsid w:val="00983B59"/>
    <w:rsid w:val="009840AA"/>
    <w:rsid w:val="00984695"/>
    <w:rsid w:val="00984852"/>
    <w:rsid w:val="00985830"/>
    <w:rsid w:val="0098663C"/>
    <w:rsid w:val="00986754"/>
    <w:rsid w:val="0098677C"/>
    <w:rsid w:val="00986BE4"/>
    <w:rsid w:val="00987372"/>
    <w:rsid w:val="009875FB"/>
    <w:rsid w:val="009900ED"/>
    <w:rsid w:val="00990258"/>
    <w:rsid w:val="0099059B"/>
    <w:rsid w:val="0099150A"/>
    <w:rsid w:val="00992359"/>
    <w:rsid w:val="009936A4"/>
    <w:rsid w:val="009937C6"/>
    <w:rsid w:val="00994323"/>
    <w:rsid w:val="00994D50"/>
    <w:rsid w:val="00994E1D"/>
    <w:rsid w:val="009958D6"/>
    <w:rsid w:val="0099633F"/>
    <w:rsid w:val="009964E7"/>
    <w:rsid w:val="00996934"/>
    <w:rsid w:val="0099750B"/>
    <w:rsid w:val="00997544"/>
    <w:rsid w:val="00997874"/>
    <w:rsid w:val="00997AAE"/>
    <w:rsid w:val="00997EB3"/>
    <w:rsid w:val="009A03CE"/>
    <w:rsid w:val="009A052D"/>
    <w:rsid w:val="009A1D5B"/>
    <w:rsid w:val="009A2168"/>
    <w:rsid w:val="009A26AE"/>
    <w:rsid w:val="009A286D"/>
    <w:rsid w:val="009A2E5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B062D"/>
    <w:rsid w:val="009B0681"/>
    <w:rsid w:val="009B08CB"/>
    <w:rsid w:val="009B0E66"/>
    <w:rsid w:val="009B1934"/>
    <w:rsid w:val="009B37FD"/>
    <w:rsid w:val="009B3FC3"/>
    <w:rsid w:val="009B4964"/>
    <w:rsid w:val="009B510D"/>
    <w:rsid w:val="009B5B8D"/>
    <w:rsid w:val="009B64CE"/>
    <w:rsid w:val="009B6C4F"/>
    <w:rsid w:val="009B72AE"/>
    <w:rsid w:val="009B732C"/>
    <w:rsid w:val="009B7930"/>
    <w:rsid w:val="009C0198"/>
    <w:rsid w:val="009C034E"/>
    <w:rsid w:val="009C03D9"/>
    <w:rsid w:val="009C0674"/>
    <w:rsid w:val="009C0B81"/>
    <w:rsid w:val="009C163E"/>
    <w:rsid w:val="009C1E5B"/>
    <w:rsid w:val="009C2121"/>
    <w:rsid w:val="009C2288"/>
    <w:rsid w:val="009C23AB"/>
    <w:rsid w:val="009C2A03"/>
    <w:rsid w:val="009C2CA7"/>
    <w:rsid w:val="009C2DAC"/>
    <w:rsid w:val="009C33CD"/>
    <w:rsid w:val="009C4183"/>
    <w:rsid w:val="009C44E9"/>
    <w:rsid w:val="009C4A8B"/>
    <w:rsid w:val="009C4A8D"/>
    <w:rsid w:val="009C515F"/>
    <w:rsid w:val="009C59A8"/>
    <w:rsid w:val="009C5AC8"/>
    <w:rsid w:val="009C5EE1"/>
    <w:rsid w:val="009C6558"/>
    <w:rsid w:val="009C6628"/>
    <w:rsid w:val="009C6BD5"/>
    <w:rsid w:val="009C6CA1"/>
    <w:rsid w:val="009C726E"/>
    <w:rsid w:val="009C75FC"/>
    <w:rsid w:val="009D1128"/>
    <w:rsid w:val="009D1287"/>
    <w:rsid w:val="009D12CB"/>
    <w:rsid w:val="009D2396"/>
    <w:rsid w:val="009D368E"/>
    <w:rsid w:val="009D3748"/>
    <w:rsid w:val="009D4AB5"/>
    <w:rsid w:val="009D4CCF"/>
    <w:rsid w:val="009D4D75"/>
    <w:rsid w:val="009D4D87"/>
    <w:rsid w:val="009D5759"/>
    <w:rsid w:val="009D69DB"/>
    <w:rsid w:val="009D6BB5"/>
    <w:rsid w:val="009D71BF"/>
    <w:rsid w:val="009D7329"/>
    <w:rsid w:val="009D799A"/>
    <w:rsid w:val="009E0844"/>
    <w:rsid w:val="009E0CFB"/>
    <w:rsid w:val="009E0DFE"/>
    <w:rsid w:val="009E1094"/>
    <w:rsid w:val="009E26A8"/>
    <w:rsid w:val="009E3037"/>
    <w:rsid w:val="009E3CB6"/>
    <w:rsid w:val="009E4028"/>
    <w:rsid w:val="009E48F9"/>
    <w:rsid w:val="009E581B"/>
    <w:rsid w:val="009E5CD1"/>
    <w:rsid w:val="009E649A"/>
    <w:rsid w:val="009E6C78"/>
    <w:rsid w:val="009E6E77"/>
    <w:rsid w:val="009E70AC"/>
    <w:rsid w:val="009E76CB"/>
    <w:rsid w:val="009E7900"/>
    <w:rsid w:val="009E7B40"/>
    <w:rsid w:val="009E7F3D"/>
    <w:rsid w:val="009F0127"/>
    <w:rsid w:val="009F0C81"/>
    <w:rsid w:val="009F2710"/>
    <w:rsid w:val="009F2F1B"/>
    <w:rsid w:val="009F333F"/>
    <w:rsid w:val="009F4743"/>
    <w:rsid w:val="009F539B"/>
    <w:rsid w:val="009F5588"/>
    <w:rsid w:val="009F5A22"/>
    <w:rsid w:val="009F5BE7"/>
    <w:rsid w:val="00A0024A"/>
    <w:rsid w:val="00A00E12"/>
    <w:rsid w:val="00A0138B"/>
    <w:rsid w:val="00A01ACA"/>
    <w:rsid w:val="00A024D8"/>
    <w:rsid w:val="00A03530"/>
    <w:rsid w:val="00A03883"/>
    <w:rsid w:val="00A03BCF"/>
    <w:rsid w:val="00A04255"/>
    <w:rsid w:val="00A04956"/>
    <w:rsid w:val="00A04F70"/>
    <w:rsid w:val="00A06570"/>
    <w:rsid w:val="00A06653"/>
    <w:rsid w:val="00A06900"/>
    <w:rsid w:val="00A06B87"/>
    <w:rsid w:val="00A06BA0"/>
    <w:rsid w:val="00A0718F"/>
    <w:rsid w:val="00A07303"/>
    <w:rsid w:val="00A07910"/>
    <w:rsid w:val="00A1002F"/>
    <w:rsid w:val="00A107F1"/>
    <w:rsid w:val="00A10ED3"/>
    <w:rsid w:val="00A1150F"/>
    <w:rsid w:val="00A12B14"/>
    <w:rsid w:val="00A12BFA"/>
    <w:rsid w:val="00A13285"/>
    <w:rsid w:val="00A13E40"/>
    <w:rsid w:val="00A15502"/>
    <w:rsid w:val="00A1562A"/>
    <w:rsid w:val="00A157DD"/>
    <w:rsid w:val="00A1606C"/>
    <w:rsid w:val="00A16F5A"/>
    <w:rsid w:val="00A17BE1"/>
    <w:rsid w:val="00A20240"/>
    <w:rsid w:val="00A20574"/>
    <w:rsid w:val="00A20902"/>
    <w:rsid w:val="00A20DEC"/>
    <w:rsid w:val="00A20F28"/>
    <w:rsid w:val="00A210F6"/>
    <w:rsid w:val="00A21D52"/>
    <w:rsid w:val="00A224AD"/>
    <w:rsid w:val="00A22846"/>
    <w:rsid w:val="00A228C8"/>
    <w:rsid w:val="00A22947"/>
    <w:rsid w:val="00A2297E"/>
    <w:rsid w:val="00A23010"/>
    <w:rsid w:val="00A23BFD"/>
    <w:rsid w:val="00A24287"/>
    <w:rsid w:val="00A245F9"/>
    <w:rsid w:val="00A2472A"/>
    <w:rsid w:val="00A24ED8"/>
    <w:rsid w:val="00A24EEB"/>
    <w:rsid w:val="00A2501F"/>
    <w:rsid w:val="00A2592F"/>
    <w:rsid w:val="00A2651E"/>
    <w:rsid w:val="00A267AC"/>
    <w:rsid w:val="00A26C69"/>
    <w:rsid w:val="00A2748D"/>
    <w:rsid w:val="00A27580"/>
    <w:rsid w:val="00A27D2D"/>
    <w:rsid w:val="00A30277"/>
    <w:rsid w:val="00A30934"/>
    <w:rsid w:val="00A31513"/>
    <w:rsid w:val="00A31551"/>
    <w:rsid w:val="00A316FA"/>
    <w:rsid w:val="00A31BF9"/>
    <w:rsid w:val="00A3260B"/>
    <w:rsid w:val="00A32DBD"/>
    <w:rsid w:val="00A332EB"/>
    <w:rsid w:val="00A33893"/>
    <w:rsid w:val="00A34AE2"/>
    <w:rsid w:val="00A34E59"/>
    <w:rsid w:val="00A3508C"/>
    <w:rsid w:val="00A350A1"/>
    <w:rsid w:val="00A35238"/>
    <w:rsid w:val="00A35260"/>
    <w:rsid w:val="00A35490"/>
    <w:rsid w:val="00A35D99"/>
    <w:rsid w:val="00A36EA6"/>
    <w:rsid w:val="00A370F8"/>
    <w:rsid w:val="00A372A6"/>
    <w:rsid w:val="00A37CA2"/>
    <w:rsid w:val="00A37CAC"/>
    <w:rsid w:val="00A37E2E"/>
    <w:rsid w:val="00A40359"/>
    <w:rsid w:val="00A40476"/>
    <w:rsid w:val="00A40A5E"/>
    <w:rsid w:val="00A41673"/>
    <w:rsid w:val="00A41F32"/>
    <w:rsid w:val="00A4240C"/>
    <w:rsid w:val="00A427BB"/>
    <w:rsid w:val="00A432E3"/>
    <w:rsid w:val="00A4388C"/>
    <w:rsid w:val="00A43D0B"/>
    <w:rsid w:val="00A44630"/>
    <w:rsid w:val="00A44AFC"/>
    <w:rsid w:val="00A44E80"/>
    <w:rsid w:val="00A45D58"/>
    <w:rsid w:val="00A45E05"/>
    <w:rsid w:val="00A4644C"/>
    <w:rsid w:val="00A465C1"/>
    <w:rsid w:val="00A469A8"/>
    <w:rsid w:val="00A47154"/>
    <w:rsid w:val="00A479CD"/>
    <w:rsid w:val="00A47DAB"/>
    <w:rsid w:val="00A47DDB"/>
    <w:rsid w:val="00A506BA"/>
    <w:rsid w:val="00A508B2"/>
    <w:rsid w:val="00A514F3"/>
    <w:rsid w:val="00A51C99"/>
    <w:rsid w:val="00A521CB"/>
    <w:rsid w:val="00A5224B"/>
    <w:rsid w:val="00A52285"/>
    <w:rsid w:val="00A52F6A"/>
    <w:rsid w:val="00A53F61"/>
    <w:rsid w:val="00A53F76"/>
    <w:rsid w:val="00A5403C"/>
    <w:rsid w:val="00A545AE"/>
    <w:rsid w:val="00A54786"/>
    <w:rsid w:val="00A547BD"/>
    <w:rsid w:val="00A55C2C"/>
    <w:rsid w:val="00A55FE8"/>
    <w:rsid w:val="00A56D9E"/>
    <w:rsid w:val="00A570CA"/>
    <w:rsid w:val="00A57BC7"/>
    <w:rsid w:val="00A60121"/>
    <w:rsid w:val="00A602F4"/>
    <w:rsid w:val="00A60440"/>
    <w:rsid w:val="00A6091C"/>
    <w:rsid w:val="00A60A04"/>
    <w:rsid w:val="00A60C5D"/>
    <w:rsid w:val="00A60D75"/>
    <w:rsid w:val="00A61162"/>
    <w:rsid w:val="00A61681"/>
    <w:rsid w:val="00A620DF"/>
    <w:rsid w:val="00A624D8"/>
    <w:rsid w:val="00A6282A"/>
    <w:rsid w:val="00A62A2A"/>
    <w:rsid w:val="00A62C88"/>
    <w:rsid w:val="00A63004"/>
    <w:rsid w:val="00A63264"/>
    <w:rsid w:val="00A6347F"/>
    <w:rsid w:val="00A63F11"/>
    <w:rsid w:val="00A645D8"/>
    <w:rsid w:val="00A64683"/>
    <w:rsid w:val="00A64723"/>
    <w:rsid w:val="00A659AC"/>
    <w:rsid w:val="00A66A01"/>
    <w:rsid w:val="00A66B5F"/>
    <w:rsid w:val="00A673E4"/>
    <w:rsid w:val="00A67B19"/>
    <w:rsid w:val="00A700A8"/>
    <w:rsid w:val="00A70CCA"/>
    <w:rsid w:val="00A70F59"/>
    <w:rsid w:val="00A7159C"/>
    <w:rsid w:val="00A72262"/>
    <w:rsid w:val="00A72718"/>
    <w:rsid w:val="00A729D5"/>
    <w:rsid w:val="00A72C77"/>
    <w:rsid w:val="00A73506"/>
    <w:rsid w:val="00A74B74"/>
    <w:rsid w:val="00A74EE0"/>
    <w:rsid w:val="00A754C3"/>
    <w:rsid w:val="00A76226"/>
    <w:rsid w:val="00A7627C"/>
    <w:rsid w:val="00A777CC"/>
    <w:rsid w:val="00A777EB"/>
    <w:rsid w:val="00A77AB7"/>
    <w:rsid w:val="00A77D84"/>
    <w:rsid w:val="00A80A21"/>
    <w:rsid w:val="00A80EB7"/>
    <w:rsid w:val="00A810CA"/>
    <w:rsid w:val="00A81EEB"/>
    <w:rsid w:val="00A821E9"/>
    <w:rsid w:val="00A8245D"/>
    <w:rsid w:val="00A827BB"/>
    <w:rsid w:val="00A82968"/>
    <w:rsid w:val="00A82C73"/>
    <w:rsid w:val="00A832EC"/>
    <w:rsid w:val="00A835CB"/>
    <w:rsid w:val="00A83717"/>
    <w:rsid w:val="00A84231"/>
    <w:rsid w:val="00A84572"/>
    <w:rsid w:val="00A846F7"/>
    <w:rsid w:val="00A84B2E"/>
    <w:rsid w:val="00A84EEF"/>
    <w:rsid w:val="00A856DD"/>
    <w:rsid w:val="00A85C98"/>
    <w:rsid w:val="00A8690D"/>
    <w:rsid w:val="00A86E1B"/>
    <w:rsid w:val="00A8773C"/>
    <w:rsid w:val="00A87FD6"/>
    <w:rsid w:val="00A9124C"/>
    <w:rsid w:val="00A917B5"/>
    <w:rsid w:val="00A9190A"/>
    <w:rsid w:val="00A922AB"/>
    <w:rsid w:val="00A9275B"/>
    <w:rsid w:val="00A929B1"/>
    <w:rsid w:val="00A93CDB"/>
    <w:rsid w:val="00A94253"/>
    <w:rsid w:val="00A94633"/>
    <w:rsid w:val="00A9524B"/>
    <w:rsid w:val="00A95455"/>
    <w:rsid w:val="00A95D5D"/>
    <w:rsid w:val="00A96262"/>
    <w:rsid w:val="00A965C9"/>
    <w:rsid w:val="00A973F4"/>
    <w:rsid w:val="00A97655"/>
    <w:rsid w:val="00A978E1"/>
    <w:rsid w:val="00A97B0D"/>
    <w:rsid w:val="00A97F36"/>
    <w:rsid w:val="00AA01C1"/>
    <w:rsid w:val="00AA0D79"/>
    <w:rsid w:val="00AA0ED7"/>
    <w:rsid w:val="00AA1328"/>
    <w:rsid w:val="00AA13A1"/>
    <w:rsid w:val="00AA1655"/>
    <w:rsid w:val="00AA3159"/>
    <w:rsid w:val="00AA3798"/>
    <w:rsid w:val="00AA386F"/>
    <w:rsid w:val="00AA493B"/>
    <w:rsid w:val="00AA4C3C"/>
    <w:rsid w:val="00AA6442"/>
    <w:rsid w:val="00AA687C"/>
    <w:rsid w:val="00AA6B97"/>
    <w:rsid w:val="00AA6E7A"/>
    <w:rsid w:val="00AA7E96"/>
    <w:rsid w:val="00AA7ED0"/>
    <w:rsid w:val="00AB04E3"/>
    <w:rsid w:val="00AB16CB"/>
    <w:rsid w:val="00AB2040"/>
    <w:rsid w:val="00AB2532"/>
    <w:rsid w:val="00AB2611"/>
    <w:rsid w:val="00AB2F99"/>
    <w:rsid w:val="00AB4250"/>
    <w:rsid w:val="00AB44DF"/>
    <w:rsid w:val="00AB4658"/>
    <w:rsid w:val="00AB4D13"/>
    <w:rsid w:val="00AB53A6"/>
    <w:rsid w:val="00AB56E3"/>
    <w:rsid w:val="00AB62E5"/>
    <w:rsid w:val="00AB6AE0"/>
    <w:rsid w:val="00AB722E"/>
    <w:rsid w:val="00AB7425"/>
    <w:rsid w:val="00AB76AF"/>
    <w:rsid w:val="00AB7CEC"/>
    <w:rsid w:val="00AB7DC7"/>
    <w:rsid w:val="00AB7ED0"/>
    <w:rsid w:val="00AC09E7"/>
    <w:rsid w:val="00AC09ED"/>
    <w:rsid w:val="00AC0F21"/>
    <w:rsid w:val="00AC0F89"/>
    <w:rsid w:val="00AC19A7"/>
    <w:rsid w:val="00AC3470"/>
    <w:rsid w:val="00AC38F9"/>
    <w:rsid w:val="00AC3D52"/>
    <w:rsid w:val="00AC3DD0"/>
    <w:rsid w:val="00AC4077"/>
    <w:rsid w:val="00AC4392"/>
    <w:rsid w:val="00AC49AB"/>
    <w:rsid w:val="00AC55A2"/>
    <w:rsid w:val="00AC570B"/>
    <w:rsid w:val="00AC6438"/>
    <w:rsid w:val="00AC6B46"/>
    <w:rsid w:val="00AC6C0B"/>
    <w:rsid w:val="00AC7327"/>
    <w:rsid w:val="00AC77B8"/>
    <w:rsid w:val="00AD0C8F"/>
    <w:rsid w:val="00AD1009"/>
    <w:rsid w:val="00AD250E"/>
    <w:rsid w:val="00AD2793"/>
    <w:rsid w:val="00AD3CCA"/>
    <w:rsid w:val="00AD3D5E"/>
    <w:rsid w:val="00AD4E20"/>
    <w:rsid w:val="00AD4FE5"/>
    <w:rsid w:val="00AD734C"/>
    <w:rsid w:val="00AD7350"/>
    <w:rsid w:val="00AD73DF"/>
    <w:rsid w:val="00AD7488"/>
    <w:rsid w:val="00AD783D"/>
    <w:rsid w:val="00AD7BF8"/>
    <w:rsid w:val="00AD7D9B"/>
    <w:rsid w:val="00AE0096"/>
    <w:rsid w:val="00AE0591"/>
    <w:rsid w:val="00AE0806"/>
    <w:rsid w:val="00AE197E"/>
    <w:rsid w:val="00AE199B"/>
    <w:rsid w:val="00AE1D7C"/>
    <w:rsid w:val="00AE1E40"/>
    <w:rsid w:val="00AE1EBD"/>
    <w:rsid w:val="00AE1F62"/>
    <w:rsid w:val="00AE21C3"/>
    <w:rsid w:val="00AE2564"/>
    <w:rsid w:val="00AE2724"/>
    <w:rsid w:val="00AE2883"/>
    <w:rsid w:val="00AE30D0"/>
    <w:rsid w:val="00AE340E"/>
    <w:rsid w:val="00AE3CC2"/>
    <w:rsid w:val="00AE4711"/>
    <w:rsid w:val="00AE4A82"/>
    <w:rsid w:val="00AE4B76"/>
    <w:rsid w:val="00AE5070"/>
    <w:rsid w:val="00AE57D5"/>
    <w:rsid w:val="00AE61B1"/>
    <w:rsid w:val="00AE6975"/>
    <w:rsid w:val="00AE6FA1"/>
    <w:rsid w:val="00AE7F9B"/>
    <w:rsid w:val="00AF0CF2"/>
    <w:rsid w:val="00AF20A8"/>
    <w:rsid w:val="00AF2113"/>
    <w:rsid w:val="00AF23A4"/>
    <w:rsid w:val="00AF296F"/>
    <w:rsid w:val="00AF3A39"/>
    <w:rsid w:val="00AF3F1B"/>
    <w:rsid w:val="00AF3FFC"/>
    <w:rsid w:val="00AF4265"/>
    <w:rsid w:val="00AF498E"/>
    <w:rsid w:val="00AF4A9E"/>
    <w:rsid w:val="00AF4E24"/>
    <w:rsid w:val="00AF540C"/>
    <w:rsid w:val="00AF5D31"/>
    <w:rsid w:val="00AF5EAF"/>
    <w:rsid w:val="00AF6C3A"/>
    <w:rsid w:val="00AF6DA3"/>
    <w:rsid w:val="00AF7479"/>
    <w:rsid w:val="00AF7B6B"/>
    <w:rsid w:val="00B003FE"/>
    <w:rsid w:val="00B00496"/>
    <w:rsid w:val="00B00BE1"/>
    <w:rsid w:val="00B014CB"/>
    <w:rsid w:val="00B01DA9"/>
    <w:rsid w:val="00B0204A"/>
    <w:rsid w:val="00B02150"/>
    <w:rsid w:val="00B02643"/>
    <w:rsid w:val="00B02A9C"/>
    <w:rsid w:val="00B0340A"/>
    <w:rsid w:val="00B041B8"/>
    <w:rsid w:val="00B05371"/>
    <w:rsid w:val="00B0546B"/>
    <w:rsid w:val="00B057D3"/>
    <w:rsid w:val="00B058DD"/>
    <w:rsid w:val="00B059D6"/>
    <w:rsid w:val="00B05CFB"/>
    <w:rsid w:val="00B062AF"/>
    <w:rsid w:val="00B069FF"/>
    <w:rsid w:val="00B06B3D"/>
    <w:rsid w:val="00B06BA5"/>
    <w:rsid w:val="00B06E32"/>
    <w:rsid w:val="00B06E8D"/>
    <w:rsid w:val="00B0719F"/>
    <w:rsid w:val="00B0758E"/>
    <w:rsid w:val="00B07C9A"/>
    <w:rsid w:val="00B07F5C"/>
    <w:rsid w:val="00B1065D"/>
    <w:rsid w:val="00B10C30"/>
    <w:rsid w:val="00B11FA9"/>
    <w:rsid w:val="00B12135"/>
    <w:rsid w:val="00B129C1"/>
    <w:rsid w:val="00B12EFF"/>
    <w:rsid w:val="00B132B7"/>
    <w:rsid w:val="00B135F1"/>
    <w:rsid w:val="00B13D13"/>
    <w:rsid w:val="00B14340"/>
    <w:rsid w:val="00B14446"/>
    <w:rsid w:val="00B14651"/>
    <w:rsid w:val="00B14848"/>
    <w:rsid w:val="00B14D6F"/>
    <w:rsid w:val="00B1557F"/>
    <w:rsid w:val="00B15D6C"/>
    <w:rsid w:val="00B1615F"/>
    <w:rsid w:val="00B163B1"/>
    <w:rsid w:val="00B169AE"/>
    <w:rsid w:val="00B16B3B"/>
    <w:rsid w:val="00B16F3D"/>
    <w:rsid w:val="00B17213"/>
    <w:rsid w:val="00B1726E"/>
    <w:rsid w:val="00B17405"/>
    <w:rsid w:val="00B20A51"/>
    <w:rsid w:val="00B20C62"/>
    <w:rsid w:val="00B20D97"/>
    <w:rsid w:val="00B2162F"/>
    <w:rsid w:val="00B21695"/>
    <w:rsid w:val="00B22249"/>
    <w:rsid w:val="00B222CD"/>
    <w:rsid w:val="00B22681"/>
    <w:rsid w:val="00B230E0"/>
    <w:rsid w:val="00B2394A"/>
    <w:rsid w:val="00B2431B"/>
    <w:rsid w:val="00B2494C"/>
    <w:rsid w:val="00B251E6"/>
    <w:rsid w:val="00B257E1"/>
    <w:rsid w:val="00B25FA5"/>
    <w:rsid w:val="00B25FD2"/>
    <w:rsid w:val="00B262B8"/>
    <w:rsid w:val="00B26370"/>
    <w:rsid w:val="00B267DD"/>
    <w:rsid w:val="00B26A33"/>
    <w:rsid w:val="00B26D75"/>
    <w:rsid w:val="00B2753D"/>
    <w:rsid w:val="00B27826"/>
    <w:rsid w:val="00B2796B"/>
    <w:rsid w:val="00B279B9"/>
    <w:rsid w:val="00B30515"/>
    <w:rsid w:val="00B30627"/>
    <w:rsid w:val="00B30E3B"/>
    <w:rsid w:val="00B30F8B"/>
    <w:rsid w:val="00B31196"/>
    <w:rsid w:val="00B311CD"/>
    <w:rsid w:val="00B3161B"/>
    <w:rsid w:val="00B337AE"/>
    <w:rsid w:val="00B33D17"/>
    <w:rsid w:val="00B33EF7"/>
    <w:rsid w:val="00B342B0"/>
    <w:rsid w:val="00B34786"/>
    <w:rsid w:val="00B34A05"/>
    <w:rsid w:val="00B34A09"/>
    <w:rsid w:val="00B34B7F"/>
    <w:rsid w:val="00B34F46"/>
    <w:rsid w:val="00B356F0"/>
    <w:rsid w:val="00B3581B"/>
    <w:rsid w:val="00B35827"/>
    <w:rsid w:val="00B3594D"/>
    <w:rsid w:val="00B35AF3"/>
    <w:rsid w:val="00B360B0"/>
    <w:rsid w:val="00B376C1"/>
    <w:rsid w:val="00B37A04"/>
    <w:rsid w:val="00B37B90"/>
    <w:rsid w:val="00B40B09"/>
    <w:rsid w:val="00B40F8E"/>
    <w:rsid w:val="00B41098"/>
    <w:rsid w:val="00B41134"/>
    <w:rsid w:val="00B411FF"/>
    <w:rsid w:val="00B41604"/>
    <w:rsid w:val="00B41923"/>
    <w:rsid w:val="00B41BC0"/>
    <w:rsid w:val="00B42405"/>
    <w:rsid w:val="00B42CD2"/>
    <w:rsid w:val="00B433CA"/>
    <w:rsid w:val="00B43E3E"/>
    <w:rsid w:val="00B4427D"/>
    <w:rsid w:val="00B446B4"/>
    <w:rsid w:val="00B449CE"/>
    <w:rsid w:val="00B44F24"/>
    <w:rsid w:val="00B451F7"/>
    <w:rsid w:val="00B46313"/>
    <w:rsid w:val="00B4660B"/>
    <w:rsid w:val="00B46CC2"/>
    <w:rsid w:val="00B47EBF"/>
    <w:rsid w:val="00B50680"/>
    <w:rsid w:val="00B5088C"/>
    <w:rsid w:val="00B509ED"/>
    <w:rsid w:val="00B517B6"/>
    <w:rsid w:val="00B51CD6"/>
    <w:rsid w:val="00B51E5A"/>
    <w:rsid w:val="00B51F20"/>
    <w:rsid w:val="00B524EF"/>
    <w:rsid w:val="00B5468A"/>
    <w:rsid w:val="00B546EA"/>
    <w:rsid w:val="00B548F0"/>
    <w:rsid w:val="00B54CD7"/>
    <w:rsid w:val="00B54E60"/>
    <w:rsid w:val="00B54F64"/>
    <w:rsid w:val="00B550FA"/>
    <w:rsid w:val="00B5549A"/>
    <w:rsid w:val="00B55F73"/>
    <w:rsid w:val="00B55FEF"/>
    <w:rsid w:val="00B5695A"/>
    <w:rsid w:val="00B56B41"/>
    <w:rsid w:val="00B56B77"/>
    <w:rsid w:val="00B57305"/>
    <w:rsid w:val="00B57AD4"/>
    <w:rsid w:val="00B57F86"/>
    <w:rsid w:val="00B60991"/>
    <w:rsid w:val="00B60B92"/>
    <w:rsid w:val="00B610DE"/>
    <w:rsid w:val="00B61489"/>
    <w:rsid w:val="00B6236B"/>
    <w:rsid w:val="00B62606"/>
    <w:rsid w:val="00B62DF1"/>
    <w:rsid w:val="00B6311A"/>
    <w:rsid w:val="00B63177"/>
    <w:rsid w:val="00B6324C"/>
    <w:rsid w:val="00B63B98"/>
    <w:rsid w:val="00B63D21"/>
    <w:rsid w:val="00B63DE4"/>
    <w:rsid w:val="00B63ED5"/>
    <w:rsid w:val="00B640FB"/>
    <w:rsid w:val="00B64915"/>
    <w:rsid w:val="00B64C97"/>
    <w:rsid w:val="00B65040"/>
    <w:rsid w:val="00B650EB"/>
    <w:rsid w:val="00B656C1"/>
    <w:rsid w:val="00B65841"/>
    <w:rsid w:val="00B658B2"/>
    <w:rsid w:val="00B668AE"/>
    <w:rsid w:val="00B669F0"/>
    <w:rsid w:val="00B66B06"/>
    <w:rsid w:val="00B66DC7"/>
    <w:rsid w:val="00B67A87"/>
    <w:rsid w:val="00B70808"/>
    <w:rsid w:val="00B710E7"/>
    <w:rsid w:val="00B718A9"/>
    <w:rsid w:val="00B71D3B"/>
    <w:rsid w:val="00B71F0E"/>
    <w:rsid w:val="00B7264E"/>
    <w:rsid w:val="00B72DBD"/>
    <w:rsid w:val="00B73378"/>
    <w:rsid w:val="00B73669"/>
    <w:rsid w:val="00B757A2"/>
    <w:rsid w:val="00B75C03"/>
    <w:rsid w:val="00B75DFF"/>
    <w:rsid w:val="00B76172"/>
    <w:rsid w:val="00B76BA6"/>
    <w:rsid w:val="00B76C05"/>
    <w:rsid w:val="00B76C8F"/>
    <w:rsid w:val="00B77877"/>
    <w:rsid w:val="00B80439"/>
    <w:rsid w:val="00B80802"/>
    <w:rsid w:val="00B808EE"/>
    <w:rsid w:val="00B80AC5"/>
    <w:rsid w:val="00B8132A"/>
    <w:rsid w:val="00B81408"/>
    <w:rsid w:val="00B816F1"/>
    <w:rsid w:val="00B8286C"/>
    <w:rsid w:val="00B829B9"/>
    <w:rsid w:val="00B82B45"/>
    <w:rsid w:val="00B830C1"/>
    <w:rsid w:val="00B8355E"/>
    <w:rsid w:val="00B837E5"/>
    <w:rsid w:val="00B83848"/>
    <w:rsid w:val="00B8389A"/>
    <w:rsid w:val="00B83E0A"/>
    <w:rsid w:val="00B84247"/>
    <w:rsid w:val="00B843A3"/>
    <w:rsid w:val="00B848C6"/>
    <w:rsid w:val="00B84A8A"/>
    <w:rsid w:val="00B8551F"/>
    <w:rsid w:val="00B85807"/>
    <w:rsid w:val="00B85DB2"/>
    <w:rsid w:val="00B85E3D"/>
    <w:rsid w:val="00B85E8D"/>
    <w:rsid w:val="00B86A45"/>
    <w:rsid w:val="00B86E71"/>
    <w:rsid w:val="00B87CF5"/>
    <w:rsid w:val="00B87F86"/>
    <w:rsid w:val="00B903BD"/>
    <w:rsid w:val="00B904A6"/>
    <w:rsid w:val="00B90505"/>
    <w:rsid w:val="00B9070D"/>
    <w:rsid w:val="00B90AFA"/>
    <w:rsid w:val="00B910F2"/>
    <w:rsid w:val="00B912A5"/>
    <w:rsid w:val="00B91922"/>
    <w:rsid w:val="00B91E1C"/>
    <w:rsid w:val="00B92002"/>
    <w:rsid w:val="00B924CA"/>
    <w:rsid w:val="00B9267C"/>
    <w:rsid w:val="00B9328A"/>
    <w:rsid w:val="00B932DD"/>
    <w:rsid w:val="00B93559"/>
    <w:rsid w:val="00B93E1C"/>
    <w:rsid w:val="00B9410B"/>
    <w:rsid w:val="00B95FC7"/>
    <w:rsid w:val="00B96A17"/>
    <w:rsid w:val="00B96ACB"/>
    <w:rsid w:val="00B96D0A"/>
    <w:rsid w:val="00B96FD9"/>
    <w:rsid w:val="00B97140"/>
    <w:rsid w:val="00B9739B"/>
    <w:rsid w:val="00B973A0"/>
    <w:rsid w:val="00BA0BF6"/>
    <w:rsid w:val="00BA0E3D"/>
    <w:rsid w:val="00BA0FD6"/>
    <w:rsid w:val="00BA149D"/>
    <w:rsid w:val="00BA16A9"/>
    <w:rsid w:val="00BA19D7"/>
    <w:rsid w:val="00BA3435"/>
    <w:rsid w:val="00BA3604"/>
    <w:rsid w:val="00BA36A7"/>
    <w:rsid w:val="00BA36C3"/>
    <w:rsid w:val="00BA36D8"/>
    <w:rsid w:val="00BA3F81"/>
    <w:rsid w:val="00BA3FCA"/>
    <w:rsid w:val="00BA52B3"/>
    <w:rsid w:val="00BA5DC2"/>
    <w:rsid w:val="00BA649C"/>
    <w:rsid w:val="00BA65C0"/>
    <w:rsid w:val="00BA69D7"/>
    <w:rsid w:val="00BA6B88"/>
    <w:rsid w:val="00BA754F"/>
    <w:rsid w:val="00BA7B77"/>
    <w:rsid w:val="00BA7C76"/>
    <w:rsid w:val="00BB0581"/>
    <w:rsid w:val="00BB0BF9"/>
    <w:rsid w:val="00BB0F13"/>
    <w:rsid w:val="00BB3A34"/>
    <w:rsid w:val="00BB4109"/>
    <w:rsid w:val="00BB5B98"/>
    <w:rsid w:val="00BB5BBB"/>
    <w:rsid w:val="00BB5EB8"/>
    <w:rsid w:val="00BB5EC9"/>
    <w:rsid w:val="00BB643B"/>
    <w:rsid w:val="00BB6AAA"/>
    <w:rsid w:val="00BB6D54"/>
    <w:rsid w:val="00BB7069"/>
    <w:rsid w:val="00BB7178"/>
    <w:rsid w:val="00BB7303"/>
    <w:rsid w:val="00BB7674"/>
    <w:rsid w:val="00BC1474"/>
    <w:rsid w:val="00BC1570"/>
    <w:rsid w:val="00BC161C"/>
    <w:rsid w:val="00BC1F70"/>
    <w:rsid w:val="00BC284E"/>
    <w:rsid w:val="00BC31E1"/>
    <w:rsid w:val="00BC32AB"/>
    <w:rsid w:val="00BC3F26"/>
    <w:rsid w:val="00BC45FC"/>
    <w:rsid w:val="00BC524F"/>
    <w:rsid w:val="00BC54C8"/>
    <w:rsid w:val="00BC5802"/>
    <w:rsid w:val="00BC6F77"/>
    <w:rsid w:val="00BC757F"/>
    <w:rsid w:val="00BC7741"/>
    <w:rsid w:val="00BC7D26"/>
    <w:rsid w:val="00BD017F"/>
    <w:rsid w:val="00BD0467"/>
    <w:rsid w:val="00BD0B03"/>
    <w:rsid w:val="00BD0C81"/>
    <w:rsid w:val="00BD0EB1"/>
    <w:rsid w:val="00BD2A0D"/>
    <w:rsid w:val="00BD2AEB"/>
    <w:rsid w:val="00BD3494"/>
    <w:rsid w:val="00BD366F"/>
    <w:rsid w:val="00BD413E"/>
    <w:rsid w:val="00BD45BC"/>
    <w:rsid w:val="00BD5027"/>
    <w:rsid w:val="00BD574F"/>
    <w:rsid w:val="00BD6D3E"/>
    <w:rsid w:val="00BD6F1F"/>
    <w:rsid w:val="00BD7F76"/>
    <w:rsid w:val="00BE0759"/>
    <w:rsid w:val="00BE094A"/>
    <w:rsid w:val="00BE0B96"/>
    <w:rsid w:val="00BE0ED1"/>
    <w:rsid w:val="00BE114A"/>
    <w:rsid w:val="00BE1DF5"/>
    <w:rsid w:val="00BE2314"/>
    <w:rsid w:val="00BE29BD"/>
    <w:rsid w:val="00BE31F1"/>
    <w:rsid w:val="00BE3955"/>
    <w:rsid w:val="00BE3B6C"/>
    <w:rsid w:val="00BE3D1E"/>
    <w:rsid w:val="00BE539F"/>
    <w:rsid w:val="00BE555D"/>
    <w:rsid w:val="00BE5D77"/>
    <w:rsid w:val="00BE617B"/>
    <w:rsid w:val="00BE648B"/>
    <w:rsid w:val="00BE6DBE"/>
    <w:rsid w:val="00BE6E20"/>
    <w:rsid w:val="00BE72F9"/>
    <w:rsid w:val="00BE7330"/>
    <w:rsid w:val="00BE7333"/>
    <w:rsid w:val="00BE7374"/>
    <w:rsid w:val="00BE7789"/>
    <w:rsid w:val="00BE7E20"/>
    <w:rsid w:val="00BF03D0"/>
    <w:rsid w:val="00BF09D4"/>
    <w:rsid w:val="00BF0BC0"/>
    <w:rsid w:val="00BF0EAB"/>
    <w:rsid w:val="00BF0F0B"/>
    <w:rsid w:val="00BF18D3"/>
    <w:rsid w:val="00BF236F"/>
    <w:rsid w:val="00BF3595"/>
    <w:rsid w:val="00BF3831"/>
    <w:rsid w:val="00BF4395"/>
    <w:rsid w:val="00BF4740"/>
    <w:rsid w:val="00BF5AD0"/>
    <w:rsid w:val="00BF5FA2"/>
    <w:rsid w:val="00BF649E"/>
    <w:rsid w:val="00BF653A"/>
    <w:rsid w:val="00BF656D"/>
    <w:rsid w:val="00BF6748"/>
    <w:rsid w:val="00BF6AA9"/>
    <w:rsid w:val="00BF7896"/>
    <w:rsid w:val="00BF7D7B"/>
    <w:rsid w:val="00BF7D89"/>
    <w:rsid w:val="00C000EC"/>
    <w:rsid w:val="00C00B6F"/>
    <w:rsid w:val="00C00C2C"/>
    <w:rsid w:val="00C016F6"/>
    <w:rsid w:val="00C0188E"/>
    <w:rsid w:val="00C01F19"/>
    <w:rsid w:val="00C02030"/>
    <w:rsid w:val="00C02121"/>
    <w:rsid w:val="00C021AB"/>
    <w:rsid w:val="00C021B1"/>
    <w:rsid w:val="00C02750"/>
    <w:rsid w:val="00C0281C"/>
    <w:rsid w:val="00C028D4"/>
    <w:rsid w:val="00C02E2E"/>
    <w:rsid w:val="00C03227"/>
    <w:rsid w:val="00C0346B"/>
    <w:rsid w:val="00C038F7"/>
    <w:rsid w:val="00C03F3D"/>
    <w:rsid w:val="00C04457"/>
    <w:rsid w:val="00C04594"/>
    <w:rsid w:val="00C045CC"/>
    <w:rsid w:val="00C048C7"/>
    <w:rsid w:val="00C05911"/>
    <w:rsid w:val="00C068D9"/>
    <w:rsid w:val="00C06ABF"/>
    <w:rsid w:val="00C06CCF"/>
    <w:rsid w:val="00C07790"/>
    <w:rsid w:val="00C07AE5"/>
    <w:rsid w:val="00C07E0A"/>
    <w:rsid w:val="00C100BA"/>
    <w:rsid w:val="00C104EF"/>
    <w:rsid w:val="00C108D9"/>
    <w:rsid w:val="00C10B6F"/>
    <w:rsid w:val="00C11BF5"/>
    <w:rsid w:val="00C1210D"/>
    <w:rsid w:val="00C127FA"/>
    <w:rsid w:val="00C12908"/>
    <w:rsid w:val="00C132C1"/>
    <w:rsid w:val="00C134CE"/>
    <w:rsid w:val="00C1398F"/>
    <w:rsid w:val="00C146ED"/>
    <w:rsid w:val="00C15123"/>
    <w:rsid w:val="00C157DB"/>
    <w:rsid w:val="00C159C5"/>
    <w:rsid w:val="00C1611E"/>
    <w:rsid w:val="00C16429"/>
    <w:rsid w:val="00C1647B"/>
    <w:rsid w:val="00C165B5"/>
    <w:rsid w:val="00C174EB"/>
    <w:rsid w:val="00C17866"/>
    <w:rsid w:val="00C17E6E"/>
    <w:rsid w:val="00C20B18"/>
    <w:rsid w:val="00C211AB"/>
    <w:rsid w:val="00C21EC3"/>
    <w:rsid w:val="00C22762"/>
    <w:rsid w:val="00C23511"/>
    <w:rsid w:val="00C24258"/>
    <w:rsid w:val="00C249D9"/>
    <w:rsid w:val="00C25496"/>
    <w:rsid w:val="00C254E3"/>
    <w:rsid w:val="00C25D29"/>
    <w:rsid w:val="00C25E98"/>
    <w:rsid w:val="00C265DD"/>
    <w:rsid w:val="00C265ED"/>
    <w:rsid w:val="00C26F0E"/>
    <w:rsid w:val="00C26F42"/>
    <w:rsid w:val="00C307F2"/>
    <w:rsid w:val="00C3091B"/>
    <w:rsid w:val="00C309BE"/>
    <w:rsid w:val="00C31324"/>
    <w:rsid w:val="00C31731"/>
    <w:rsid w:val="00C32127"/>
    <w:rsid w:val="00C330E1"/>
    <w:rsid w:val="00C33250"/>
    <w:rsid w:val="00C33D8C"/>
    <w:rsid w:val="00C34382"/>
    <w:rsid w:val="00C34B37"/>
    <w:rsid w:val="00C35126"/>
    <w:rsid w:val="00C35504"/>
    <w:rsid w:val="00C357B4"/>
    <w:rsid w:val="00C35D77"/>
    <w:rsid w:val="00C3636C"/>
    <w:rsid w:val="00C3651B"/>
    <w:rsid w:val="00C36FCC"/>
    <w:rsid w:val="00C374BC"/>
    <w:rsid w:val="00C37A3D"/>
    <w:rsid w:val="00C40D1F"/>
    <w:rsid w:val="00C40FFB"/>
    <w:rsid w:val="00C425DF"/>
    <w:rsid w:val="00C42B4A"/>
    <w:rsid w:val="00C432E4"/>
    <w:rsid w:val="00C43E66"/>
    <w:rsid w:val="00C44438"/>
    <w:rsid w:val="00C44943"/>
    <w:rsid w:val="00C44990"/>
    <w:rsid w:val="00C45332"/>
    <w:rsid w:val="00C454E9"/>
    <w:rsid w:val="00C45561"/>
    <w:rsid w:val="00C459E5"/>
    <w:rsid w:val="00C476FA"/>
    <w:rsid w:val="00C47A39"/>
    <w:rsid w:val="00C47D5E"/>
    <w:rsid w:val="00C50137"/>
    <w:rsid w:val="00C50295"/>
    <w:rsid w:val="00C50ABF"/>
    <w:rsid w:val="00C50DBE"/>
    <w:rsid w:val="00C50EBD"/>
    <w:rsid w:val="00C510C3"/>
    <w:rsid w:val="00C51E7B"/>
    <w:rsid w:val="00C52915"/>
    <w:rsid w:val="00C52B1A"/>
    <w:rsid w:val="00C539C3"/>
    <w:rsid w:val="00C53A38"/>
    <w:rsid w:val="00C540E1"/>
    <w:rsid w:val="00C54889"/>
    <w:rsid w:val="00C5553C"/>
    <w:rsid w:val="00C556C3"/>
    <w:rsid w:val="00C55FFB"/>
    <w:rsid w:val="00C561DE"/>
    <w:rsid w:val="00C563FC"/>
    <w:rsid w:val="00C56408"/>
    <w:rsid w:val="00C5664F"/>
    <w:rsid w:val="00C56F16"/>
    <w:rsid w:val="00C56FFD"/>
    <w:rsid w:val="00C57586"/>
    <w:rsid w:val="00C579C4"/>
    <w:rsid w:val="00C57FB2"/>
    <w:rsid w:val="00C60267"/>
    <w:rsid w:val="00C6112C"/>
    <w:rsid w:val="00C617BE"/>
    <w:rsid w:val="00C61D8C"/>
    <w:rsid w:val="00C626DE"/>
    <w:rsid w:val="00C62D52"/>
    <w:rsid w:val="00C6342F"/>
    <w:rsid w:val="00C6346C"/>
    <w:rsid w:val="00C636D5"/>
    <w:rsid w:val="00C63985"/>
    <w:rsid w:val="00C63A92"/>
    <w:rsid w:val="00C643A1"/>
    <w:rsid w:val="00C64676"/>
    <w:rsid w:val="00C64A64"/>
    <w:rsid w:val="00C65731"/>
    <w:rsid w:val="00C6595F"/>
    <w:rsid w:val="00C65AF8"/>
    <w:rsid w:val="00C65B30"/>
    <w:rsid w:val="00C661B9"/>
    <w:rsid w:val="00C66A95"/>
    <w:rsid w:val="00C67240"/>
    <w:rsid w:val="00C703B7"/>
    <w:rsid w:val="00C71571"/>
    <w:rsid w:val="00C71B07"/>
    <w:rsid w:val="00C72547"/>
    <w:rsid w:val="00C727CB"/>
    <w:rsid w:val="00C72C62"/>
    <w:rsid w:val="00C72CD0"/>
    <w:rsid w:val="00C73029"/>
    <w:rsid w:val="00C73EA6"/>
    <w:rsid w:val="00C74038"/>
    <w:rsid w:val="00C7433C"/>
    <w:rsid w:val="00C748D4"/>
    <w:rsid w:val="00C7495B"/>
    <w:rsid w:val="00C74B45"/>
    <w:rsid w:val="00C74B53"/>
    <w:rsid w:val="00C74FDE"/>
    <w:rsid w:val="00C75441"/>
    <w:rsid w:val="00C75A56"/>
    <w:rsid w:val="00C76417"/>
    <w:rsid w:val="00C767A1"/>
    <w:rsid w:val="00C76A3C"/>
    <w:rsid w:val="00C76B7E"/>
    <w:rsid w:val="00C76D4A"/>
    <w:rsid w:val="00C77048"/>
    <w:rsid w:val="00C77347"/>
    <w:rsid w:val="00C777AA"/>
    <w:rsid w:val="00C805AC"/>
    <w:rsid w:val="00C80833"/>
    <w:rsid w:val="00C80F6C"/>
    <w:rsid w:val="00C83A3E"/>
    <w:rsid w:val="00C83C8F"/>
    <w:rsid w:val="00C83D3E"/>
    <w:rsid w:val="00C843CF"/>
    <w:rsid w:val="00C85C33"/>
    <w:rsid w:val="00C85ED9"/>
    <w:rsid w:val="00C866F8"/>
    <w:rsid w:val="00C86A83"/>
    <w:rsid w:val="00C86D7D"/>
    <w:rsid w:val="00C86E9C"/>
    <w:rsid w:val="00C87074"/>
    <w:rsid w:val="00C874E9"/>
    <w:rsid w:val="00C876EA"/>
    <w:rsid w:val="00C87E01"/>
    <w:rsid w:val="00C87F3B"/>
    <w:rsid w:val="00C901CD"/>
    <w:rsid w:val="00C90CAB"/>
    <w:rsid w:val="00C915C8"/>
    <w:rsid w:val="00C92078"/>
    <w:rsid w:val="00C92C6E"/>
    <w:rsid w:val="00C93020"/>
    <w:rsid w:val="00C93773"/>
    <w:rsid w:val="00C93C3A"/>
    <w:rsid w:val="00C9401B"/>
    <w:rsid w:val="00C94B88"/>
    <w:rsid w:val="00C94CDE"/>
    <w:rsid w:val="00C94E60"/>
    <w:rsid w:val="00C950BE"/>
    <w:rsid w:val="00C965D2"/>
    <w:rsid w:val="00C96690"/>
    <w:rsid w:val="00C976D0"/>
    <w:rsid w:val="00C97997"/>
    <w:rsid w:val="00C979CC"/>
    <w:rsid w:val="00CA05CC"/>
    <w:rsid w:val="00CA07C7"/>
    <w:rsid w:val="00CA0C9B"/>
    <w:rsid w:val="00CA1657"/>
    <w:rsid w:val="00CA1CA9"/>
    <w:rsid w:val="00CA25B5"/>
    <w:rsid w:val="00CA2FDA"/>
    <w:rsid w:val="00CA3083"/>
    <w:rsid w:val="00CA3478"/>
    <w:rsid w:val="00CA3627"/>
    <w:rsid w:val="00CA391A"/>
    <w:rsid w:val="00CA3F24"/>
    <w:rsid w:val="00CA41FE"/>
    <w:rsid w:val="00CA425A"/>
    <w:rsid w:val="00CA49A6"/>
    <w:rsid w:val="00CA58D3"/>
    <w:rsid w:val="00CA6A2C"/>
    <w:rsid w:val="00CA7857"/>
    <w:rsid w:val="00CA7CA4"/>
    <w:rsid w:val="00CA7D90"/>
    <w:rsid w:val="00CA7DD8"/>
    <w:rsid w:val="00CB0247"/>
    <w:rsid w:val="00CB0701"/>
    <w:rsid w:val="00CB071A"/>
    <w:rsid w:val="00CB076D"/>
    <w:rsid w:val="00CB0E69"/>
    <w:rsid w:val="00CB1297"/>
    <w:rsid w:val="00CB129F"/>
    <w:rsid w:val="00CB153E"/>
    <w:rsid w:val="00CB2064"/>
    <w:rsid w:val="00CB22E6"/>
    <w:rsid w:val="00CB2531"/>
    <w:rsid w:val="00CB32D0"/>
    <w:rsid w:val="00CB37A4"/>
    <w:rsid w:val="00CB43A2"/>
    <w:rsid w:val="00CB49FF"/>
    <w:rsid w:val="00CB5161"/>
    <w:rsid w:val="00CB5171"/>
    <w:rsid w:val="00CB5AA4"/>
    <w:rsid w:val="00CB6475"/>
    <w:rsid w:val="00CB6D47"/>
    <w:rsid w:val="00CB6DC5"/>
    <w:rsid w:val="00CB7B69"/>
    <w:rsid w:val="00CB7C18"/>
    <w:rsid w:val="00CC0236"/>
    <w:rsid w:val="00CC0F15"/>
    <w:rsid w:val="00CC1628"/>
    <w:rsid w:val="00CC1895"/>
    <w:rsid w:val="00CC1983"/>
    <w:rsid w:val="00CC19A8"/>
    <w:rsid w:val="00CC21CD"/>
    <w:rsid w:val="00CC22DC"/>
    <w:rsid w:val="00CC2544"/>
    <w:rsid w:val="00CC2C5A"/>
    <w:rsid w:val="00CC3660"/>
    <w:rsid w:val="00CC3D6C"/>
    <w:rsid w:val="00CC4027"/>
    <w:rsid w:val="00CC4083"/>
    <w:rsid w:val="00CC4305"/>
    <w:rsid w:val="00CC43C0"/>
    <w:rsid w:val="00CC646D"/>
    <w:rsid w:val="00CC6DFD"/>
    <w:rsid w:val="00CD0F36"/>
    <w:rsid w:val="00CD0FEC"/>
    <w:rsid w:val="00CD1024"/>
    <w:rsid w:val="00CD11A9"/>
    <w:rsid w:val="00CD25E5"/>
    <w:rsid w:val="00CD2632"/>
    <w:rsid w:val="00CD279D"/>
    <w:rsid w:val="00CD4253"/>
    <w:rsid w:val="00CD438C"/>
    <w:rsid w:val="00CD58EC"/>
    <w:rsid w:val="00CD5E4A"/>
    <w:rsid w:val="00CD67A3"/>
    <w:rsid w:val="00CD7118"/>
    <w:rsid w:val="00CD7404"/>
    <w:rsid w:val="00CD7441"/>
    <w:rsid w:val="00CD7AB4"/>
    <w:rsid w:val="00CE06AD"/>
    <w:rsid w:val="00CE078F"/>
    <w:rsid w:val="00CE0D61"/>
    <w:rsid w:val="00CE131A"/>
    <w:rsid w:val="00CE2AE1"/>
    <w:rsid w:val="00CE2D3D"/>
    <w:rsid w:val="00CE4165"/>
    <w:rsid w:val="00CE4612"/>
    <w:rsid w:val="00CE4A7E"/>
    <w:rsid w:val="00CE549A"/>
    <w:rsid w:val="00CE5B10"/>
    <w:rsid w:val="00CE6472"/>
    <w:rsid w:val="00CE6FC3"/>
    <w:rsid w:val="00CE7292"/>
    <w:rsid w:val="00CE7BBF"/>
    <w:rsid w:val="00CF0083"/>
    <w:rsid w:val="00CF0AF9"/>
    <w:rsid w:val="00CF1C45"/>
    <w:rsid w:val="00CF1DE2"/>
    <w:rsid w:val="00CF2078"/>
    <w:rsid w:val="00CF2218"/>
    <w:rsid w:val="00CF247C"/>
    <w:rsid w:val="00CF2914"/>
    <w:rsid w:val="00CF3283"/>
    <w:rsid w:val="00CF49AF"/>
    <w:rsid w:val="00CF4CD0"/>
    <w:rsid w:val="00CF4DB0"/>
    <w:rsid w:val="00CF5468"/>
    <w:rsid w:val="00CF54D5"/>
    <w:rsid w:val="00CF5531"/>
    <w:rsid w:val="00CF5F75"/>
    <w:rsid w:val="00CF6B71"/>
    <w:rsid w:val="00CF6D39"/>
    <w:rsid w:val="00CF7016"/>
    <w:rsid w:val="00CF7F5A"/>
    <w:rsid w:val="00D0017F"/>
    <w:rsid w:val="00D004D0"/>
    <w:rsid w:val="00D009E5"/>
    <w:rsid w:val="00D01060"/>
    <w:rsid w:val="00D011A3"/>
    <w:rsid w:val="00D0174D"/>
    <w:rsid w:val="00D02492"/>
    <w:rsid w:val="00D025F2"/>
    <w:rsid w:val="00D029B2"/>
    <w:rsid w:val="00D02B22"/>
    <w:rsid w:val="00D03276"/>
    <w:rsid w:val="00D04EA3"/>
    <w:rsid w:val="00D05275"/>
    <w:rsid w:val="00D05942"/>
    <w:rsid w:val="00D06369"/>
    <w:rsid w:val="00D06383"/>
    <w:rsid w:val="00D073B6"/>
    <w:rsid w:val="00D07474"/>
    <w:rsid w:val="00D074C4"/>
    <w:rsid w:val="00D076A5"/>
    <w:rsid w:val="00D07748"/>
    <w:rsid w:val="00D07964"/>
    <w:rsid w:val="00D07D11"/>
    <w:rsid w:val="00D07FE3"/>
    <w:rsid w:val="00D10518"/>
    <w:rsid w:val="00D108A0"/>
    <w:rsid w:val="00D11050"/>
    <w:rsid w:val="00D1112C"/>
    <w:rsid w:val="00D116C4"/>
    <w:rsid w:val="00D1269D"/>
    <w:rsid w:val="00D13389"/>
    <w:rsid w:val="00D1353B"/>
    <w:rsid w:val="00D13915"/>
    <w:rsid w:val="00D14D4E"/>
    <w:rsid w:val="00D15AF7"/>
    <w:rsid w:val="00D162AE"/>
    <w:rsid w:val="00D163AE"/>
    <w:rsid w:val="00D17DC7"/>
    <w:rsid w:val="00D2011F"/>
    <w:rsid w:val="00D20C50"/>
    <w:rsid w:val="00D21341"/>
    <w:rsid w:val="00D22451"/>
    <w:rsid w:val="00D22470"/>
    <w:rsid w:val="00D226DF"/>
    <w:rsid w:val="00D226E9"/>
    <w:rsid w:val="00D229F8"/>
    <w:rsid w:val="00D23085"/>
    <w:rsid w:val="00D2312D"/>
    <w:rsid w:val="00D236CE"/>
    <w:rsid w:val="00D2424C"/>
    <w:rsid w:val="00D24BAB"/>
    <w:rsid w:val="00D25587"/>
    <w:rsid w:val="00D256A4"/>
    <w:rsid w:val="00D25AE1"/>
    <w:rsid w:val="00D262FB"/>
    <w:rsid w:val="00D267C6"/>
    <w:rsid w:val="00D27419"/>
    <w:rsid w:val="00D27702"/>
    <w:rsid w:val="00D27BD6"/>
    <w:rsid w:val="00D31845"/>
    <w:rsid w:val="00D318E7"/>
    <w:rsid w:val="00D3231E"/>
    <w:rsid w:val="00D32A10"/>
    <w:rsid w:val="00D32A14"/>
    <w:rsid w:val="00D33195"/>
    <w:rsid w:val="00D33B43"/>
    <w:rsid w:val="00D33BBD"/>
    <w:rsid w:val="00D34094"/>
    <w:rsid w:val="00D343EB"/>
    <w:rsid w:val="00D344D4"/>
    <w:rsid w:val="00D35951"/>
    <w:rsid w:val="00D361D6"/>
    <w:rsid w:val="00D36C8F"/>
    <w:rsid w:val="00D36FD0"/>
    <w:rsid w:val="00D37D7A"/>
    <w:rsid w:val="00D40402"/>
    <w:rsid w:val="00D40E60"/>
    <w:rsid w:val="00D410DA"/>
    <w:rsid w:val="00D4140B"/>
    <w:rsid w:val="00D41709"/>
    <w:rsid w:val="00D434C1"/>
    <w:rsid w:val="00D447DF"/>
    <w:rsid w:val="00D451D1"/>
    <w:rsid w:val="00D45457"/>
    <w:rsid w:val="00D45766"/>
    <w:rsid w:val="00D45E83"/>
    <w:rsid w:val="00D4660D"/>
    <w:rsid w:val="00D46F5B"/>
    <w:rsid w:val="00D47499"/>
    <w:rsid w:val="00D47AC5"/>
    <w:rsid w:val="00D47D55"/>
    <w:rsid w:val="00D50DF3"/>
    <w:rsid w:val="00D51DCE"/>
    <w:rsid w:val="00D52CCF"/>
    <w:rsid w:val="00D533E5"/>
    <w:rsid w:val="00D53A2D"/>
    <w:rsid w:val="00D543B2"/>
    <w:rsid w:val="00D545E9"/>
    <w:rsid w:val="00D54B65"/>
    <w:rsid w:val="00D550E1"/>
    <w:rsid w:val="00D5531C"/>
    <w:rsid w:val="00D558FF"/>
    <w:rsid w:val="00D55D53"/>
    <w:rsid w:val="00D56605"/>
    <w:rsid w:val="00D568D5"/>
    <w:rsid w:val="00D568FA"/>
    <w:rsid w:val="00D57175"/>
    <w:rsid w:val="00D5793C"/>
    <w:rsid w:val="00D57D7D"/>
    <w:rsid w:val="00D57EA0"/>
    <w:rsid w:val="00D601FE"/>
    <w:rsid w:val="00D6039F"/>
    <w:rsid w:val="00D60A69"/>
    <w:rsid w:val="00D61193"/>
    <w:rsid w:val="00D6189B"/>
    <w:rsid w:val="00D61B3D"/>
    <w:rsid w:val="00D62396"/>
    <w:rsid w:val="00D633D5"/>
    <w:rsid w:val="00D63556"/>
    <w:rsid w:val="00D63E0A"/>
    <w:rsid w:val="00D63FE3"/>
    <w:rsid w:val="00D640AE"/>
    <w:rsid w:val="00D6481A"/>
    <w:rsid w:val="00D64D78"/>
    <w:rsid w:val="00D653C2"/>
    <w:rsid w:val="00D65C09"/>
    <w:rsid w:val="00D66083"/>
    <w:rsid w:val="00D663F4"/>
    <w:rsid w:val="00D66525"/>
    <w:rsid w:val="00D66E11"/>
    <w:rsid w:val="00D6755C"/>
    <w:rsid w:val="00D67757"/>
    <w:rsid w:val="00D678DB"/>
    <w:rsid w:val="00D7140C"/>
    <w:rsid w:val="00D71C5B"/>
    <w:rsid w:val="00D7227E"/>
    <w:rsid w:val="00D72AFF"/>
    <w:rsid w:val="00D72BAA"/>
    <w:rsid w:val="00D72D60"/>
    <w:rsid w:val="00D73414"/>
    <w:rsid w:val="00D73D20"/>
    <w:rsid w:val="00D74381"/>
    <w:rsid w:val="00D744C5"/>
    <w:rsid w:val="00D756F7"/>
    <w:rsid w:val="00D759F7"/>
    <w:rsid w:val="00D75D7B"/>
    <w:rsid w:val="00D76512"/>
    <w:rsid w:val="00D7655F"/>
    <w:rsid w:val="00D76AD8"/>
    <w:rsid w:val="00D76F2A"/>
    <w:rsid w:val="00D77637"/>
    <w:rsid w:val="00D778E8"/>
    <w:rsid w:val="00D77AE1"/>
    <w:rsid w:val="00D803EF"/>
    <w:rsid w:val="00D80B8D"/>
    <w:rsid w:val="00D81185"/>
    <w:rsid w:val="00D814BA"/>
    <w:rsid w:val="00D819A9"/>
    <w:rsid w:val="00D82318"/>
    <w:rsid w:val="00D823C1"/>
    <w:rsid w:val="00D82B54"/>
    <w:rsid w:val="00D83C0D"/>
    <w:rsid w:val="00D84AF9"/>
    <w:rsid w:val="00D8507F"/>
    <w:rsid w:val="00D85719"/>
    <w:rsid w:val="00D86286"/>
    <w:rsid w:val="00D86476"/>
    <w:rsid w:val="00D87082"/>
    <w:rsid w:val="00D87825"/>
    <w:rsid w:val="00D87FAA"/>
    <w:rsid w:val="00D901B2"/>
    <w:rsid w:val="00D902A3"/>
    <w:rsid w:val="00D902C4"/>
    <w:rsid w:val="00D90A1B"/>
    <w:rsid w:val="00D90DA9"/>
    <w:rsid w:val="00D90F20"/>
    <w:rsid w:val="00D91030"/>
    <w:rsid w:val="00D917A6"/>
    <w:rsid w:val="00D91F5F"/>
    <w:rsid w:val="00D92813"/>
    <w:rsid w:val="00D929AB"/>
    <w:rsid w:val="00D92C30"/>
    <w:rsid w:val="00D93DC7"/>
    <w:rsid w:val="00D93EC2"/>
    <w:rsid w:val="00D9439E"/>
    <w:rsid w:val="00D9450C"/>
    <w:rsid w:val="00D94AE3"/>
    <w:rsid w:val="00D95B4F"/>
    <w:rsid w:val="00D96556"/>
    <w:rsid w:val="00D96686"/>
    <w:rsid w:val="00D9723C"/>
    <w:rsid w:val="00D97894"/>
    <w:rsid w:val="00DA02A0"/>
    <w:rsid w:val="00DA054C"/>
    <w:rsid w:val="00DA073E"/>
    <w:rsid w:val="00DA0A4B"/>
    <w:rsid w:val="00DA0ACC"/>
    <w:rsid w:val="00DA0CFB"/>
    <w:rsid w:val="00DA1117"/>
    <w:rsid w:val="00DA1B53"/>
    <w:rsid w:val="00DA1CEE"/>
    <w:rsid w:val="00DA2340"/>
    <w:rsid w:val="00DA26C0"/>
    <w:rsid w:val="00DA2B6E"/>
    <w:rsid w:val="00DA2C01"/>
    <w:rsid w:val="00DA3202"/>
    <w:rsid w:val="00DA372E"/>
    <w:rsid w:val="00DA3CED"/>
    <w:rsid w:val="00DA4189"/>
    <w:rsid w:val="00DA441E"/>
    <w:rsid w:val="00DA490F"/>
    <w:rsid w:val="00DA4B3D"/>
    <w:rsid w:val="00DA4E6B"/>
    <w:rsid w:val="00DA5136"/>
    <w:rsid w:val="00DA536B"/>
    <w:rsid w:val="00DA569E"/>
    <w:rsid w:val="00DA5856"/>
    <w:rsid w:val="00DA5960"/>
    <w:rsid w:val="00DA6160"/>
    <w:rsid w:val="00DA623C"/>
    <w:rsid w:val="00DA676D"/>
    <w:rsid w:val="00DA7B94"/>
    <w:rsid w:val="00DB00D0"/>
    <w:rsid w:val="00DB0492"/>
    <w:rsid w:val="00DB15E5"/>
    <w:rsid w:val="00DB177D"/>
    <w:rsid w:val="00DB2271"/>
    <w:rsid w:val="00DB22E0"/>
    <w:rsid w:val="00DB2ACE"/>
    <w:rsid w:val="00DB2CCD"/>
    <w:rsid w:val="00DB33F3"/>
    <w:rsid w:val="00DB3C59"/>
    <w:rsid w:val="00DB423D"/>
    <w:rsid w:val="00DB495D"/>
    <w:rsid w:val="00DB50BE"/>
    <w:rsid w:val="00DB5509"/>
    <w:rsid w:val="00DB5691"/>
    <w:rsid w:val="00DB5A70"/>
    <w:rsid w:val="00DB6931"/>
    <w:rsid w:val="00DB7469"/>
    <w:rsid w:val="00DB78DE"/>
    <w:rsid w:val="00DC0CA2"/>
    <w:rsid w:val="00DC182E"/>
    <w:rsid w:val="00DC3224"/>
    <w:rsid w:val="00DC3C43"/>
    <w:rsid w:val="00DC469C"/>
    <w:rsid w:val="00DC4FDB"/>
    <w:rsid w:val="00DC5035"/>
    <w:rsid w:val="00DC5133"/>
    <w:rsid w:val="00DC53C8"/>
    <w:rsid w:val="00DC57F1"/>
    <w:rsid w:val="00DC5A22"/>
    <w:rsid w:val="00DC5C80"/>
    <w:rsid w:val="00DC62D7"/>
    <w:rsid w:val="00DC64A6"/>
    <w:rsid w:val="00DC6C85"/>
    <w:rsid w:val="00DC7140"/>
    <w:rsid w:val="00DC79C0"/>
    <w:rsid w:val="00DC7A45"/>
    <w:rsid w:val="00DC7E1C"/>
    <w:rsid w:val="00DD15F2"/>
    <w:rsid w:val="00DD1BCE"/>
    <w:rsid w:val="00DD25A8"/>
    <w:rsid w:val="00DD34FD"/>
    <w:rsid w:val="00DD38CD"/>
    <w:rsid w:val="00DD4262"/>
    <w:rsid w:val="00DD50ED"/>
    <w:rsid w:val="00DD5A7E"/>
    <w:rsid w:val="00DD602F"/>
    <w:rsid w:val="00DD61C8"/>
    <w:rsid w:val="00DD6536"/>
    <w:rsid w:val="00DD65A2"/>
    <w:rsid w:val="00DD6A2E"/>
    <w:rsid w:val="00DD6E74"/>
    <w:rsid w:val="00DD78B4"/>
    <w:rsid w:val="00DD79E4"/>
    <w:rsid w:val="00DD7AEA"/>
    <w:rsid w:val="00DE00AF"/>
    <w:rsid w:val="00DE01CA"/>
    <w:rsid w:val="00DE0437"/>
    <w:rsid w:val="00DE120B"/>
    <w:rsid w:val="00DE1DF4"/>
    <w:rsid w:val="00DE23B1"/>
    <w:rsid w:val="00DE272F"/>
    <w:rsid w:val="00DE2A78"/>
    <w:rsid w:val="00DE2B38"/>
    <w:rsid w:val="00DE31F0"/>
    <w:rsid w:val="00DE3D82"/>
    <w:rsid w:val="00DE3E69"/>
    <w:rsid w:val="00DE4246"/>
    <w:rsid w:val="00DE4719"/>
    <w:rsid w:val="00DE4F4C"/>
    <w:rsid w:val="00DE5FF1"/>
    <w:rsid w:val="00DE67A1"/>
    <w:rsid w:val="00DF01E3"/>
    <w:rsid w:val="00DF13F9"/>
    <w:rsid w:val="00DF1688"/>
    <w:rsid w:val="00DF1740"/>
    <w:rsid w:val="00DF176B"/>
    <w:rsid w:val="00DF1BE4"/>
    <w:rsid w:val="00DF20F8"/>
    <w:rsid w:val="00DF21C2"/>
    <w:rsid w:val="00DF292F"/>
    <w:rsid w:val="00DF2ECB"/>
    <w:rsid w:val="00DF2F29"/>
    <w:rsid w:val="00DF37AF"/>
    <w:rsid w:val="00DF3B22"/>
    <w:rsid w:val="00DF3DD4"/>
    <w:rsid w:val="00DF412C"/>
    <w:rsid w:val="00DF44FC"/>
    <w:rsid w:val="00DF4D07"/>
    <w:rsid w:val="00DF4D3B"/>
    <w:rsid w:val="00DF4D3D"/>
    <w:rsid w:val="00DF4D43"/>
    <w:rsid w:val="00DF5B64"/>
    <w:rsid w:val="00DF647D"/>
    <w:rsid w:val="00DF7143"/>
    <w:rsid w:val="00DF73B9"/>
    <w:rsid w:val="00DF7F70"/>
    <w:rsid w:val="00DF7F8F"/>
    <w:rsid w:val="00E003D3"/>
    <w:rsid w:val="00E00716"/>
    <w:rsid w:val="00E00DA7"/>
    <w:rsid w:val="00E00E39"/>
    <w:rsid w:val="00E00EC0"/>
    <w:rsid w:val="00E01455"/>
    <w:rsid w:val="00E019D9"/>
    <w:rsid w:val="00E01A20"/>
    <w:rsid w:val="00E01E52"/>
    <w:rsid w:val="00E022CE"/>
    <w:rsid w:val="00E03514"/>
    <w:rsid w:val="00E03750"/>
    <w:rsid w:val="00E03EFA"/>
    <w:rsid w:val="00E04531"/>
    <w:rsid w:val="00E04A14"/>
    <w:rsid w:val="00E04EE7"/>
    <w:rsid w:val="00E0586A"/>
    <w:rsid w:val="00E058FB"/>
    <w:rsid w:val="00E05AEA"/>
    <w:rsid w:val="00E06041"/>
    <w:rsid w:val="00E06568"/>
    <w:rsid w:val="00E06BB2"/>
    <w:rsid w:val="00E07869"/>
    <w:rsid w:val="00E078FC"/>
    <w:rsid w:val="00E07AED"/>
    <w:rsid w:val="00E07BBA"/>
    <w:rsid w:val="00E107BA"/>
    <w:rsid w:val="00E107BB"/>
    <w:rsid w:val="00E109FB"/>
    <w:rsid w:val="00E10C7A"/>
    <w:rsid w:val="00E10CEB"/>
    <w:rsid w:val="00E11ACB"/>
    <w:rsid w:val="00E12612"/>
    <w:rsid w:val="00E129F9"/>
    <w:rsid w:val="00E12B4C"/>
    <w:rsid w:val="00E13827"/>
    <w:rsid w:val="00E1401A"/>
    <w:rsid w:val="00E142E7"/>
    <w:rsid w:val="00E14305"/>
    <w:rsid w:val="00E148DD"/>
    <w:rsid w:val="00E159CA"/>
    <w:rsid w:val="00E15B36"/>
    <w:rsid w:val="00E15D04"/>
    <w:rsid w:val="00E16C57"/>
    <w:rsid w:val="00E17C85"/>
    <w:rsid w:val="00E17CE9"/>
    <w:rsid w:val="00E20040"/>
    <w:rsid w:val="00E20303"/>
    <w:rsid w:val="00E205D7"/>
    <w:rsid w:val="00E2065C"/>
    <w:rsid w:val="00E20DB0"/>
    <w:rsid w:val="00E21196"/>
    <w:rsid w:val="00E21639"/>
    <w:rsid w:val="00E21A84"/>
    <w:rsid w:val="00E22480"/>
    <w:rsid w:val="00E22A3D"/>
    <w:rsid w:val="00E22D06"/>
    <w:rsid w:val="00E23EB2"/>
    <w:rsid w:val="00E23EC7"/>
    <w:rsid w:val="00E2451A"/>
    <w:rsid w:val="00E25111"/>
    <w:rsid w:val="00E25E4E"/>
    <w:rsid w:val="00E264A7"/>
    <w:rsid w:val="00E26801"/>
    <w:rsid w:val="00E26C9B"/>
    <w:rsid w:val="00E27884"/>
    <w:rsid w:val="00E30A6E"/>
    <w:rsid w:val="00E30F99"/>
    <w:rsid w:val="00E310F8"/>
    <w:rsid w:val="00E3116F"/>
    <w:rsid w:val="00E3121B"/>
    <w:rsid w:val="00E3135C"/>
    <w:rsid w:val="00E31CD6"/>
    <w:rsid w:val="00E31E8D"/>
    <w:rsid w:val="00E31F83"/>
    <w:rsid w:val="00E32005"/>
    <w:rsid w:val="00E3210B"/>
    <w:rsid w:val="00E3274D"/>
    <w:rsid w:val="00E32B0C"/>
    <w:rsid w:val="00E33041"/>
    <w:rsid w:val="00E335E6"/>
    <w:rsid w:val="00E3441C"/>
    <w:rsid w:val="00E34EBA"/>
    <w:rsid w:val="00E3575E"/>
    <w:rsid w:val="00E3597C"/>
    <w:rsid w:val="00E359AB"/>
    <w:rsid w:val="00E36003"/>
    <w:rsid w:val="00E365FD"/>
    <w:rsid w:val="00E371AB"/>
    <w:rsid w:val="00E37398"/>
    <w:rsid w:val="00E376C3"/>
    <w:rsid w:val="00E378FD"/>
    <w:rsid w:val="00E401A6"/>
    <w:rsid w:val="00E406FC"/>
    <w:rsid w:val="00E4176A"/>
    <w:rsid w:val="00E438A6"/>
    <w:rsid w:val="00E43A1B"/>
    <w:rsid w:val="00E43D4F"/>
    <w:rsid w:val="00E440A9"/>
    <w:rsid w:val="00E44152"/>
    <w:rsid w:val="00E4476D"/>
    <w:rsid w:val="00E448E9"/>
    <w:rsid w:val="00E452AF"/>
    <w:rsid w:val="00E45422"/>
    <w:rsid w:val="00E454CD"/>
    <w:rsid w:val="00E454E8"/>
    <w:rsid w:val="00E458EE"/>
    <w:rsid w:val="00E4628E"/>
    <w:rsid w:val="00E4744B"/>
    <w:rsid w:val="00E50635"/>
    <w:rsid w:val="00E50A8C"/>
    <w:rsid w:val="00E5150B"/>
    <w:rsid w:val="00E517A0"/>
    <w:rsid w:val="00E51B1E"/>
    <w:rsid w:val="00E5262C"/>
    <w:rsid w:val="00E52AF7"/>
    <w:rsid w:val="00E52B1A"/>
    <w:rsid w:val="00E5323D"/>
    <w:rsid w:val="00E53993"/>
    <w:rsid w:val="00E54E53"/>
    <w:rsid w:val="00E5511B"/>
    <w:rsid w:val="00E551BA"/>
    <w:rsid w:val="00E554A1"/>
    <w:rsid w:val="00E55519"/>
    <w:rsid w:val="00E5584F"/>
    <w:rsid w:val="00E55B4F"/>
    <w:rsid w:val="00E55F0F"/>
    <w:rsid w:val="00E5605F"/>
    <w:rsid w:val="00E56768"/>
    <w:rsid w:val="00E56936"/>
    <w:rsid w:val="00E56CB5"/>
    <w:rsid w:val="00E57496"/>
    <w:rsid w:val="00E57C52"/>
    <w:rsid w:val="00E612DE"/>
    <w:rsid w:val="00E6148C"/>
    <w:rsid w:val="00E61738"/>
    <w:rsid w:val="00E61799"/>
    <w:rsid w:val="00E61FD7"/>
    <w:rsid w:val="00E62390"/>
    <w:rsid w:val="00E62A88"/>
    <w:rsid w:val="00E62ECF"/>
    <w:rsid w:val="00E63C41"/>
    <w:rsid w:val="00E640F9"/>
    <w:rsid w:val="00E649C6"/>
    <w:rsid w:val="00E65371"/>
    <w:rsid w:val="00E65808"/>
    <w:rsid w:val="00E66650"/>
    <w:rsid w:val="00E66661"/>
    <w:rsid w:val="00E66A83"/>
    <w:rsid w:val="00E66CBC"/>
    <w:rsid w:val="00E66EFE"/>
    <w:rsid w:val="00E67B30"/>
    <w:rsid w:val="00E67CE3"/>
    <w:rsid w:val="00E700E0"/>
    <w:rsid w:val="00E709E8"/>
    <w:rsid w:val="00E71B11"/>
    <w:rsid w:val="00E71EE0"/>
    <w:rsid w:val="00E727D3"/>
    <w:rsid w:val="00E733A7"/>
    <w:rsid w:val="00E73A6A"/>
    <w:rsid w:val="00E73BA0"/>
    <w:rsid w:val="00E73BA3"/>
    <w:rsid w:val="00E74AA2"/>
    <w:rsid w:val="00E74B97"/>
    <w:rsid w:val="00E74C63"/>
    <w:rsid w:val="00E75BE0"/>
    <w:rsid w:val="00E760FD"/>
    <w:rsid w:val="00E7665C"/>
    <w:rsid w:val="00E76C62"/>
    <w:rsid w:val="00E77AA9"/>
    <w:rsid w:val="00E77BB3"/>
    <w:rsid w:val="00E77EAD"/>
    <w:rsid w:val="00E80034"/>
    <w:rsid w:val="00E801C6"/>
    <w:rsid w:val="00E803E7"/>
    <w:rsid w:val="00E81684"/>
    <w:rsid w:val="00E8178E"/>
    <w:rsid w:val="00E82AD7"/>
    <w:rsid w:val="00E82B5E"/>
    <w:rsid w:val="00E82BF0"/>
    <w:rsid w:val="00E8323B"/>
    <w:rsid w:val="00E83292"/>
    <w:rsid w:val="00E832AD"/>
    <w:rsid w:val="00E83DA7"/>
    <w:rsid w:val="00E83F75"/>
    <w:rsid w:val="00E83F94"/>
    <w:rsid w:val="00E84145"/>
    <w:rsid w:val="00E843FB"/>
    <w:rsid w:val="00E8456E"/>
    <w:rsid w:val="00E84A81"/>
    <w:rsid w:val="00E84CC7"/>
    <w:rsid w:val="00E84D21"/>
    <w:rsid w:val="00E85B69"/>
    <w:rsid w:val="00E87049"/>
    <w:rsid w:val="00E87BB9"/>
    <w:rsid w:val="00E902CE"/>
    <w:rsid w:val="00E90857"/>
    <w:rsid w:val="00E90C6E"/>
    <w:rsid w:val="00E90E0A"/>
    <w:rsid w:val="00E9149C"/>
    <w:rsid w:val="00E91DB4"/>
    <w:rsid w:val="00E9204E"/>
    <w:rsid w:val="00E9206E"/>
    <w:rsid w:val="00E9223E"/>
    <w:rsid w:val="00E931DF"/>
    <w:rsid w:val="00E93E17"/>
    <w:rsid w:val="00E94E7D"/>
    <w:rsid w:val="00E94F48"/>
    <w:rsid w:val="00E95064"/>
    <w:rsid w:val="00E955BC"/>
    <w:rsid w:val="00E95E08"/>
    <w:rsid w:val="00E95E51"/>
    <w:rsid w:val="00E964B5"/>
    <w:rsid w:val="00E9681F"/>
    <w:rsid w:val="00E974A0"/>
    <w:rsid w:val="00E975D9"/>
    <w:rsid w:val="00EA0D8E"/>
    <w:rsid w:val="00EA1179"/>
    <w:rsid w:val="00EA166A"/>
    <w:rsid w:val="00EA24FB"/>
    <w:rsid w:val="00EA2A61"/>
    <w:rsid w:val="00EA2ABF"/>
    <w:rsid w:val="00EA2C2C"/>
    <w:rsid w:val="00EA346B"/>
    <w:rsid w:val="00EA368B"/>
    <w:rsid w:val="00EA4622"/>
    <w:rsid w:val="00EA4645"/>
    <w:rsid w:val="00EA4DB5"/>
    <w:rsid w:val="00EA54F3"/>
    <w:rsid w:val="00EA56E0"/>
    <w:rsid w:val="00EA5A63"/>
    <w:rsid w:val="00EA5BA7"/>
    <w:rsid w:val="00EA5D77"/>
    <w:rsid w:val="00EA71EC"/>
    <w:rsid w:val="00EB0B57"/>
    <w:rsid w:val="00EB115D"/>
    <w:rsid w:val="00EB13E8"/>
    <w:rsid w:val="00EB1A1D"/>
    <w:rsid w:val="00EB1C75"/>
    <w:rsid w:val="00EB2088"/>
    <w:rsid w:val="00EB442B"/>
    <w:rsid w:val="00EB499C"/>
    <w:rsid w:val="00EB4A12"/>
    <w:rsid w:val="00EB4DB1"/>
    <w:rsid w:val="00EB4E3C"/>
    <w:rsid w:val="00EB5156"/>
    <w:rsid w:val="00EB595E"/>
    <w:rsid w:val="00EB5962"/>
    <w:rsid w:val="00EB5A20"/>
    <w:rsid w:val="00EB652D"/>
    <w:rsid w:val="00EB6FE0"/>
    <w:rsid w:val="00EB71CA"/>
    <w:rsid w:val="00EB7905"/>
    <w:rsid w:val="00EC0FA9"/>
    <w:rsid w:val="00EC106F"/>
    <w:rsid w:val="00EC115D"/>
    <w:rsid w:val="00EC12C9"/>
    <w:rsid w:val="00EC14C3"/>
    <w:rsid w:val="00EC195B"/>
    <w:rsid w:val="00EC1F58"/>
    <w:rsid w:val="00EC228D"/>
    <w:rsid w:val="00EC2C03"/>
    <w:rsid w:val="00EC2CE8"/>
    <w:rsid w:val="00EC3363"/>
    <w:rsid w:val="00EC3806"/>
    <w:rsid w:val="00EC3BBF"/>
    <w:rsid w:val="00EC4A8B"/>
    <w:rsid w:val="00EC58AE"/>
    <w:rsid w:val="00EC5ECF"/>
    <w:rsid w:val="00EC64FF"/>
    <w:rsid w:val="00EC686A"/>
    <w:rsid w:val="00EC6ED3"/>
    <w:rsid w:val="00EC706D"/>
    <w:rsid w:val="00EC7199"/>
    <w:rsid w:val="00EC7BB3"/>
    <w:rsid w:val="00ED0747"/>
    <w:rsid w:val="00ED113B"/>
    <w:rsid w:val="00ED1178"/>
    <w:rsid w:val="00ED15FC"/>
    <w:rsid w:val="00ED25B6"/>
    <w:rsid w:val="00ED2ABE"/>
    <w:rsid w:val="00ED30CA"/>
    <w:rsid w:val="00ED503A"/>
    <w:rsid w:val="00ED5BAE"/>
    <w:rsid w:val="00ED61BB"/>
    <w:rsid w:val="00ED61FD"/>
    <w:rsid w:val="00ED62B1"/>
    <w:rsid w:val="00ED653F"/>
    <w:rsid w:val="00ED6954"/>
    <w:rsid w:val="00ED69A8"/>
    <w:rsid w:val="00ED6E42"/>
    <w:rsid w:val="00ED73D9"/>
    <w:rsid w:val="00EE05E3"/>
    <w:rsid w:val="00EE0724"/>
    <w:rsid w:val="00EE0D1B"/>
    <w:rsid w:val="00EE0D89"/>
    <w:rsid w:val="00EE1C18"/>
    <w:rsid w:val="00EE277B"/>
    <w:rsid w:val="00EE2FA2"/>
    <w:rsid w:val="00EE3274"/>
    <w:rsid w:val="00EE333A"/>
    <w:rsid w:val="00EE3EBE"/>
    <w:rsid w:val="00EE42C1"/>
    <w:rsid w:val="00EE440A"/>
    <w:rsid w:val="00EE45C5"/>
    <w:rsid w:val="00EE576B"/>
    <w:rsid w:val="00EE64BB"/>
    <w:rsid w:val="00EE6BC7"/>
    <w:rsid w:val="00EE7208"/>
    <w:rsid w:val="00EE7388"/>
    <w:rsid w:val="00EE7497"/>
    <w:rsid w:val="00EE752D"/>
    <w:rsid w:val="00EE7998"/>
    <w:rsid w:val="00EE7D15"/>
    <w:rsid w:val="00EF077E"/>
    <w:rsid w:val="00EF0968"/>
    <w:rsid w:val="00EF0D5D"/>
    <w:rsid w:val="00EF0EA3"/>
    <w:rsid w:val="00EF1CDA"/>
    <w:rsid w:val="00EF1D16"/>
    <w:rsid w:val="00EF1D75"/>
    <w:rsid w:val="00EF2514"/>
    <w:rsid w:val="00EF2991"/>
    <w:rsid w:val="00EF369C"/>
    <w:rsid w:val="00EF4135"/>
    <w:rsid w:val="00EF421F"/>
    <w:rsid w:val="00EF4A26"/>
    <w:rsid w:val="00EF4ED5"/>
    <w:rsid w:val="00EF4F21"/>
    <w:rsid w:val="00EF53AB"/>
    <w:rsid w:val="00EF55FC"/>
    <w:rsid w:val="00EF5707"/>
    <w:rsid w:val="00EF5CEA"/>
    <w:rsid w:val="00EF6082"/>
    <w:rsid w:val="00EF636B"/>
    <w:rsid w:val="00EF67AF"/>
    <w:rsid w:val="00EF6E56"/>
    <w:rsid w:val="00EF6EF2"/>
    <w:rsid w:val="00EF72FC"/>
    <w:rsid w:val="00EF737D"/>
    <w:rsid w:val="00EF75EF"/>
    <w:rsid w:val="00EF77F0"/>
    <w:rsid w:val="00EF7D5B"/>
    <w:rsid w:val="00F001AF"/>
    <w:rsid w:val="00F00522"/>
    <w:rsid w:val="00F00530"/>
    <w:rsid w:val="00F00562"/>
    <w:rsid w:val="00F005E7"/>
    <w:rsid w:val="00F007D3"/>
    <w:rsid w:val="00F00C75"/>
    <w:rsid w:val="00F010BA"/>
    <w:rsid w:val="00F0121E"/>
    <w:rsid w:val="00F0181B"/>
    <w:rsid w:val="00F021C6"/>
    <w:rsid w:val="00F02467"/>
    <w:rsid w:val="00F027E1"/>
    <w:rsid w:val="00F02AF2"/>
    <w:rsid w:val="00F02CD3"/>
    <w:rsid w:val="00F037A0"/>
    <w:rsid w:val="00F038E2"/>
    <w:rsid w:val="00F043BB"/>
    <w:rsid w:val="00F04457"/>
    <w:rsid w:val="00F04A48"/>
    <w:rsid w:val="00F04E03"/>
    <w:rsid w:val="00F05A92"/>
    <w:rsid w:val="00F05FE1"/>
    <w:rsid w:val="00F06254"/>
    <w:rsid w:val="00F06A95"/>
    <w:rsid w:val="00F06C6F"/>
    <w:rsid w:val="00F07079"/>
    <w:rsid w:val="00F07288"/>
    <w:rsid w:val="00F07878"/>
    <w:rsid w:val="00F07EA5"/>
    <w:rsid w:val="00F10E45"/>
    <w:rsid w:val="00F11592"/>
    <w:rsid w:val="00F120D5"/>
    <w:rsid w:val="00F121DD"/>
    <w:rsid w:val="00F123BF"/>
    <w:rsid w:val="00F136C1"/>
    <w:rsid w:val="00F13767"/>
    <w:rsid w:val="00F138BA"/>
    <w:rsid w:val="00F13D23"/>
    <w:rsid w:val="00F14596"/>
    <w:rsid w:val="00F146D9"/>
    <w:rsid w:val="00F14B69"/>
    <w:rsid w:val="00F14C52"/>
    <w:rsid w:val="00F14D73"/>
    <w:rsid w:val="00F14F0F"/>
    <w:rsid w:val="00F1527F"/>
    <w:rsid w:val="00F15AC1"/>
    <w:rsid w:val="00F15B36"/>
    <w:rsid w:val="00F15DFB"/>
    <w:rsid w:val="00F15E60"/>
    <w:rsid w:val="00F16704"/>
    <w:rsid w:val="00F1679F"/>
    <w:rsid w:val="00F171B8"/>
    <w:rsid w:val="00F171E6"/>
    <w:rsid w:val="00F20113"/>
    <w:rsid w:val="00F20143"/>
    <w:rsid w:val="00F205E1"/>
    <w:rsid w:val="00F208A9"/>
    <w:rsid w:val="00F2090D"/>
    <w:rsid w:val="00F21267"/>
    <w:rsid w:val="00F214E9"/>
    <w:rsid w:val="00F2155D"/>
    <w:rsid w:val="00F21904"/>
    <w:rsid w:val="00F219C2"/>
    <w:rsid w:val="00F2210D"/>
    <w:rsid w:val="00F22621"/>
    <w:rsid w:val="00F22661"/>
    <w:rsid w:val="00F22AD9"/>
    <w:rsid w:val="00F22DE0"/>
    <w:rsid w:val="00F2350D"/>
    <w:rsid w:val="00F237AB"/>
    <w:rsid w:val="00F2399E"/>
    <w:rsid w:val="00F23CDF"/>
    <w:rsid w:val="00F2404F"/>
    <w:rsid w:val="00F244B6"/>
    <w:rsid w:val="00F24840"/>
    <w:rsid w:val="00F24DDD"/>
    <w:rsid w:val="00F24E11"/>
    <w:rsid w:val="00F26335"/>
    <w:rsid w:val="00F26792"/>
    <w:rsid w:val="00F26908"/>
    <w:rsid w:val="00F26986"/>
    <w:rsid w:val="00F30750"/>
    <w:rsid w:val="00F30B44"/>
    <w:rsid w:val="00F3157C"/>
    <w:rsid w:val="00F31618"/>
    <w:rsid w:val="00F32236"/>
    <w:rsid w:val="00F32862"/>
    <w:rsid w:val="00F32A34"/>
    <w:rsid w:val="00F32DD8"/>
    <w:rsid w:val="00F331B2"/>
    <w:rsid w:val="00F3357F"/>
    <w:rsid w:val="00F34027"/>
    <w:rsid w:val="00F3430D"/>
    <w:rsid w:val="00F34432"/>
    <w:rsid w:val="00F3465E"/>
    <w:rsid w:val="00F3477E"/>
    <w:rsid w:val="00F34CF9"/>
    <w:rsid w:val="00F34E16"/>
    <w:rsid w:val="00F350CF"/>
    <w:rsid w:val="00F35751"/>
    <w:rsid w:val="00F36107"/>
    <w:rsid w:val="00F3637B"/>
    <w:rsid w:val="00F3649C"/>
    <w:rsid w:val="00F36940"/>
    <w:rsid w:val="00F36D9C"/>
    <w:rsid w:val="00F36E21"/>
    <w:rsid w:val="00F373E8"/>
    <w:rsid w:val="00F37AD4"/>
    <w:rsid w:val="00F37BA0"/>
    <w:rsid w:val="00F40188"/>
    <w:rsid w:val="00F405D6"/>
    <w:rsid w:val="00F40610"/>
    <w:rsid w:val="00F409D7"/>
    <w:rsid w:val="00F412EE"/>
    <w:rsid w:val="00F42B16"/>
    <w:rsid w:val="00F42BE6"/>
    <w:rsid w:val="00F42CEA"/>
    <w:rsid w:val="00F434AF"/>
    <w:rsid w:val="00F43596"/>
    <w:rsid w:val="00F435DC"/>
    <w:rsid w:val="00F438FD"/>
    <w:rsid w:val="00F448C0"/>
    <w:rsid w:val="00F44B38"/>
    <w:rsid w:val="00F452D5"/>
    <w:rsid w:val="00F45AA6"/>
    <w:rsid w:val="00F462FB"/>
    <w:rsid w:val="00F470F0"/>
    <w:rsid w:val="00F5100A"/>
    <w:rsid w:val="00F51E67"/>
    <w:rsid w:val="00F5225D"/>
    <w:rsid w:val="00F522AF"/>
    <w:rsid w:val="00F52627"/>
    <w:rsid w:val="00F528BF"/>
    <w:rsid w:val="00F52974"/>
    <w:rsid w:val="00F52C70"/>
    <w:rsid w:val="00F532EF"/>
    <w:rsid w:val="00F534D3"/>
    <w:rsid w:val="00F53CC6"/>
    <w:rsid w:val="00F53E39"/>
    <w:rsid w:val="00F53EE1"/>
    <w:rsid w:val="00F544B9"/>
    <w:rsid w:val="00F544EA"/>
    <w:rsid w:val="00F547F7"/>
    <w:rsid w:val="00F56551"/>
    <w:rsid w:val="00F57A62"/>
    <w:rsid w:val="00F601E5"/>
    <w:rsid w:val="00F602D3"/>
    <w:rsid w:val="00F60FD0"/>
    <w:rsid w:val="00F612FB"/>
    <w:rsid w:val="00F613B8"/>
    <w:rsid w:val="00F61AF9"/>
    <w:rsid w:val="00F6366B"/>
    <w:rsid w:val="00F63CD9"/>
    <w:rsid w:val="00F63DAD"/>
    <w:rsid w:val="00F644E4"/>
    <w:rsid w:val="00F645D8"/>
    <w:rsid w:val="00F64C1E"/>
    <w:rsid w:val="00F65210"/>
    <w:rsid w:val="00F65B7D"/>
    <w:rsid w:val="00F65BEF"/>
    <w:rsid w:val="00F661FE"/>
    <w:rsid w:val="00F6670F"/>
    <w:rsid w:val="00F669C3"/>
    <w:rsid w:val="00F66DEB"/>
    <w:rsid w:val="00F67BAB"/>
    <w:rsid w:val="00F70FFC"/>
    <w:rsid w:val="00F715F9"/>
    <w:rsid w:val="00F72A1A"/>
    <w:rsid w:val="00F72C97"/>
    <w:rsid w:val="00F7393B"/>
    <w:rsid w:val="00F73CFD"/>
    <w:rsid w:val="00F74983"/>
    <w:rsid w:val="00F768CF"/>
    <w:rsid w:val="00F7707E"/>
    <w:rsid w:val="00F77146"/>
    <w:rsid w:val="00F778E2"/>
    <w:rsid w:val="00F80591"/>
    <w:rsid w:val="00F805EA"/>
    <w:rsid w:val="00F807BA"/>
    <w:rsid w:val="00F80A44"/>
    <w:rsid w:val="00F80BEA"/>
    <w:rsid w:val="00F80EB5"/>
    <w:rsid w:val="00F812A8"/>
    <w:rsid w:val="00F82C53"/>
    <w:rsid w:val="00F837A3"/>
    <w:rsid w:val="00F837AC"/>
    <w:rsid w:val="00F84B07"/>
    <w:rsid w:val="00F84D32"/>
    <w:rsid w:val="00F85581"/>
    <w:rsid w:val="00F864F0"/>
    <w:rsid w:val="00F86A95"/>
    <w:rsid w:val="00F86AF5"/>
    <w:rsid w:val="00F876C2"/>
    <w:rsid w:val="00F8793B"/>
    <w:rsid w:val="00F90109"/>
    <w:rsid w:val="00F905B3"/>
    <w:rsid w:val="00F90A92"/>
    <w:rsid w:val="00F90F83"/>
    <w:rsid w:val="00F91ABE"/>
    <w:rsid w:val="00F92098"/>
    <w:rsid w:val="00F926FD"/>
    <w:rsid w:val="00F936C7"/>
    <w:rsid w:val="00F93BED"/>
    <w:rsid w:val="00F95A06"/>
    <w:rsid w:val="00F95A43"/>
    <w:rsid w:val="00F96353"/>
    <w:rsid w:val="00F966E0"/>
    <w:rsid w:val="00F967B4"/>
    <w:rsid w:val="00FA03EA"/>
    <w:rsid w:val="00FA0EDE"/>
    <w:rsid w:val="00FA19BA"/>
    <w:rsid w:val="00FA209F"/>
    <w:rsid w:val="00FA2273"/>
    <w:rsid w:val="00FA2451"/>
    <w:rsid w:val="00FA2F29"/>
    <w:rsid w:val="00FA358B"/>
    <w:rsid w:val="00FA4876"/>
    <w:rsid w:val="00FA4A1D"/>
    <w:rsid w:val="00FA4A5E"/>
    <w:rsid w:val="00FA5338"/>
    <w:rsid w:val="00FA5664"/>
    <w:rsid w:val="00FA5B8D"/>
    <w:rsid w:val="00FA6230"/>
    <w:rsid w:val="00FA62FA"/>
    <w:rsid w:val="00FA6667"/>
    <w:rsid w:val="00FA6B96"/>
    <w:rsid w:val="00FA6DC8"/>
    <w:rsid w:val="00FA7096"/>
    <w:rsid w:val="00FB026B"/>
    <w:rsid w:val="00FB1582"/>
    <w:rsid w:val="00FB192C"/>
    <w:rsid w:val="00FB3287"/>
    <w:rsid w:val="00FB35B5"/>
    <w:rsid w:val="00FB3743"/>
    <w:rsid w:val="00FB3A41"/>
    <w:rsid w:val="00FB3DC3"/>
    <w:rsid w:val="00FB4D25"/>
    <w:rsid w:val="00FB582D"/>
    <w:rsid w:val="00FB5DB2"/>
    <w:rsid w:val="00FB61E1"/>
    <w:rsid w:val="00FB680E"/>
    <w:rsid w:val="00FB6EDF"/>
    <w:rsid w:val="00FB759E"/>
    <w:rsid w:val="00FB774F"/>
    <w:rsid w:val="00FB7AF6"/>
    <w:rsid w:val="00FB7B8B"/>
    <w:rsid w:val="00FC062B"/>
    <w:rsid w:val="00FC14D0"/>
    <w:rsid w:val="00FC19F7"/>
    <w:rsid w:val="00FC1CF3"/>
    <w:rsid w:val="00FC2445"/>
    <w:rsid w:val="00FC25AD"/>
    <w:rsid w:val="00FC3EB0"/>
    <w:rsid w:val="00FC449F"/>
    <w:rsid w:val="00FC44C4"/>
    <w:rsid w:val="00FC495B"/>
    <w:rsid w:val="00FC4D3D"/>
    <w:rsid w:val="00FC59CB"/>
    <w:rsid w:val="00FC5CC7"/>
    <w:rsid w:val="00FC60A0"/>
    <w:rsid w:val="00FC6665"/>
    <w:rsid w:val="00FC670B"/>
    <w:rsid w:val="00FC67D2"/>
    <w:rsid w:val="00FC6FBB"/>
    <w:rsid w:val="00FC7617"/>
    <w:rsid w:val="00FC77F7"/>
    <w:rsid w:val="00FC78B9"/>
    <w:rsid w:val="00FD07AA"/>
    <w:rsid w:val="00FD1857"/>
    <w:rsid w:val="00FD1A16"/>
    <w:rsid w:val="00FD28BD"/>
    <w:rsid w:val="00FD29FB"/>
    <w:rsid w:val="00FD31D1"/>
    <w:rsid w:val="00FD3602"/>
    <w:rsid w:val="00FD3D4F"/>
    <w:rsid w:val="00FD457E"/>
    <w:rsid w:val="00FD4921"/>
    <w:rsid w:val="00FD4B1F"/>
    <w:rsid w:val="00FD4D24"/>
    <w:rsid w:val="00FD501C"/>
    <w:rsid w:val="00FD52FE"/>
    <w:rsid w:val="00FD5996"/>
    <w:rsid w:val="00FD5A74"/>
    <w:rsid w:val="00FD5F8C"/>
    <w:rsid w:val="00FD630A"/>
    <w:rsid w:val="00FD65CC"/>
    <w:rsid w:val="00FD68F3"/>
    <w:rsid w:val="00FD6ED9"/>
    <w:rsid w:val="00FE05B7"/>
    <w:rsid w:val="00FE0C99"/>
    <w:rsid w:val="00FE0FCA"/>
    <w:rsid w:val="00FE17B4"/>
    <w:rsid w:val="00FE19E1"/>
    <w:rsid w:val="00FE1A60"/>
    <w:rsid w:val="00FE1A62"/>
    <w:rsid w:val="00FE1F7C"/>
    <w:rsid w:val="00FE253B"/>
    <w:rsid w:val="00FE25FB"/>
    <w:rsid w:val="00FE26B7"/>
    <w:rsid w:val="00FE29B5"/>
    <w:rsid w:val="00FE2AF4"/>
    <w:rsid w:val="00FE3002"/>
    <w:rsid w:val="00FE33A9"/>
    <w:rsid w:val="00FE37A0"/>
    <w:rsid w:val="00FE3B50"/>
    <w:rsid w:val="00FE47A0"/>
    <w:rsid w:val="00FE4AE9"/>
    <w:rsid w:val="00FE543A"/>
    <w:rsid w:val="00FE5788"/>
    <w:rsid w:val="00FE5D4F"/>
    <w:rsid w:val="00FE5E5E"/>
    <w:rsid w:val="00FE6243"/>
    <w:rsid w:val="00FE6AFE"/>
    <w:rsid w:val="00FE7509"/>
    <w:rsid w:val="00FF0138"/>
    <w:rsid w:val="00FF04BD"/>
    <w:rsid w:val="00FF0B11"/>
    <w:rsid w:val="00FF0D41"/>
    <w:rsid w:val="00FF101B"/>
    <w:rsid w:val="00FF10FA"/>
    <w:rsid w:val="00FF1D23"/>
    <w:rsid w:val="00FF1F45"/>
    <w:rsid w:val="00FF1FAF"/>
    <w:rsid w:val="00FF23AB"/>
    <w:rsid w:val="00FF24F8"/>
    <w:rsid w:val="00FF2D54"/>
    <w:rsid w:val="00FF376E"/>
    <w:rsid w:val="00FF37DD"/>
    <w:rsid w:val="00FF3A96"/>
    <w:rsid w:val="00FF446F"/>
    <w:rsid w:val="00FF51B4"/>
    <w:rsid w:val="00FF6D24"/>
    <w:rsid w:val="00FF6FB6"/>
    <w:rsid w:val="00FF7041"/>
    <w:rsid w:val="00FF72BE"/>
    <w:rsid w:val="00FF751F"/>
    <w:rsid w:val="00FF7710"/>
    <w:rsid w:val="00FF7A4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7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C33D8C"/>
    <w:pPr>
      <w:widowControl w:val="0"/>
      <w:spacing w:before="60" w:after="120"/>
      <w:ind w:left="720" w:hanging="720"/>
      <w:outlineLvl w:val="0"/>
    </w:pPr>
    <w:rPr>
      <w:b/>
      <w:bCs/>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57E"/>
    <w:rPr>
      <w:rFonts w:ascii="Cambria" w:hAnsi="Cambria" w:cs="Times New Roman"/>
      <w:b/>
      <w:bCs/>
      <w:kern w:val="32"/>
      <w:sz w:val="32"/>
      <w:szCs w:val="32"/>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uiPriority w:val="99"/>
    <w:rsid w:val="00911166"/>
    <w:rPr>
      <w:sz w:val="24"/>
    </w:rPr>
  </w:style>
  <w:style w:type="character" w:customStyle="1" w:styleId="BodyTextChar">
    <w:name w:val="Body Text Char"/>
    <w:link w:val="BodyText"/>
    <w:uiPriority w:val="99"/>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uiPriority w:val="99"/>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08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C33D8C"/>
    <w:pPr>
      <w:widowControl w:val="0"/>
      <w:spacing w:before="60" w:after="120"/>
      <w:ind w:left="720" w:hanging="720"/>
      <w:outlineLvl w:val="0"/>
    </w:pPr>
    <w:rPr>
      <w:b/>
      <w:bCs/>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57E"/>
    <w:rPr>
      <w:rFonts w:ascii="Cambria" w:hAnsi="Cambria" w:cs="Times New Roman"/>
      <w:b/>
      <w:bCs/>
      <w:kern w:val="32"/>
      <w:sz w:val="32"/>
      <w:szCs w:val="32"/>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uiPriority w:val="99"/>
    <w:rsid w:val="00911166"/>
    <w:rPr>
      <w:sz w:val="24"/>
    </w:rPr>
  </w:style>
  <w:style w:type="character" w:customStyle="1" w:styleId="BodyTextChar">
    <w:name w:val="Body Text Char"/>
    <w:link w:val="BodyText"/>
    <w:uiPriority w:val="99"/>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uiPriority w:val="99"/>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08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esb.org/pdf4/tr092617a.docx" TargetMode="External"/><Relationship Id="rId18" Type="http://schemas.openxmlformats.org/officeDocument/2006/relationships/hyperlink" Target="http://www.naesb.org/misc/wgq_publication_schedule_ver3_2.doc" TargetMode="External"/><Relationship Id="rId26" Type="http://schemas.openxmlformats.org/officeDocument/2006/relationships/hyperlink" Target="https://naesb.org/pdf4/doe_staff_report_elec_markets_reliability_aug_2017.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naesb.org/misc/membership_report_093017.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aesb.org/pdf4/tr080317disposition.docx" TargetMode="External"/><Relationship Id="rId17" Type="http://schemas.openxmlformats.org/officeDocument/2006/relationships/hyperlink" Target="https://naesb.org/pdf4/retail_ec102517a2.docx" TargetMode="External"/><Relationship Id="rId25" Type="http://schemas.openxmlformats.org/officeDocument/2006/relationships/hyperlink" Target="https://naesb.org/pdf4/naesb_letter_response_NAS_report_082417_morgan.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pdf4/retail_ec102517w2.docx" TargetMode="External"/><Relationship Id="rId20" Type="http://schemas.openxmlformats.org/officeDocument/2006/relationships/hyperlink" Target="http://www.naesb.org/misc/retail_publication_schedule_ver3_3.doc" TargetMode="External"/><Relationship Id="rId29" Type="http://schemas.openxmlformats.org/officeDocument/2006/relationships/hyperlink" Target="https://www.naesb.org/misc/weq_wgq_ffs_update_100517.docx"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7004_rec.docx" TargetMode="External"/><Relationship Id="rId24" Type="http://schemas.openxmlformats.org/officeDocument/2006/relationships/hyperlink" Target="https://naesb.org/pdf4/naesb_letter_response_NAS_report_082417_holmes.pdf" TargetMode="External"/><Relationship Id="rId32" Type="http://schemas.openxmlformats.org/officeDocument/2006/relationships/hyperlink" Target="https://naesb.org/pdf4/retail_ec102517w3.pdf" TargetMode="Externa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naesb.org/pdf4/retail_ec102517a1.docx" TargetMode="External"/><Relationship Id="rId23" Type="http://schemas.openxmlformats.org/officeDocument/2006/relationships/hyperlink" Target="https://naesb.org/pdf4/ferc092917_wgq_version_3.1_filing.pdf" TargetMode="External"/><Relationship Id="rId28" Type="http://schemas.openxmlformats.org/officeDocument/2006/relationships/hyperlink" Target="https://www.ferc.gov/media/headlines/2017/2017-3/10-04-17.pdf" TargetMode="External"/><Relationship Id="rId36" Type="http://schemas.openxmlformats.org/officeDocument/2006/relationships/theme" Target="theme/theme1.xml"/><Relationship Id="rId10" Type="http://schemas.openxmlformats.org/officeDocument/2006/relationships/hyperlink" Target="https://naesb.org/pdf4/retail_ec022217dm.docx" TargetMode="External"/><Relationship Id="rId19" Type="http://schemas.openxmlformats.org/officeDocument/2006/relationships/hyperlink" Target="http://www.naesb.org/misc/weq_publication_schedule_ver3_2.doc" TargetMode="External"/><Relationship Id="rId31" Type="http://schemas.openxmlformats.org/officeDocument/2006/relationships/hyperlink" Target="https://www.naesb.org/misc/surety_assessment_update_100417.docx" TargetMode="External"/><Relationship Id="rId4" Type="http://schemas.microsoft.com/office/2007/relationships/stylesWithEffects" Target="stylesWithEffects.xml"/><Relationship Id="rId9" Type="http://schemas.openxmlformats.org/officeDocument/2006/relationships/hyperlink" Target="https://www.naesb.org/pdf4/ec102417a.docx" TargetMode="External"/><Relationship Id="rId14" Type="http://schemas.openxmlformats.org/officeDocument/2006/relationships/hyperlink" Target="https://www.naesb.org/pdf4/retail_ec102517w1.docx" TargetMode="External"/><Relationship Id="rId22" Type="http://schemas.openxmlformats.org/officeDocument/2006/relationships/hyperlink" Target="https://naesb.org/pdf4/ferc100217_naesb_pfv_status_report.pdf" TargetMode="External"/><Relationship Id="rId27" Type="http://schemas.openxmlformats.org/officeDocument/2006/relationships/hyperlink" Target="https://naesb.org/pdf4/secretary_state_perry_grid_study_cover_letter_0823_2017.pdf" TargetMode="External"/><Relationship Id="rId30" Type="http://schemas.openxmlformats.org/officeDocument/2006/relationships/hyperlink" Target="https://www.naesb.org/misc/mexican_markets_update_101517.doc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D033-70E4-47F8-BC24-F7CDC8B9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Laura Kennedy</dc:creator>
  <cp:lastModifiedBy>Caroline</cp:lastModifiedBy>
  <cp:revision>5</cp:revision>
  <cp:lastPrinted>2011-01-20T12:08:00Z</cp:lastPrinted>
  <dcterms:created xsi:type="dcterms:W3CDTF">2017-10-31T15:56:00Z</dcterms:created>
  <dcterms:modified xsi:type="dcterms:W3CDTF">2017-11-01T16:17:00Z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