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51A1BEE8"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ED42D9">
        <w:rPr>
          <w:b/>
        </w:rPr>
        <w:t>August 20</w:t>
      </w:r>
      <w:r w:rsidR="00EF06E0">
        <w:rPr>
          <w:b/>
        </w:rPr>
        <w:t>, 2020</w:t>
      </w:r>
    </w:p>
    <w:p w14:paraId="340D41D7" w14:textId="7585B0E5"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 xml:space="preserve">Mark </w:t>
      </w:r>
      <w:proofErr w:type="spellStart"/>
      <w:r w:rsidRPr="006E3CEA">
        <w:t>Lauby</w:t>
      </w:r>
      <w:proofErr w:type="spellEnd"/>
      <w:r w:rsidRPr="006E3CEA">
        <w:t>, Lorraine Cross, Timothy Simon, Terry Thorn, Sue Tierney</w:t>
      </w:r>
    </w:p>
    <w:p w14:paraId="7BA3AA25" w14:textId="77777777"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 Jonathan Booe, William P. Boswell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032343FC"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rsidRPr="00B5077F">
        <w:t>A</w:t>
      </w:r>
      <w:r>
        <w:t xml:space="preserve">nnouncement and Agenda for the </w:t>
      </w:r>
      <w:r w:rsidR="00ED42D9">
        <w:t>August 27</w:t>
      </w:r>
      <w:r>
        <w:t>, 20</w:t>
      </w:r>
      <w:r w:rsidR="00EF06E0">
        <w:t>20</w:t>
      </w:r>
      <w:r>
        <w:t xml:space="preserve"> Conference Call from </w:t>
      </w:r>
      <w:r w:rsidR="00ED42D9">
        <w:t>2</w:t>
      </w:r>
      <w:r>
        <w:t>:</w:t>
      </w:r>
      <w:r w:rsidR="00ED42D9">
        <w:t>0</w:t>
      </w:r>
      <w:r>
        <w:t xml:space="preserve">0 </w:t>
      </w:r>
      <w:r w:rsidR="00ED42D9">
        <w:t>p</w:t>
      </w:r>
      <w:r>
        <w:t xml:space="preserve">m to </w:t>
      </w:r>
      <w:r w:rsidR="00ED42D9">
        <w:t>3</w:t>
      </w:r>
      <w:r>
        <w:t>:00 pm Central</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2EC22C0F" w:rsidR="00F122FE" w:rsidRPr="00BE10D4" w:rsidRDefault="00F122FE" w:rsidP="00F122FE">
      <w:pPr>
        <w:tabs>
          <w:tab w:val="left" w:pos="0"/>
        </w:tabs>
        <w:spacing w:before="120" w:after="240"/>
        <w:rPr>
          <w:b/>
        </w:rPr>
      </w:pPr>
      <w:r>
        <w:t>A</w:t>
      </w:r>
      <w:r w:rsidR="00ED42D9">
        <w:t xml:space="preserve">s previously announced, a </w:t>
      </w:r>
      <w:r>
        <w:t xml:space="preserve">conference call for the Board Strategy Committee has been scheduled </w:t>
      </w:r>
      <w:r w:rsidR="00EF06E0">
        <w:t>on</w:t>
      </w:r>
      <w:r>
        <w:t xml:space="preserve"> Thursday, </w:t>
      </w:r>
      <w:r w:rsidR="00ED42D9">
        <w:t>August 27</w:t>
      </w:r>
      <w:r>
        <w:t>, 20</w:t>
      </w:r>
      <w:r w:rsidR="00EF06E0">
        <w:t>20</w:t>
      </w:r>
      <w:r>
        <w:t xml:space="preserve">.  The details for the conference call are shown below, including the agenda and work papers.  </w:t>
      </w: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6AAB2C50" w:rsidR="005479DA" w:rsidRPr="00BE10D4" w:rsidRDefault="005479DA" w:rsidP="005479DA">
            <w:pPr>
              <w:spacing w:before="120" w:after="120"/>
              <w:ind w:right="-150"/>
              <w:jc w:val="center"/>
              <w:rPr>
                <w:b/>
                <w:bCs/>
                <w:smallCaps/>
              </w:rPr>
            </w:pPr>
            <w:r>
              <w:rPr>
                <w:b/>
                <w:bCs/>
                <w:smallCaps/>
              </w:rPr>
              <w:t>NAESB Board Strategy Committee Meeting – August 27</w:t>
            </w:r>
            <w:r w:rsidRPr="0086127D">
              <w:rPr>
                <w:b/>
                <w:bCs/>
                <w:smallCaps/>
              </w:rPr>
              <w:t>, 20</w:t>
            </w:r>
            <w:r>
              <w:rPr>
                <w:b/>
                <w:bCs/>
                <w:smallCaps/>
              </w:rPr>
              <w:t>20</w:t>
            </w:r>
            <w:r w:rsidRPr="0086127D">
              <w:rPr>
                <w:b/>
                <w:bCs/>
                <w:smallCaps/>
              </w:rPr>
              <w:t xml:space="preserve"> – </w:t>
            </w:r>
            <w:r>
              <w:rPr>
                <w:b/>
                <w:bCs/>
                <w:smallCaps/>
              </w:rPr>
              <w:t>2:0</w:t>
            </w:r>
            <w:r w:rsidRPr="0086127D">
              <w:rPr>
                <w:b/>
                <w:bCs/>
                <w:smallCaps/>
              </w:rPr>
              <w:t>0</w:t>
            </w:r>
            <w:r>
              <w:rPr>
                <w:b/>
                <w:bCs/>
                <w:smallCaps/>
              </w:rPr>
              <w:t xml:space="preserve"> P</w:t>
            </w:r>
            <w:r w:rsidRPr="0086127D">
              <w:rPr>
                <w:b/>
                <w:bCs/>
                <w:smallCaps/>
              </w:rPr>
              <w:t xml:space="preserve">m to </w:t>
            </w:r>
            <w:r>
              <w:rPr>
                <w:b/>
                <w:bCs/>
                <w:smallCaps/>
              </w:rPr>
              <w:t>3</w:t>
            </w:r>
            <w:r w:rsidRPr="0086127D">
              <w:rPr>
                <w:b/>
                <w:bCs/>
                <w:smallCaps/>
              </w:rPr>
              <w:t>:</w:t>
            </w:r>
            <w:r>
              <w:rPr>
                <w:b/>
                <w:bCs/>
                <w:smallCaps/>
              </w:rPr>
              <w:t>0</w:t>
            </w:r>
            <w:r w:rsidRPr="0086127D">
              <w:rPr>
                <w:b/>
                <w:bCs/>
                <w:smallCaps/>
              </w:rPr>
              <w:t xml:space="preserve">0 </w:t>
            </w:r>
            <w:r>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8"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9" w:history="1">
              <w:r>
                <w:rPr>
                  <w:rStyle w:val="Hyperlink"/>
                </w:rPr>
                <w:t>https://www.naesb.org//board_strategic_plan.asp</w:t>
              </w:r>
            </w:hyperlink>
            <w:r>
              <w:t xml:space="preserve"> </w:t>
            </w:r>
          </w:p>
        </w:tc>
      </w:tr>
      <w:tr w:rsidR="00F122FE" w:rsidRPr="00BE10D4" w14:paraId="2E5D4FE5" w14:textId="77777777" w:rsidTr="0033401E">
        <w:trPr>
          <w:jc w:val="center"/>
        </w:trPr>
        <w:tc>
          <w:tcPr>
            <w:tcW w:w="1890" w:type="dxa"/>
            <w:tcBorders>
              <w:bottom w:val="single" w:sz="4" w:space="0" w:color="auto"/>
            </w:tcBorders>
          </w:tcPr>
          <w:p w14:paraId="20E2B26E" w14:textId="52048D41" w:rsidR="00F122FE" w:rsidRPr="00BE10D4" w:rsidRDefault="00F122FE" w:rsidP="0033401E">
            <w:pPr>
              <w:tabs>
                <w:tab w:val="left" w:pos="0"/>
              </w:tabs>
              <w:spacing w:before="120" w:after="120"/>
            </w:pPr>
            <w:r>
              <w:t>C</w:t>
            </w:r>
            <w:r w:rsidRPr="00BE10D4">
              <w:t xml:space="preserve">onference </w:t>
            </w:r>
            <w:r>
              <w:t>C</w:t>
            </w:r>
            <w:r w:rsidRPr="00BE10D4">
              <w:t>all</w:t>
            </w:r>
            <w:r>
              <w:t xml:space="preserve"> &amp; Webcast</w:t>
            </w:r>
            <w:r w:rsidR="00EF06E0">
              <w:t xml:space="preserve"> </w:t>
            </w:r>
            <w:r>
              <w:t>I</w:t>
            </w:r>
            <w:r w:rsidRPr="00BE10D4">
              <w:t>nformation</w:t>
            </w:r>
          </w:p>
        </w:tc>
        <w:tc>
          <w:tcPr>
            <w:tcW w:w="7517" w:type="dxa"/>
            <w:tcBorders>
              <w:bottom w:val="single" w:sz="4" w:space="0" w:color="auto"/>
            </w:tcBorders>
          </w:tcPr>
          <w:p w14:paraId="0A27A7CE" w14:textId="4619D29C" w:rsidR="00F122FE" w:rsidRPr="00BE10D4" w:rsidRDefault="00D27F29" w:rsidP="00D27F29">
            <w:pPr>
              <w:numPr>
                <w:ilvl w:val="0"/>
                <w:numId w:val="3"/>
              </w:numPr>
              <w:spacing w:before="120" w:after="120"/>
            </w:pPr>
            <w:r>
              <w:t xml:space="preserve">All NAESB meetings are open to any interested party.  </w:t>
            </w:r>
            <w:r w:rsidR="00F122FE">
              <w:t xml:space="preserve">Please </w:t>
            </w:r>
            <w:r>
              <w:t>contact the NAESB office.</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3656CFC5" w14:textId="7B527B41" w:rsidR="00EF06E0" w:rsidRPr="00EF06E0" w:rsidRDefault="00F122FE" w:rsidP="00EF06E0">
            <w:pPr>
              <w:pStyle w:val="ListParagraph"/>
              <w:numPr>
                <w:ilvl w:val="0"/>
                <w:numId w:val="4"/>
              </w:numPr>
            </w:pPr>
            <w:r w:rsidRPr="00170409">
              <w:t xml:space="preserve">Review </w:t>
            </w:r>
            <w:r w:rsidR="00ED42D9">
              <w:t>Results from</w:t>
            </w:r>
            <w:r w:rsidR="00EF06E0">
              <w:t xml:space="preserve"> the </w:t>
            </w:r>
            <w:r w:rsidR="00EF06E0" w:rsidRPr="00EF06E0">
              <w:t>2020 NAESB Standards Development Survey</w:t>
            </w:r>
          </w:p>
          <w:p w14:paraId="622548DD" w14:textId="4E7A4D39" w:rsidR="00F122FE" w:rsidRPr="00F93085" w:rsidRDefault="00ED42D9" w:rsidP="00EF06E0">
            <w:pPr>
              <w:numPr>
                <w:ilvl w:val="0"/>
                <w:numId w:val="4"/>
              </w:numPr>
              <w:spacing w:before="120" w:after="120"/>
            </w:pPr>
            <w:r>
              <w:t>Discuss</w:t>
            </w:r>
            <w:r w:rsidR="00EF06E0">
              <w:t xml:space="preserve"> </w:t>
            </w:r>
            <w:r>
              <w:t>Cybersecurity Survey for Distribution to the</w:t>
            </w:r>
            <w:r w:rsidR="00F122FE">
              <w:t xml:space="preserve"> </w:t>
            </w:r>
            <w:r w:rsidR="00850D42">
              <w:t>Board</w:t>
            </w:r>
            <w:r>
              <w:t>, Advisory Council and Executive Committees</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lastRenderedPageBreak/>
              <w:t>Meeting Materials</w:t>
            </w:r>
          </w:p>
        </w:tc>
        <w:tc>
          <w:tcPr>
            <w:tcW w:w="7517" w:type="dxa"/>
            <w:tcBorders>
              <w:top w:val="single" w:sz="4" w:space="0" w:color="auto"/>
              <w:bottom w:val="single" w:sz="4" w:space="0" w:color="auto"/>
            </w:tcBorders>
          </w:tcPr>
          <w:p w14:paraId="73529A2B" w14:textId="5B96AD35" w:rsidR="00F122FE" w:rsidRPr="005D6B08" w:rsidRDefault="00F122FE" w:rsidP="00F122FE">
            <w:pPr>
              <w:numPr>
                <w:ilvl w:val="0"/>
                <w:numId w:val="3"/>
              </w:numPr>
              <w:spacing w:before="120" w:after="120"/>
              <w:rPr>
                <w:u w:val="single"/>
              </w:rPr>
            </w:pPr>
            <w:r w:rsidRPr="005D6B08">
              <w:rPr>
                <w:b/>
              </w:rPr>
              <w:t>Agenda Item 1:</w:t>
            </w:r>
            <w:r w:rsidRPr="005D6B08">
              <w:t xml:space="preserve"> Antitrust Guidance:  </w:t>
            </w:r>
            <w:hyperlink r:id="rId10" w:history="1">
              <w:r w:rsidRPr="005D6B08">
                <w:rPr>
                  <w:rStyle w:val="Hyperlink"/>
                </w:rPr>
                <w:t>http://www.naesb.org/misc/antitrust_guidance.doc</w:t>
              </w:r>
            </w:hyperlink>
            <w:r w:rsidRPr="004C094D">
              <w:t xml:space="preserve"> (antitrust),</w:t>
            </w:r>
            <w:r>
              <w:t xml:space="preserve"> </w:t>
            </w:r>
            <w:hyperlink r:id="rId11"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2" w:history="1">
              <w:r w:rsidR="00AB3CC3" w:rsidRPr="007C3DA9">
                <w:rPr>
                  <w:rStyle w:val="Hyperlink"/>
                </w:rPr>
                <w:t>http://www.naesb.org/pdf4/bd_strategic_082720a.docx</w:t>
              </w:r>
            </w:hyperlink>
            <w:r w:rsidR="00AB3CC3">
              <w:t xml:space="preserve"> </w:t>
            </w:r>
            <w:r w:rsidRPr="004C094D">
              <w:t>(agenda),</w:t>
            </w:r>
            <w:r>
              <w:t xml:space="preserve"> </w:t>
            </w:r>
            <w:hyperlink r:id="rId13" w:history="1">
              <w:r w:rsidR="00AB3CC3" w:rsidRPr="007C3DA9">
                <w:rPr>
                  <w:rStyle w:val="Hyperlink"/>
                </w:rPr>
                <w:t>https://naesb.org/pdf4/bd_strategic_061120mn.docx</w:t>
              </w:r>
            </w:hyperlink>
            <w:r w:rsidR="00AB3CC3">
              <w:t xml:space="preserve"> </w:t>
            </w:r>
            <w:hyperlink r:id="rId14" w:history="1"/>
            <w:r w:rsidRPr="004C094D">
              <w:t>(notes)</w:t>
            </w:r>
          </w:p>
          <w:p w14:paraId="41F9C28A" w14:textId="446D03AE" w:rsidR="00F122FE" w:rsidRPr="00F93085" w:rsidRDefault="00F122FE" w:rsidP="00F122FE">
            <w:pPr>
              <w:numPr>
                <w:ilvl w:val="0"/>
                <w:numId w:val="3"/>
              </w:numPr>
              <w:spacing w:before="120" w:after="120"/>
            </w:pPr>
            <w:r w:rsidRPr="00F93085">
              <w:rPr>
                <w:b/>
              </w:rPr>
              <w:t xml:space="preserve">Agenda Item </w:t>
            </w:r>
            <w:r w:rsidR="00850D42">
              <w:rPr>
                <w:b/>
              </w:rPr>
              <w:t>2</w:t>
            </w:r>
            <w:r w:rsidRPr="00F93085">
              <w:t xml:space="preserve">: </w:t>
            </w:r>
            <w:r w:rsidR="00ED42D9">
              <w:t xml:space="preserve">Results from the </w:t>
            </w:r>
            <w:r w:rsidRPr="00F93085">
              <w:t>20</w:t>
            </w:r>
            <w:r w:rsidR="00850D42">
              <w:t>20</w:t>
            </w:r>
            <w:r w:rsidRPr="00F93085">
              <w:t xml:space="preserve"> NAESB Standards Development Survey:</w:t>
            </w:r>
            <w:r w:rsidR="00850D42">
              <w:t xml:space="preserve"> </w:t>
            </w:r>
            <w:hyperlink r:id="rId15" w:history="1">
              <w:r w:rsidR="005479DA" w:rsidRPr="007C3DA9">
                <w:rPr>
                  <w:rStyle w:val="Hyperlink"/>
                </w:rPr>
                <w:t>https://naesb.org/pdf4/bd_strategy_082720w1.docx</w:t>
              </w:r>
            </w:hyperlink>
            <w:r w:rsidR="005479DA">
              <w:t xml:space="preserve"> </w:t>
            </w:r>
          </w:p>
          <w:p w14:paraId="25A90280" w14:textId="651E8AE9" w:rsidR="001C1407" w:rsidRPr="00F93085" w:rsidRDefault="00F122FE" w:rsidP="001C1407">
            <w:pPr>
              <w:numPr>
                <w:ilvl w:val="0"/>
                <w:numId w:val="3"/>
              </w:numPr>
              <w:spacing w:before="120" w:after="120"/>
            </w:pPr>
            <w:r w:rsidRPr="00F93085">
              <w:rPr>
                <w:b/>
              </w:rPr>
              <w:t xml:space="preserve">Agenda Item </w:t>
            </w:r>
            <w:r w:rsidR="00850D42">
              <w:rPr>
                <w:b/>
              </w:rPr>
              <w:t>3</w:t>
            </w:r>
            <w:r w:rsidRPr="00F93085">
              <w:t xml:space="preserve">: </w:t>
            </w:r>
            <w:r>
              <w:t xml:space="preserve">Recommendations Resulting from the 2019 Sandia Surety Assessment: </w:t>
            </w:r>
            <w:hyperlink r:id="rId16" w:history="1">
              <w:r w:rsidR="00850D42" w:rsidRPr="00403689">
                <w:rPr>
                  <w:rStyle w:val="Hyperlink"/>
                </w:rPr>
                <w:t>https://www.naesb.org/pdf4/bd_strategic_112119w1.docx</w:t>
              </w:r>
            </w:hyperlink>
            <w:r w:rsidR="00850D42">
              <w:t xml:space="preserve"> </w:t>
            </w:r>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t>Background &amp; Reference Materials</w:t>
            </w:r>
          </w:p>
        </w:tc>
        <w:tc>
          <w:tcPr>
            <w:tcW w:w="7517" w:type="dxa"/>
            <w:tcBorders>
              <w:top w:val="single" w:sz="4" w:space="0" w:color="auto"/>
              <w:bottom w:val="single" w:sz="4" w:space="0" w:color="auto"/>
            </w:tcBorders>
          </w:tcPr>
          <w:p w14:paraId="7F55FEE1" w14:textId="77777777" w:rsidR="00F122FE" w:rsidRPr="002E0B99" w:rsidRDefault="00F122FE" w:rsidP="00F122FE">
            <w:pPr>
              <w:pStyle w:val="ListParagraph"/>
              <w:numPr>
                <w:ilvl w:val="0"/>
                <w:numId w:val="3"/>
              </w:numPr>
              <w:spacing w:before="120" w:after="120"/>
              <w:contextualSpacing w:val="0"/>
              <w:rPr>
                <w:rStyle w:val="Hyperlink"/>
              </w:rPr>
            </w:pPr>
            <w:r w:rsidRPr="002E0B99">
              <w:t>Board Strategic Plan 20</w:t>
            </w:r>
            <w:r>
              <w:t>19 - 2</w:t>
            </w:r>
            <w:r w:rsidRPr="002E0B99">
              <w:t>0</w:t>
            </w:r>
            <w:r>
              <w:t>21</w:t>
            </w:r>
            <w:r w:rsidRPr="002E0B99">
              <w:t xml:space="preserve">:  </w:t>
            </w:r>
            <w:hyperlink r:id="rId17" w:history="1">
              <w:r w:rsidRPr="001144B1">
                <w:rPr>
                  <w:rStyle w:val="Hyperlink"/>
                </w:rPr>
                <w:t>https://www.naesb.org/pdf4/naesb_strategic_plan_2019_2021.pdf</w:t>
              </w:r>
            </w:hyperlink>
            <w:r>
              <w:t xml:space="preserve"> </w:t>
            </w:r>
          </w:p>
          <w:p w14:paraId="211FFD91" w14:textId="77777777" w:rsidR="00F122FE" w:rsidRPr="0033051C" w:rsidRDefault="00F122FE" w:rsidP="00F122FE">
            <w:pPr>
              <w:numPr>
                <w:ilvl w:val="0"/>
                <w:numId w:val="3"/>
              </w:numPr>
              <w:spacing w:before="120" w:after="120"/>
              <w:rPr>
                <w:b/>
              </w:rPr>
            </w:pPr>
            <w:r w:rsidRPr="002E0B99">
              <w:t xml:space="preserve">Board Strategic Plan Report:  </w:t>
            </w:r>
            <w:hyperlink r:id="rId18" w:history="1">
              <w:r w:rsidRPr="002E0B99">
                <w:rPr>
                  <w:rStyle w:val="Hyperlink"/>
                </w:rPr>
                <w:t>https://www.naesb.org/pdf4/board_strategic_plan_task_force_report_adopted_091114.docx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0DB92A28" w:rsidR="00F122FE" w:rsidRDefault="00F122FE" w:rsidP="00F122FE">
            <w:pPr>
              <w:pStyle w:val="ListParagraph"/>
              <w:numPr>
                <w:ilvl w:val="0"/>
                <w:numId w:val="41"/>
              </w:numPr>
              <w:spacing w:before="120" w:after="120"/>
              <w:ind w:left="276" w:right="-90" w:hanging="270"/>
              <w:contextualSpacing w:val="0"/>
            </w:pPr>
            <w:r>
              <w:t>The next NAESB industry survey should be distributed after the April 202</w:t>
            </w:r>
            <w:r w:rsidR="00AB3CC3">
              <w:t>2</w:t>
            </w:r>
            <w:r>
              <w:t xml:space="preserve"> board meeting, so that the results can be reviewed during the September 202</w:t>
            </w:r>
            <w:r w:rsidR="00AB3CC3">
              <w:t>2</w:t>
            </w:r>
            <w:r>
              <w:t xml:space="preserve"> board meeting. </w:t>
            </w:r>
          </w:p>
          <w:p w14:paraId="748A4931" w14:textId="6223A0C4"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 xml:space="preserve">Committee </w:t>
            </w:r>
            <w:r>
              <w:t>bi</w:t>
            </w:r>
            <w:r w:rsidRPr="008A3E0F">
              <w:t>annually,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19"/>
      <w:footerReference w:type="default" r:id="rId2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D28C" w14:textId="77777777" w:rsidR="00151C5B" w:rsidRDefault="00151C5B">
      <w:r>
        <w:separator/>
      </w:r>
    </w:p>
  </w:endnote>
  <w:endnote w:type="continuationSeparator" w:id="0">
    <w:p w14:paraId="5EC106F7" w14:textId="77777777" w:rsidR="00151C5B" w:rsidRDefault="0015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42D483E5"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 </w:t>
    </w:r>
    <w:r w:rsidR="00AF7733">
      <w:rPr>
        <w:sz w:val="18"/>
        <w:szCs w:val="18"/>
      </w:rPr>
      <w:t>–</w:t>
    </w:r>
    <w:r w:rsidR="00A11636">
      <w:rPr>
        <w:sz w:val="18"/>
        <w:szCs w:val="18"/>
      </w:rPr>
      <w:t xml:space="preserve"> </w:t>
    </w:r>
    <w:r w:rsidR="005479DA">
      <w:rPr>
        <w:sz w:val="18"/>
        <w:szCs w:val="18"/>
      </w:rPr>
      <w:t>August 27</w:t>
    </w:r>
    <w:r w:rsidR="009A4588">
      <w:rPr>
        <w:sz w:val="18"/>
        <w:szCs w:val="18"/>
      </w:rPr>
      <w:t>, 20</w:t>
    </w:r>
    <w:r w:rsidR="00850D42">
      <w:rPr>
        <w:sz w:val="18"/>
        <w:szCs w:val="18"/>
      </w:rPr>
      <w:t>20</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788E" w14:textId="77777777" w:rsidR="00151C5B" w:rsidRDefault="00151C5B">
      <w:r>
        <w:separator/>
      </w:r>
    </w:p>
  </w:footnote>
  <w:footnote w:type="continuationSeparator" w:id="0">
    <w:p w14:paraId="5AD2A3A8" w14:textId="77777777" w:rsidR="00151C5B" w:rsidRDefault="0015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77777777" w:rsidR="007E270B" w:rsidRDefault="007E270B">
    <w:pPr>
      <w:pStyle w:val="Header"/>
      <w:tabs>
        <w:tab w:val="left" w:pos="680"/>
        <w:tab w:val="right" w:pos="9810"/>
      </w:tabs>
      <w:spacing w:before="60"/>
      <w:ind w:left="1800"/>
      <w:jc w:val="right"/>
    </w:pPr>
    <w:r>
      <w:t>801 Travis, Suite 1675, Houston, Texas 77002</w:t>
    </w:r>
  </w:p>
  <w:p w14:paraId="558AFFF0" w14:textId="77777777" w:rsidR="007E270B" w:rsidRDefault="007E270B">
    <w:pPr>
      <w:pStyle w:val="Header"/>
      <w:ind w:left="1800"/>
      <w:jc w:val="right"/>
    </w:pPr>
    <w:r>
      <w:t>Phone</w:t>
    </w:r>
    <w:proofErr w:type="gramStart"/>
    <w:r>
      <w:t>:  (</w:t>
    </w:r>
    <w:proofErr w:type="gramEnd"/>
    <w:r>
      <w:t>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33722BB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75EC"/>
    <w:rsid w:val="000C70CA"/>
    <w:rsid w:val="000C7D24"/>
    <w:rsid w:val="000F28F6"/>
    <w:rsid w:val="00104EDC"/>
    <w:rsid w:val="0012032B"/>
    <w:rsid w:val="00131652"/>
    <w:rsid w:val="00134A63"/>
    <w:rsid w:val="00150F66"/>
    <w:rsid w:val="00151C5B"/>
    <w:rsid w:val="0015481D"/>
    <w:rsid w:val="00164A5E"/>
    <w:rsid w:val="001705DE"/>
    <w:rsid w:val="0017111C"/>
    <w:rsid w:val="00180EE4"/>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7B95"/>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5A7A"/>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34532"/>
    <w:rsid w:val="0044593C"/>
    <w:rsid w:val="00447D2B"/>
    <w:rsid w:val="00450440"/>
    <w:rsid w:val="00450FE6"/>
    <w:rsid w:val="004576B9"/>
    <w:rsid w:val="00463D98"/>
    <w:rsid w:val="00472AAC"/>
    <w:rsid w:val="00484B43"/>
    <w:rsid w:val="004855E3"/>
    <w:rsid w:val="00487558"/>
    <w:rsid w:val="004918DA"/>
    <w:rsid w:val="00494C97"/>
    <w:rsid w:val="00496507"/>
    <w:rsid w:val="004B24BC"/>
    <w:rsid w:val="004B3362"/>
    <w:rsid w:val="004B44E8"/>
    <w:rsid w:val="004B5494"/>
    <w:rsid w:val="004C7447"/>
    <w:rsid w:val="004C74FA"/>
    <w:rsid w:val="004D17A2"/>
    <w:rsid w:val="004D6E65"/>
    <w:rsid w:val="004E1A43"/>
    <w:rsid w:val="004E2A4E"/>
    <w:rsid w:val="004F726A"/>
    <w:rsid w:val="00500446"/>
    <w:rsid w:val="005007EF"/>
    <w:rsid w:val="0050195C"/>
    <w:rsid w:val="005161F4"/>
    <w:rsid w:val="005209A8"/>
    <w:rsid w:val="00532BDD"/>
    <w:rsid w:val="00532E34"/>
    <w:rsid w:val="00535994"/>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9215F"/>
    <w:rsid w:val="005A0ACB"/>
    <w:rsid w:val="005A6272"/>
    <w:rsid w:val="005B407A"/>
    <w:rsid w:val="005B6BC7"/>
    <w:rsid w:val="005D5656"/>
    <w:rsid w:val="005D6635"/>
    <w:rsid w:val="005E02D6"/>
    <w:rsid w:val="005E14DD"/>
    <w:rsid w:val="005E2A05"/>
    <w:rsid w:val="005E5E88"/>
    <w:rsid w:val="00605D0B"/>
    <w:rsid w:val="00623699"/>
    <w:rsid w:val="00625AA0"/>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72E5"/>
    <w:rsid w:val="00702D25"/>
    <w:rsid w:val="0071349F"/>
    <w:rsid w:val="00732394"/>
    <w:rsid w:val="007379D2"/>
    <w:rsid w:val="0074446D"/>
    <w:rsid w:val="0074567A"/>
    <w:rsid w:val="00745680"/>
    <w:rsid w:val="0075285F"/>
    <w:rsid w:val="007536DC"/>
    <w:rsid w:val="0075689E"/>
    <w:rsid w:val="007615D3"/>
    <w:rsid w:val="00767F86"/>
    <w:rsid w:val="007706D3"/>
    <w:rsid w:val="00771FF8"/>
    <w:rsid w:val="00780122"/>
    <w:rsid w:val="0078191B"/>
    <w:rsid w:val="0079284E"/>
    <w:rsid w:val="007929B2"/>
    <w:rsid w:val="00796183"/>
    <w:rsid w:val="007A46EA"/>
    <w:rsid w:val="007D75B5"/>
    <w:rsid w:val="007E270B"/>
    <w:rsid w:val="007E3E4F"/>
    <w:rsid w:val="007E5A00"/>
    <w:rsid w:val="007F2915"/>
    <w:rsid w:val="007F5F0C"/>
    <w:rsid w:val="0080131D"/>
    <w:rsid w:val="0080605D"/>
    <w:rsid w:val="00807765"/>
    <w:rsid w:val="00810754"/>
    <w:rsid w:val="00810CF8"/>
    <w:rsid w:val="00816081"/>
    <w:rsid w:val="0082446F"/>
    <w:rsid w:val="008308BA"/>
    <w:rsid w:val="00840CE0"/>
    <w:rsid w:val="0084145B"/>
    <w:rsid w:val="00850D42"/>
    <w:rsid w:val="00854D40"/>
    <w:rsid w:val="0085729E"/>
    <w:rsid w:val="00857345"/>
    <w:rsid w:val="00857EF6"/>
    <w:rsid w:val="0086127D"/>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E20C0"/>
    <w:rsid w:val="008E427A"/>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6068F"/>
    <w:rsid w:val="009606F1"/>
    <w:rsid w:val="00964A53"/>
    <w:rsid w:val="009709F0"/>
    <w:rsid w:val="00971C1B"/>
    <w:rsid w:val="0097517B"/>
    <w:rsid w:val="00977024"/>
    <w:rsid w:val="0097729F"/>
    <w:rsid w:val="00980D4E"/>
    <w:rsid w:val="00980F84"/>
    <w:rsid w:val="009A4588"/>
    <w:rsid w:val="009A514E"/>
    <w:rsid w:val="009B2AE6"/>
    <w:rsid w:val="009B44D4"/>
    <w:rsid w:val="009B7AD0"/>
    <w:rsid w:val="009C0D0B"/>
    <w:rsid w:val="009C3D41"/>
    <w:rsid w:val="009C5229"/>
    <w:rsid w:val="009C6E06"/>
    <w:rsid w:val="009F514D"/>
    <w:rsid w:val="00A00EF5"/>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7135"/>
    <w:rsid w:val="00A87157"/>
    <w:rsid w:val="00A9428E"/>
    <w:rsid w:val="00A95DF2"/>
    <w:rsid w:val="00A960D6"/>
    <w:rsid w:val="00AA1A6D"/>
    <w:rsid w:val="00AA2D47"/>
    <w:rsid w:val="00AA4509"/>
    <w:rsid w:val="00AA65A6"/>
    <w:rsid w:val="00AA6D0C"/>
    <w:rsid w:val="00AB3CC3"/>
    <w:rsid w:val="00AB4A4C"/>
    <w:rsid w:val="00AC3768"/>
    <w:rsid w:val="00AD00DB"/>
    <w:rsid w:val="00AD1B9C"/>
    <w:rsid w:val="00AD30D4"/>
    <w:rsid w:val="00AD5B28"/>
    <w:rsid w:val="00AE0FFE"/>
    <w:rsid w:val="00AE3ABD"/>
    <w:rsid w:val="00AE517C"/>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1B1D"/>
    <w:rsid w:val="00B6223A"/>
    <w:rsid w:val="00B64653"/>
    <w:rsid w:val="00B664DB"/>
    <w:rsid w:val="00B74C21"/>
    <w:rsid w:val="00B76DE2"/>
    <w:rsid w:val="00B83B2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50122"/>
    <w:rsid w:val="00C530DE"/>
    <w:rsid w:val="00C538A4"/>
    <w:rsid w:val="00C548AB"/>
    <w:rsid w:val="00C558A1"/>
    <w:rsid w:val="00C7523F"/>
    <w:rsid w:val="00C871BB"/>
    <w:rsid w:val="00CA6DD6"/>
    <w:rsid w:val="00CB5491"/>
    <w:rsid w:val="00CD12A3"/>
    <w:rsid w:val="00CD1AAB"/>
    <w:rsid w:val="00D12C7B"/>
    <w:rsid w:val="00D13BAD"/>
    <w:rsid w:val="00D20535"/>
    <w:rsid w:val="00D229D8"/>
    <w:rsid w:val="00D27F29"/>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C113D"/>
    <w:rsid w:val="00DD694B"/>
    <w:rsid w:val="00DE70AD"/>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D1046"/>
    <w:rsid w:val="00ED1F12"/>
    <w:rsid w:val="00ED42D9"/>
    <w:rsid w:val="00ED7A91"/>
    <w:rsid w:val="00EE1C3C"/>
    <w:rsid w:val="00EF06E0"/>
    <w:rsid w:val="00F122FE"/>
    <w:rsid w:val="00F12F69"/>
    <w:rsid w:val="00F218BA"/>
    <w:rsid w:val="00F273B9"/>
    <w:rsid w:val="00F364A3"/>
    <w:rsid w:val="00F36703"/>
    <w:rsid w:val="00F40DCD"/>
    <w:rsid w:val="00F52E53"/>
    <w:rsid w:val="00F57809"/>
    <w:rsid w:val="00F60945"/>
    <w:rsid w:val="00F654B2"/>
    <w:rsid w:val="00F67010"/>
    <w:rsid w:val="00F718BF"/>
    <w:rsid w:val="00F720B8"/>
    <w:rsid w:val="00F7596B"/>
    <w:rsid w:val="00F929F9"/>
    <w:rsid w:val="00F93514"/>
    <w:rsid w:val="00FA222F"/>
    <w:rsid w:val="00FB457A"/>
    <w:rsid w:val="00FB4CBA"/>
    <w:rsid w:val="00FB50C6"/>
    <w:rsid w:val="00FC5FAA"/>
    <w:rsid w:val="00FD126F"/>
    <w:rsid w:val="00FD6C17"/>
    <w:rsid w:val="00FE32FB"/>
    <w:rsid w:val="00FE4E90"/>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board_strategic_plan_taskforce_mission.pdf" TargetMode="External"/><Relationship Id="rId13" Type="http://schemas.openxmlformats.org/officeDocument/2006/relationships/hyperlink" Target="https://naesb.org/pdf4/bd_strategic_061120mn.docx" TargetMode="External"/><Relationship Id="rId18" Type="http://schemas.openxmlformats.org/officeDocument/2006/relationships/hyperlink" Target="https://www.naesb.org/pdf4/board_strategic_plan_task_force_report_adopted_091114.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esb.org/pdf4/bd_strategic_082720a.docx" TargetMode="External"/><Relationship Id="rId17" Type="http://schemas.openxmlformats.org/officeDocument/2006/relationships/hyperlink" Target="https://www.naesb.org/pdf4/naesb_strategic_plan_2019_2021.pdf" TargetMode="External"/><Relationship Id="rId2" Type="http://schemas.openxmlformats.org/officeDocument/2006/relationships/numbering" Target="numbering.xml"/><Relationship Id="rId16" Type="http://schemas.openxmlformats.org/officeDocument/2006/relationships/hyperlink" Target="https://www.naesb.org/pdf4/bd_strategic_112119w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oard_strategic_plan_taskforce_members.pdf" TargetMode="External"/><Relationship Id="rId5" Type="http://schemas.openxmlformats.org/officeDocument/2006/relationships/webSettings" Target="webSettings.xml"/><Relationship Id="rId15" Type="http://schemas.openxmlformats.org/officeDocument/2006/relationships/hyperlink" Target="https://naesb.org/pdf4/bd_strategy_082720w1.docx" TargetMode="External"/><Relationship Id="rId10" Type="http://schemas.openxmlformats.org/officeDocument/2006/relationships/hyperlink" Target="http://www.naesb.org/misc/antitrust_guidance.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esb.org/board_strategic_plan.asp" TargetMode="External"/><Relationship Id="rId14" Type="http://schemas.openxmlformats.org/officeDocument/2006/relationships/hyperlink" Target="https://www.naesb.org/pdf4/bd_strategic_111015mn.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FA15-951C-445C-B7D0-0D583272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4363</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4</cp:revision>
  <cp:lastPrinted>2019-11-13T17:21:00Z</cp:lastPrinted>
  <dcterms:created xsi:type="dcterms:W3CDTF">2020-08-24T19:42:00Z</dcterms:created>
  <dcterms:modified xsi:type="dcterms:W3CDTF">2020-08-24T19:59:00Z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