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r>
        <w:rPr>
          <w:b/>
        </w:rPr>
        <w:t>via posting</w:t>
      </w:r>
    </w:p>
    <w:p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rsidR="004667C2" w:rsidRDefault="004667C2" w:rsidP="00DC2A77">
      <w:pPr>
        <w:tabs>
          <w:tab w:val="left" w:pos="900"/>
        </w:tabs>
        <w:spacing w:before="120" w:after="120"/>
      </w:pPr>
      <w:r>
        <w:rPr>
          <w:b/>
        </w:rPr>
        <w:t xml:space="preserve">FROM: </w:t>
      </w:r>
      <w:r>
        <w:rPr>
          <w:b/>
        </w:rPr>
        <w:tab/>
      </w:r>
      <w:r>
        <w:t xml:space="preserve">Jonathan Booe, </w:t>
      </w:r>
      <w:r w:rsidR="00DD1713">
        <w:t>Vice President</w:t>
      </w:r>
      <w:r>
        <w:t>, NAESB</w:t>
      </w:r>
    </w:p>
    <w:p w:rsidR="004667C2" w:rsidRDefault="004667C2" w:rsidP="00DC2A77">
      <w:pPr>
        <w:tabs>
          <w:tab w:val="left" w:pos="900"/>
        </w:tabs>
        <w:ind w:left="900" w:hanging="900"/>
      </w:pPr>
      <w:r>
        <w:rPr>
          <w:b/>
        </w:rPr>
        <w:t>RE:</w:t>
      </w:r>
      <w:r>
        <w:rPr>
          <w:b/>
        </w:rPr>
        <w:tab/>
      </w:r>
      <w:r>
        <w:t>Notes from the</w:t>
      </w:r>
      <w:r>
        <w:rPr>
          <w:b/>
        </w:rPr>
        <w:t xml:space="preserve"> </w:t>
      </w:r>
      <w:r>
        <w:t xml:space="preserve">NAESB Gas-Electric Harmonization </w:t>
      </w:r>
      <w:r w:rsidR="0040345D">
        <w:t>Forum</w:t>
      </w:r>
      <w:r>
        <w:t xml:space="preserve"> </w:t>
      </w:r>
      <w:r w:rsidR="00874FE2">
        <w:t>Meeting in Houston, TX</w:t>
      </w:r>
      <w:r w:rsidR="00554313">
        <w:t xml:space="preserve"> </w:t>
      </w:r>
      <w:r w:rsidR="00990ECC">
        <w:t>–</w:t>
      </w:r>
      <w:r w:rsidR="00F5208B">
        <w:t xml:space="preserve"> </w:t>
      </w:r>
      <w:r w:rsidR="00EF73A6">
        <w:t>June 2-3</w:t>
      </w:r>
      <w:r>
        <w:t>, 201</w:t>
      </w:r>
      <w:r w:rsidR="00DD1713">
        <w:t>4</w:t>
      </w:r>
    </w:p>
    <w:p w:rsidR="004667C2" w:rsidRDefault="004667C2" w:rsidP="00DC2A77">
      <w:pPr>
        <w:pBdr>
          <w:bottom w:val="single" w:sz="12" w:space="1" w:color="auto"/>
        </w:pBdr>
        <w:tabs>
          <w:tab w:val="left" w:pos="900"/>
        </w:tabs>
        <w:spacing w:before="120" w:after="120"/>
      </w:pPr>
      <w:r>
        <w:rPr>
          <w:b/>
        </w:rPr>
        <w:t>DATE:</w:t>
      </w:r>
      <w:r w:rsidR="009633C3">
        <w:tab/>
      </w:r>
      <w:r w:rsidR="00EF73A6">
        <w:t>June 4</w:t>
      </w:r>
      <w:r>
        <w:t>, 201</w:t>
      </w:r>
      <w:r w:rsidR="00DD1713">
        <w:t>4</w:t>
      </w:r>
    </w:p>
    <w:p w:rsidR="004667C2" w:rsidRDefault="004667C2">
      <w:pPr>
        <w:spacing w:before="120"/>
        <w:outlineLvl w:val="2"/>
      </w:pPr>
      <w:r>
        <w:t xml:space="preserve">Dear Gas-Electric Harmonization </w:t>
      </w:r>
      <w:r w:rsidR="00AA7D56">
        <w:t xml:space="preserve">Forum </w:t>
      </w:r>
      <w:r w:rsidR="0040345D">
        <w:t>Participants</w:t>
      </w:r>
      <w:r>
        <w:t>,</w:t>
      </w:r>
    </w:p>
    <w:p w:rsidR="004667C2" w:rsidRDefault="004667C2">
      <w:pPr>
        <w:spacing w:before="120" w:after="240"/>
        <w:outlineLvl w:val="2"/>
      </w:pPr>
      <w:r>
        <w:t xml:space="preserve">A Gas-Electric Harmonization </w:t>
      </w:r>
      <w:r w:rsidR="00AA7D56">
        <w:t>Forum</w:t>
      </w:r>
      <w:r>
        <w:t xml:space="preserve"> </w:t>
      </w:r>
      <w:r w:rsidR="00AA7D56">
        <w:t>meeting</w:t>
      </w:r>
      <w:r w:rsidR="00554313">
        <w:t xml:space="preserve"> </w:t>
      </w:r>
      <w:r w:rsidR="009633C3">
        <w:t xml:space="preserve">was held on </w:t>
      </w:r>
      <w:r w:rsidR="00EF73A6">
        <w:t>June 2-3</w:t>
      </w:r>
      <w:r w:rsidR="00F5208B">
        <w:t>, 201</w:t>
      </w:r>
      <w:r w:rsidR="00DD1713">
        <w:t>4</w:t>
      </w:r>
      <w:r>
        <w:t>. The meeting was ca</w:t>
      </w:r>
      <w:r w:rsidR="00DD1713">
        <w:t xml:space="preserve">lled to order at </w:t>
      </w:r>
      <w:r w:rsidR="00AA7D56">
        <w:t>8</w:t>
      </w:r>
      <w:r w:rsidR="00554313">
        <w:t xml:space="preserve">:00 </w:t>
      </w:r>
      <w:r w:rsidR="00AA7D56">
        <w:t>a</w:t>
      </w:r>
      <w:r>
        <w:t xml:space="preserve">m </w:t>
      </w:r>
      <w:r w:rsidR="00554313">
        <w:t>Central</w:t>
      </w:r>
      <w:r>
        <w:t>.  Ms. Crockett 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4667C2">
        <w:trPr>
          <w:tblHeader/>
        </w:trPr>
        <w:tc>
          <w:tcPr>
            <w:tcW w:w="9918" w:type="dxa"/>
            <w:gridSpan w:val="2"/>
            <w:tcBorders>
              <w:top w:val="single" w:sz="4" w:space="0" w:color="auto"/>
              <w:bottom w:val="single" w:sz="4" w:space="0" w:color="auto"/>
            </w:tcBorders>
          </w:tcPr>
          <w:p w:rsidR="004667C2" w:rsidRDefault="009633C3" w:rsidP="00EF73A6">
            <w:pPr>
              <w:spacing w:before="120" w:after="240"/>
              <w:ind w:left="-108"/>
              <w:jc w:val="center"/>
              <w:outlineLvl w:val="2"/>
              <w:rPr>
                <w:b/>
              </w:rPr>
            </w:pPr>
            <w:r>
              <w:rPr>
                <w:b/>
              </w:rPr>
              <w:t xml:space="preserve">Notes from the </w:t>
            </w:r>
            <w:r w:rsidR="00EF73A6">
              <w:rPr>
                <w:b/>
              </w:rPr>
              <w:t>June 2-3</w:t>
            </w:r>
            <w:r w:rsidR="00DD1713">
              <w:rPr>
                <w:b/>
              </w:rPr>
              <w:t>, 2014</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4667C2">
        <w:tc>
          <w:tcPr>
            <w:tcW w:w="1620" w:type="dxa"/>
            <w:tcBorders>
              <w:top w:val="single" w:sz="4" w:space="0" w:color="auto"/>
            </w:tcBorders>
          </w:tcPr>
          <w:p w:rsidR="004667C2" w:rsidRDefault="004667C2" w:rsidP="00DC2A77">
            <w:pPr>
              <w:spacing w:before="120" w:after="60"/>
              <w:outlineLvl w:val="2"/>
              <w:rPr>
                <w:b/>
              </w:rPr>
            </w:pPr>
            <w:r>
              <w:rPr>
                <w:b/>
              </w:rPr>
              <w:t>Administrative:</w:t>
            </w:r>
          </w:p>
        </w:tc>
        <w:tc>
          <w:tcPr>
            <w:tcW w:w="8298" w:type="dxa"/>
            <w:tcBorders>
              <w:top w:val="single" w:sz="4" w:space="0" w:color="auto"/>
            </w:tcBorders>
          </w:tcPr>
          <w:p w:rsidR="00CD723A" w:rsidRPr="00DD1713" w:rsidRDefault="00CF2893" w:rsidP="00C03073">
            <w:pPr>
              <w:keepNext/>
              <w:keepLines/>
              <w:spacing w:before="120" w:after="60"/>
              <w:outlineLvl w:val="2"/>
            </w:pPr>
            <w:r>
              <w:t xml:space="preserve">Ms. </w:t>
            </w:r>
            <w:r w:rsidR="001859E4">
              <w:t>Crockett</w:t>
            </w:r>
            <w:r>
              <w:t xml:space="preserve"> welcomed everyone to the meeting and thanked </w:t>
            </w:r>
            <w:r w:rsidR="001859E4">
              <w:t>everyone in the room and on the phone for their attendance.  Mr. Booe provided the antitrust and meeting policy guidance.</w:t>
            </w:r>
            <w:r w:rsidR="00874FE2">
              <w:t xml:space="preserve">  </w:t>
            </w:r>
            <w:r w:rsidR="00B67848">
              <w:t xml:space="preserve">Ms. Crockett reviewed the agenda with the participants and asked for any modifications.  None were offered and Mr. Pedersen made a motion to adopt the agenda as drafted.  Mr. </w:t>
            </w:r>
            <w:r w:rsidR="00C03073">
              <w:t>Peress</w:t>
            </w:r>
            <w:r w:rsidR="00B67848">
              <w:t xml:space="preserve"> seconded the motion and </w:t>
            </w:r>
            <w:r w:rsidR="004B7B01">
              <w:t xml:space="preserve">the </w:t>
            </w:r>
            <w:r w:rsidR="00B67848">
              <w:t>motion passed without opposition.  Next, Ms. Crockett reviewed the notes f</w:t>
            </w:r>
            <w:r w:rsidR="0081044D">
              <w:t>rom</w:t>
            </w:r>
            <w:r w:rsidR="001351F8">
              <w:t xml:space="preserve"> the May 22-23</w:t>
            </w:r>
            <w:r w:rsidR="00B67848">
              <w:t xml:space="preserve">, 2014 meeting.  Ms. </w:t>
            </w:r>
            <w:r w:rsidR="00C03073">
              <w:t>Pedersen</w:t>
            </w:r>
            <w:r w:rsidR="00B67848">
              <w:t xml:space="preserve"> made a motion to adopt the notes as drafted and </w:t>
            </w:r>
            <w:r w:rsidR="00C03073">
              <w:t>Ms. Van Pelt</w:t>
            </w:r>
            <w:r w:rsidR="00B67848">
              <w:t xml:space="preserve"> seconded the motion.  The motion passed without opposition. </w:t>
            </w:r>
          </w:p>
        </w:tc>
      </w:tr>
      <w:tr w:rsidR="004667C2">
        <w:tc>
          <w:tcPr>
            <w:tcW w:w="1620" w:type="dxa"/>
          </w:tcPr>
          <w:p w:rsidR="004667C2" w:rsidRDefault="00EF73A6" w:rsidP="00DC2A77">
            <w:pPr>
              <w:spacing w:before="120" w:after="60"/>
              <w:outlineLvl w:val="2"/>
              <w:rPr>
                <w:b/>
              </w:rPr>
            </w:pPr>
            <w:r>
              <w:rPr>
                <w:b/>
              </w:rPr>
              <w:t>Overview of May 22-23</w:t>
            </w:r>
            <w:r w:rsidR="000B2E8A">
              <w:rPr>
                <w:b/>
              </w:rPr>
              <w:t>, 2014 Meeting</w:t>
            </w:r>
          </w:p>
        </w:tc>
        <w:tc>
          <w:tcPr>
            <w:tcW w:w="8298" w:type="dxa"/>
          </w:tcPr>
          <w:p w:rsidR="00B717B2" w:rsidRPr="00387B38" w:rsidRDefault="00182C79" w:rsidP="008C5810">
            <w:pPr>
              <w:spacing w:before="120" w:after="120"/>
            </w:pPr>
            <w:r>
              <w:t>Ms. Crockett described the process of elimination used to narrow the number of packages that would be conside</w:t>
            </w:r>
            <w:r w:rsidR="00F85766">
              <w:t>red by the Forum during</w:t>
            </w:r>
            <w:r>
              <w:t xml:space="preserve"> the final meeting.  She noted that there are only four packages remaining for consideration and </w:t>
            </w:r>
            <w:r w:rsidR="008C5810">
              <w:t>each includes</w:t>
            </w:r>
            <w:r>
              <w:t xml:space="preserve"> the timely and intraday nomination schedule recommended in the INGAA presentation with variations to the start of the gas day</w:t>
            </w:r>
            <w:r w:rsidR="008C5810">
              <w:t xml:space="preserve">.   She stated that the Forum will take an initial straw vote on the four remaining packages and then begin the process of casting binding votes to eliminate the packages until a segment package remains.  A final binding vote will be taken on the remaining package and the record will be presented to the Board of Directors. </w:t>
            </w:r>
          </w:p>
        </w:tc>
      </w:tr>
      <w:tr w:rsidR="00213FCF">
        <w:tc>
          <w:tcPr>
            <w:tcW w:w="1620" w:type="dxa"/>
          </w:tcPr>
          <w:p w:rsidR="00213FCF" w:rsidRDefault="00A06C8B" w:rsidP="00833051">
            <w:pPr>
              <w:spacing w:before="120" w:after="60"/>
              <w:outlineLvl w:val="2"/>
              <w:rPr>
                <w:b/>
              </w:rPr>
            </w:pPr>
            <w:r>
              <w:rPr>
                <w:b/>
              </w:rPr>
              <w:t>Discussion, Caucusing and Vote on Packages</w:t>
            </w:r>
          </w:p>
        </w:tc>
        <w:tc>
          <w:tcPr>
            <w:tcW w:w="8298" w:type="dxa"/>
          </w:tcPr>
          <w:p w:rsidR="00817788" w:rsidRDefault="008C5810" w:rsidP="00EF73A6">
            <w:pPr>
              <w:spacing w:before="120" w:after="120"/>
            </w:pPr>
            <w:r>
              <w:t xml:space="preserve">A few participants reiterated their positions related to the start of the gas day, </w:t>
            </w:r>
            <w:r w:rsidR="00DF33F5">
              <w:t xml:space="preserve">and </w:t>
            </w:r>
            <w:r w:rsidR="00F85766">
              <w:t xml:space="preserve">the </w:t>
            </w:r>
            <w:r w:rsidR="00DF33F5">
              <w:t xml:space="preserve">straw vote on the remaining packages was taken as Ballot A.  The four packages considered in Ballot A can be found through the following hyperlink:  </w:t>
            </w:r>
            <w:hyperlink r:id="rId9" w:history="1">
              <w:r w:rsidR="00DF33F5" w:rsidRPr="0071678F">
                <w:rPr>
                  <w:rStyle w:val="Hyperlink"/>
                </w:rPr>
                <w:t>http://www.naesb.org/pdf4/geh060214a1.pdf</w:t>
              </w:r>
            </w:hyperlink>
            <w:r w:rsidR="00DF33F5">
              <w:t xml:space="preserve">.  The results of the vote demonstrated a clear preference for the 4:00 am, 9:00 am or 7:00 am start to the gas day.  The individual votes cast on Ballot A can be found following:  </w:t>
            </w:r>
            <w:hyperlink r:id="rId10" w:history="1">
              <w:r w:rsidR="00E51ADF" w:rsidRPr="002539E4">
                <w:rPr>
                  <w:rStyle w:val="Hyperlink"/>
                </w:rPr>
                <w:t>http://www.naesb.org/pdf4/geh060214a3.pdf</w:t>
              </w:r>
            </w:hyperlink>
            <w:r w:rsidR="00DF33F5">
              <w:t>.  The aggregated vote tally can be found through the following hyperlink</w:t>
            </w:r>
            <w:r w:rsidR="00817788">
              <w:t xml:space="preserve">:  </w:t>
            </w:r>
            <w:hyperlink r:id="rId11" w:history="1">
              <w:r w:rsidR="00E51ADF" w:rsidRPr="002539E4">
                <w:rPr>
                  <w:rStyle w:val="Hyperlink"/>
                </w:rPr>
                <w:t>http://www.naesb.org/pdf4/geh060214a2.pdf</w:t>
              </w:r>
            </w:hyperlink>
            <w:r w:rsidR="00817788">
              <w:t xml:space="preserve">.  After reviewing the results of the straw vote, Ms. Crockett encouraged the participants to take some time to caucus with other companies in their segment and companies outside of the their segment before taking a binding vote.  </w:t>
            </w:r>
          </w:p>
          <w:p w:rsidR="008C5810" w:rsidRDefault="00817788" w:rsidP="00EF73A6">
            <w:pPr>
              <w:spacing w:before="120" w:after="120"/>
            </w:pPr>
            <w:r>
              <w:t xml:space="preserve">At the conclusion of the time allotted for caucusing, the participants took a binding vote on the remaining four packages as Ballot B.  The four packages considered in Ballot B can be found through the following hyperlink:  </w:t>
            </w:r>
            <w:hyperlink r:id="rId12" w:history="1">
              <w:r w:rsidRPr="0071678F">
                <w:rPr>
                  <w:rStyle w:val="Hyperlink"/>
                </w:rPr>
                <w:t>http://www.naesb.org/pdf4/geh060214a1.pdf</w:t>
              </w:r>
            </w:hyperlink>
            <w:r>
              <w:t xml:space="preserve">.  The results of the vote again demonstrated a clear preference for the 4:00 am, 9:00 am or 7:00 am start to the gas day with the package containing the 6:00 am start to the gas day only receiving 21% support of the WEQ and 36% support from the WGQ.  The individual votes cast on Ballot B can be found through the following hyperlink:  </w:t>
            </w:r>
            <w:hyperlink r:id="rId13" w:history="1">
              <w:r w:rsidR="00E51ADF" w:rsidRPr="002539E4">
                <w:rPr>
                  <w:rStyle w:val="Hyperlink"/>
                </w:rPr>
                <w:t>http://www.naesb.org/pdf4/geh060214a3.pdf</w:t>
              </w:r>
            </w:hyperlink>
            <w:r>
              <w:t xml:space="preserve">.  The aggregated vote tally can be found through the following hyperlink:  </w:t>
            </w:r>
            <w:hyperlink r:id="rId14" w:history="1">
              <w:r w:rsidR="00E51ADF" w:rsidRPr="002539E4">
                <w:rPr>
                  <w:rStyle w:val="Hyperlink"/>
                </w:rPr>
                <w:t>http://www.naesb.org/pdf4/geh060214a2.pdf</w:t>
              </w:r>
            </w:hyperlink>
            <w:r>
              <w:t>.</w:t>
            </w:r>
          </w:p>
          <w:p w:rsidR="00817788" w:rsidRDefault="00817788" w:rsidP="00817788">
            <w:pPr>
              <w:spacing w:before="120" w:after="120"/>
            </w:pPr>
            <w:r>
              <w:lastRenderedPageBreak/>
              <w:t xml:space="preserve">With only three packages remaining in contention for consideration by the Forum, the participants took a second binding vote through Ballot C.  The three packages considered in Ballot C can be found through the following hyperlink:  </w:t>
            </w:r>
            <w:hyperlink r:id="rId15" w:history="1">
              <w:r w:rsidRPr="0071678F">
                <w:rPr>
                  <w:rStyle w:val="Hyperlink"/>
                </w:rPr>
                <w:t>http://www.naesb.org/pdf4/geh060214a1.pdf</w:t>
              </w:r>
            </w:hyperlink>
            <w:r>
              <w:t xml:space="preserve">.  The results of the vote demonstrated a clear preference for the 4:00 am or 9:00 am start to the gas day with the package containing the 7:00 am start to the gas day only receiving 35% support of the WEQ and 50% support from the WGQ.  The individual votes cast on Ballot C can be found through the following hyperlink:  </w:t>
            </w:r>
            <w:hyperlink r:id="rId16" w:history="1">
              <w:r w:rsidR="00E51ADF" w:rsidRPr="002539E4">
                <w:rPr>
                  <w:rStyle w:val="Hyperlink"/>
                </w:rPr>
                <w:t>http://www.naesb.org/pdf4/geh060214a3.pdf</w:t>
              </w:r>
            </w:hyperlink>
            <w:r>
              <w:t xml:space="preserve">.  The aggregated vote tally can be found through the following hyperlink:  </w:t>
            </w:r>
            <w:hyperlink r:id="rId17" w:history="1">
              <w:r w:rsidR="00E51ADF" w:rsidRPr="002539E4">
                <w:rPr>
                  <w:rStyle w:val="Hyperlink"/>
                </w:rPr>
                <w:t>http://www.naesb.org/pdf4/geh060214a2.pdf</w:t>
              </w:r>
            </w:hyperlink>
            <w:r>
              <w:t>.</w:t>
            </w:r>
          </w:p>
          <w:p w:rsidR="00D3701D" w:rsidRDefault="00D3701D" w:rsidP="00D3701D">
            <w:pPr>
              <w:spacing w:before="120" w:after="120"/>
            </w:pPr>
            <w:r>
              <w:t>The meeting suspended for the day, and reconvened on June 3 at 8 am C.</w:t>
            </w:r>
          </w:p>
          <w:p w:rsidR="00D3701D" w:rsidRDefault="00817788" w:rsidP="0089134E">
            <w:pPr>
              <w:spacing w:before="120" w:after="120"/>
            </w:pPr>
            <w:r>
              <w:t xml:space="preserve">Ms. Crockett once again encouraged the participants to caucus with other participants to determine if consensus support for either the 4:00 am or 9:00 am </w:t>
            </w:r>
            <w:r w:rsidR="00F85766">
              <w:t>start to the gas day</w:t>
            </w:r>
            <w:r>
              <w:t xml:space="preserve">.  The participants took a third binding vote through Ballot D.  </w:t>
            </w:r>
            <w:r w:rsidR="00392E11">
              <w:t xml:space="preserve">To ensure that the most amount of information would be solicited from the vote, the participants took a vote on two options for each package; the first option asking if the voter can support the package and the second asking if the voter does support the package.  The purpose of asking two separate questions for each of the two remaining packages was to determine if voters could operationally support the option if each piece of the schedule was adopted by the Commission, rather than just communicate a preference. </w:t>
            </w:r>
          </w:p>
          <w:p w:rsidR="00817788" w:rsidRDefault="00817788" w:rsidP="0089134E">
            <w:pPr>
              <w:spacing w:before="120" w:after="120"/>
            </w:pPr>
            <w:r>
              <w:t xml:space="preserve">The two packages considered in Ballot D can be found through the following hyperlink:  </w:t>
            </w:r>
            <w:hyperlink r:id="rId18" w:history="1">
              <w:r w:rsidRPr="0071678F">
                <w:rPr>
                  <w:rStyle w:val="Hyperlink"/>
                </w:rPr>
                <w:t>http://www.naesb.org/pdf4/geh060214a1.pdf</w:t>
              </w:r>
            </w:hyperlink>
            <w:r>
              <w:t xml:space="preserve">.  </w:t>
            </w:r>
            <w:r w:rsidR="00392E11">
              <w:t xml:space="preserve">Even though the </w:t>
            </w:r>
            <w:r>
              <w:t>results of the vote</w:t>
            </w:r>
            <w:r w:rsidR="00392E11">
              <w:t xml:space="preserve"> did not demonstrate overwhelming support for either package or meet consensus as defined by the NAESB Board of Directors</w:t>
            </w:r>
            <w:r w:rsidR="00D3701D">
              <w:t xml:space="preserve"> – even on a balanced simple majority basis for both quadrants</w:t>
            </w:r>
            <w:r w:rsidR="00392E11">
              <w:t xml:space="preserve">, on a cumulative percentage basis, the package including the 9:00 am start to the gas day received the most support.  </w:t>
            </w:r>
            <w:r w:rsidR="0089134E">
              <w:t xml:space="preserve">The package offering a 4:00 am start to the gas day received 69% support from the WEQ and 28% support from the WGQ and the package offering 9:00 am start to the gas day received 38% support from the WEQ and 82% support from the WGQ.  </w:t>
            </w:r>
            <w:r w:rsidR="00D8073C">
              <w:t xml:space="preserve">Regarding the segment votes, not all segments met the requisite 40% support. </w:t>
            </w:r>
            <w:r w:rsidR="0089134E">
              <w:t>With regard to the motion concerning the operational feasibility of the packages, the WEQ achieved 76% support for the 4:00 am start to the gas day and 44% support for the 9:00 am start, while the WGQ had 50% support for the 4:00 am start and 86% support for the 9:00 am start.</w:t>
            </w:r>
            <w:r>
              <w:t xml:space="preserve"> </w:t>
            </w:r>
            <w:r w:rsidR="0089134E">
              <w:t xml:space="preserve"> </w:t>
            </w:r>
            <w:r w:rsidR="00D8073C">
              <w:t>Regarding the segment votes, not all segments met the requisite 40% support.</w:t>
            </w:r>
            <w:r w:rsidR="00ED108A">
              <w:t xml:space="preserve"> </w:t>
            </w:r>
            <w:r>
              <w:t xml:space="preserve">The individual votes cast on Ballot </w:t>
            </w:r>
            <w:r w:rsidR="00A06C8B">
              <w:t>D</w:t>
            </w:r>
            <w:r>
              <w:t xml:space="preserve"> can be found through the following hyperlink:  </w:t>
            </w:r>
            <w:hyperlink r:id="rId19" w:history="1">
              <w:r w:rsidR="00E51ADF" w:rsidRPr="002539E4">
                <w:rPr>
                  <w:rStyle w:val="Hyperlink"/>
                </w:rPr>
                <w:t>http://www.naesb.org/pdf4/geh060214a3.pdf</w:t>
              </w:r>
            </w:hyperlink>
            <w:r>
              <w:t xml:space="preserve">.  The aggregated vote tally can be found through the following hyperlink:  </w:t>
            </w:r>
            <w:hyperlink r:id="rId20" w:history="1">
              <w:r w:rsidR="00E51ADF" w:rsidRPr="002539E4">
                <w:rPr>
                  <w:rStyle w:val="Hyperlink"/>
                </w:rPr>
                <w:t>http://www.naesb.org/pdf4/geh060214a2.pdf</w:t>
              </w:r>
            </w:hyperlink>
            <w:r>
              <w:t>.</w:t>
            </w:r>
          </w:p>
          <w:p w:rsidR="009A146A" w:rsidRPr="00A952FC" w:rsidRDefault="00ED108A" w:rsidP="00A06C8B">
            <w:pPr>
              <w:spacing w:before="120" w:after="120"/>
            </w:pPr>
            <w:r w:rsidRPr="00A952FC">
              <w:t xml:space="preserve">A number of participants representing natural gas companies in the west stated that a 4:00 am start to the gas day would create a number of </w:t>
            </w:r>
            <w:r w:rsidR="0016233E" w:rsidRPr="00A952FC">
              <w:t xml:space="preserve">operational issues in addition to staffing and safety issues, as any physical changes that would need to be made prior to the start of gas flow for the day would have to </w:t>
            </w:r>
            <w:r w:rsidR="00BF2256" w:rsidRPr="00A952FC">
              <w:t>take place</w:t>
            </w:r>
            <w:r w:rsidR="0016233E" w:rsidRPr="00A952FC">
              <w:t xml:space="preserve"> before 2:00 am local time.  A number of west coast participants also stated that the earlier start time would have a serious impact on liquidity in their current gas market.  It was noted that under the </w:t>
            </w:r>
            <w:r w:rsidR="009A146A" w:rsidRPr="00A952FC">
              <w:t>proposed package</w:t>
            </w:r>
            <w:r w:rsidR="0016233E" w:rsidRPr="00A952FC">
              <w:t xml:space="preserve"> with </w:t>
            </w:r>
            <w:r w:rsidR="009A146A" w:rsidRPr="00A952FC">
              <w:t>a</w:t>
            </w:r>
            <w:r w:rsidR="0016233E" w:rsidRPr="00A952FC">
              <w:t xml:space="preserve"> 4:00 am start to the gas day, there is a</w:t>
            </w:r>
            <w:r w:rsidR="009A146A" w:rsidRPr="00A952FC">
              <w:t xml:space="preserve"> ten hour gap between the start of gas flow scheduled </w:t>
            </w:r>
            <w:r w:rsidR="00BF2256" w:rsidRPr="00A952FC">
              <w:t>in the day-</w:t>
            </w:r>
            <w:r w:rsidR="009A146A" w:rsidRPr="00A952FC">
              <w:t xml:space="preserve">ahead market and the start of gas flow in the intraday one cycle </w:t>
            </w:r>
            <w:r w:rsidR="00BF2256" w:rsidRPr="00A952FC">
              <w:t>if any corrections</w:t>
            </w:r>
            <w:r w:rsidR="009A146A" w:rsidRPr="00A952FC">
              <w:t xml:space="preserve"> may need to be made.   Representatives from the pipeline segment stated that many pipelines currently offer significant scheduling flexibility and could support a 4:00 am start to the gas day, but that implementing a change could be costly for a number of pipeline companies</w:t>
            </w:r>
            <w:r w:rsidR="00BF2256" w:rsidRPr="00A952FC">
              <w:t>.  Although the INGAA presentation did offer a 4:00 am start time, 9:00 am had always been their preference</w:t>
            </w:r>
            <w:r w:rsidR="009A146A" w:rsidRPr="00A952FC">
              <w:t>.  It was noted that the scheduling flexibility offered by a number of the pipelines is not currently addressing the issues in the east and that</w:t>
            </w:r>
            <w:r w:rsidR="00BF2256" w:rsidRPr="00A952FC">
              <w:t xml:space="preserve"> additional infrastructure is the only long-term solution to the problem.  </w:t>
            </w:r>
            <w:r w:rsidR="00131858" w:rsidRPr="00A952FC">
              <w:t xml:space="preserve">Several other participants stated that they believe that </w:t>
            </w:r>
            <w:r w:rsidR="00131858" w:rsidRPr="00A952FC">
              <w:lastRenderedPageBreak/>
              <w:t xml:space="preserve">modifications to the timelines in the ISO/RTO markets should be made first, before changes to the gas day are considered. </w:t>
            </w:r>
          </w:p>
          <w:p w:rsidR="00BF2256" w:rsidRPr="00A952FC" w:rsidRDefault="00BF2256" w:rsidP="00A06C8B">
            <w:pPr>
              <w:spacing w:before="120" w:after="120"/>
            </w:pPr>
            <w:r w:rsidRPr="00A952FC">
              <w:t>Representatives from the desert southwest</w:t>
            </w:r>
            <w:r w:rsidR="00131858" w:rsidRPr="00A952FC">
              <w:t xml:space="preserve"> stated that are in support of a 4:00 am start to the gas day, because it may solve the issues in the east even though the timeline offered in the two packages for </w:t>
            </w:r>
            <w:r w:rsidR="003C4672" w:rsidRPr="00A952FC">
              <w:t>consideration do</w:t>
            </w:r>
            <w:r w:rsidR="00131858" w:rsidRPr="00A952FC">
              <w:t xml:space="preserve"> not address their concerns. </w:t>
            </w:r>
            <w:r w:rsidRPr="00A952FC">
              <w:t xml:space="preserve"> </w:t>
            </w:r>
            <w:r w:rsidR="003C4672" w:rsidRPr="00A952FC">
              <w:t xml:space="preserve">Representatives from ISO New England stated that they are also in favor of the 4:00 am gas day as proposed in the NOPR and noted that ISO New England, New York ISO, Midcontinent ISO, Southwest Power Pool, and ERCOT have developed a work paper that describes their issues and basis for support.  The work paper can be found through the following hyperlink:  </w:t>
            </w:r>
            <w:hyperlink r:id="rId21" w:history="1">
              <w:r w:rsidR="003C4672" w:rsidRPr="00A952FC">
                <w:rPr>
                  <w:rStyle w:val="Hyperlink"/>
                </w:rPr>
                <w:t>http://www.naesb.org/pdf4/geh060214w2.docx</w:t>
              </w:r>
            </w:hyperlink>
            <w:r w:rsidR="003C4672" w:rsidRPr="00A952FC">
              <w:t xml:space="preserve">.   </w:t>
            </w:r>
          </w:p>
          <w:p w:rsidR="00EF243F" w:rsidRPr="00A952FC" w:rsidRDefault="00EF243F" w:rsidP="00A06C8B">
            <w:pPr>
              <w:spacing w:before="120" w:after="120"/>
            </w:pPr>
            <w:r w:rsidRPr="00A952FC">
              <w:t>As was noted in the NOPR and by many of the participants in support of the 4</w:t>
            </w:r>
            <w:r w:rsidR="00A952FC" w:rsidRPr="00A952FC">
              <w:t>:00</w:t>
            </w:r>
            <w:r w:rsidRPr="00A952FC">
              <w:t xml:space="preserve"> am start time, as the electric industry becomes more and more dependent on natural gas, a 4</w:t>
            </w:r>
            <w:r w:rsidR="00A952FC" w:rsidRPr="00A952FC">
              <w:t>:00</w:t>
            </w:r>
            <w:r w:rsidRPr="00A952FC">
              <w:t xml:space="preserve"> am start time allows for market clearing and the ability to react to unanticipated demand, which is not feasible with a 9</w:t>
            </w:r>
            <w:r w:rsidR="00A952FC" w:rsidRPr="00A952FC">
              <w:t>:00</w:t>
            </w:r>
            <w:r w:rsidRPr="00A952FC">
              <w:t xml:space="preserve"> am start time – causing interdependency issues.  When reviewing the votes, it was clear that the majority of the electric industry supported 4</w:t>
            </w:r>
            <w:r w:rsidR="00A952FC" w:rsidRPr="00A952FC">
              <w:t>:00</w:t>
            </w:r>
            <w:r w:rsidRPr="00A952FC">
              <w:t xml:space="preserve"> am rather than 9</w:t>
            </w:r>
            <w:r w:rsidR="00A952FC" w:rsidRPr="00A952FC">
              <w:t>:00</w:t>
            </w:r>
            <w:r w:rsidRPr="00A952FC">
              <w:t xml:space="preserve"> am start time for gas day, and the majority of the natural gas industry supported a 9</w:t>
            </w:r>
            <w:r w:rsidR="00A952FC" w:rsidRPr="00A952FC">
              <w:t>:00</w:t>
            </w:r>
            <w:r w:rsidRPr="00A952FC">
              <w:t xml:space="preserve"> am, although  most pipelines noted they could support a 4</w:t>
            </w:r>
            <w:r w:rsidR="00A952FC" w:rsidRPr="00A952FC">
              <w:t>:00</w:t>
            </w:r>
            <w:r w:rsidRPr="00A952FC">
              <w:t xml:space="preserve"> am start time.</w:t>
            </w:r>
          </w:p>
          <w:p w:rsidR="00A06C8B" w:rsidRPr="00A952FC" w:rsidRDefault="0089134E" w:rsidP="00A06C8B">
            <w:pPr>
              <w:spacing w:before="120" w:after="120"/>
            </w:pPr>
            <w:r w:rsidRPr="00A952FC">
              <w:t>With only a single package remaining containing a 9:00 am start to the gas day</w:t>
            </w:r>
            <w:r w:rsidR="00F85766" w:rsidRPr="00A952FC">
              <w:t>,</w:t>
            </w:r>
            <w:r w:rsidRPr="00A952FC">
              <w:t xml:space="preserve"> a final vote as Ballot E was taken to determine if consensus support could be achieved.  At the conclusion of the voting, </w:t>
            </w:r>
            <w:r w:rsidR="00A06C8B" w:rsidRPr="00A952FC">
              <w:t>43% of the WEQ and 86% of the WGQ voted that they can support the package and 39% of the WEQ and 80% of the WGQ voted that they do support the package.  As the package failed to achieve the requisite 67% support of the entire WEQ and 40% support from each segment of the WEQ (40% support was not achieved in the Transmission, Generation, Marketer/Broker and IGO segments), consensus on the package containing the 9:00 a</w:t>
            </w:r>
            <w:r w:rsidR="00F85766" w:rsidRPr="00A952FC">
              <w:t>m start to the gas day was not achieved</w:t>
            </w:r>
            <w:r w:rsidR="00A06C8B" w:rsidRPr="00A952FC">
              <w:t xml:space="preserve">. The individual votes cast on Ballot E can be found through the following hyperlink:  </w:t>
            </w:r>
            <w:hyperlink r:id="rId22" w:history="1">
              <w:r w:rsidR="00E51ADF" w:rsidRPr="00A952FC">
                <w:rPr>
                  <w:rStyle w:val="Hyperlink"/>
                </w:rPr>
                <w:t>http://www.naesb.org/pdf4/geh060214a3.pdf</w:t>
              </w:r>
            </w:hyperlink>
            <w:r w:rsidR="00A06C8B" w:rsidRPr="00A952FC">
              <w:t xml:space="preserve">.  The aggregated vote tally can be found through the following hyperlink:  </w:t>
            </w:r>
            <w:hyperlink r:id="rId23" w:history="1">
              <w:r w:rsidR="00E51ADF" w:rsidRPr="00A952FC">
                <w:rPr>
                  <w:rStyle w:val="Hyperlink"/>
                </w:rPr>
                <w:t>http://www.naesb.org/pdf4/geh060214a2.pdf</w:t>
              </w:r>
            </w:hyperlink>
            <w:r w:rsidR="00A06C8B" w:rsidRPr="00A952FC">
              <w:t>.</w:t>
            </w:r>
          </w:p>
          <w:p w:rsidR="00D3701D" w:rsidRDefault="00A06C8B">
            <w:pPr>
              <w:spacing w:before="120" w:after="120"/>
            </w:pPr>
            <w:r w:rsidRPr="00A952FC">
              <w:t>As the Forum determined that consensus around a single package could not be obtained, Mr. Donahue made a motion to take a final binding vote on the nomination schedule included in package J without a specified start time for the gas day.  Mr. Pedersen seconded the motion and Ms. Crockett opened the floor for discussion.  Several participants expressed concern for voting on an incomplete package and indicated that they could not support such in a vote</w:t>
            </w:r>
            <w:r w:rsidR="003C4672" w:rsidRPr="00A952FC">
              <w:t>; however, a ma</w:t>
            </w:r>
            <w:r w:rsidR="00EF243F" w:rsidRPr="00A952FC">
              <w:t>ny</w:t>
            </w:r>
            <w:r w:rsidR="003C4672" w:rsidRPr="00A952FC">
              <w:t xml:space="preserve"> of the participants supported the motion to take the vote, as all of the packages considered during the final meeting of the Forum included an identical nomination timeline, and that the timeline garnered the requisite super majority support by both quadrants when paired with a preferred gas day start time.</w:t>
            </w:r>
            <w:r w:rsidR="003C4672">
              <w:t xml:space="preserve"> </w:t>
            </w:r>
            <w:r w:rsidR="00D3701D">
              <w:t xml:space="preserve"> </w:t>
            </w:r>
            <w:r>
              <w:t xml:space="preserve"> </w:t>
            </w:r>
          </w:p>
          <w:p w:rsidR="001601C6" w:rsidRPr="00EF73A6" w:rsidRDefault="00D8073C" w:rsidP="00E51ADF">
            <w:pPr>
              <w:spacing w:before="120" w:after="120"/>
            </w:pPr>
            <w:r>
              <w:t>T</w:t>
            </w:r>
            <w:r w:rsidR="00D3701D">
              <w:t xml:space="preserve">he </w:t>
            </w:r>
            <w:r w:rsidR="004C315D">
              <w:t xml:space="preserve">participants took a binding vote on the incomplete package as Ballot F.  In response to the question as to whether the voters can support the package without a defined gas day 49% of the WEQ voted in support and 82% of the WGQ voted in </w:t>
            </w:r>
            <w:r w:rsidR="003C4672">
              <w:t>support Regarding</w:t>
            </w:r>
            <w:r>
              <w:t xml:space="preserve"> the segment votes, not all segments met the requisite 40% support</w:t>
            </w:r>
            <w:r w:rsidR="004C315D">
              <w:t xml:space="preserve">.  Regarding the question if the voter does support the package, 45% of the WEQ voted in support and 78% of the WGQ voted in support.  Individual votes cast on Ballot F can be found through the following hyperlink:  </w:t>
            </w:r>
            <w:hyperlink r:id="rId24" w:history="1">
              <w:r w:rsidR="00E51ADF" w:rsidRPr="002539E4">
                <w:rPr>
                  <w:rStyle w:val="Hyperlink"/>
                </w:rPr>
                <w:t>http://www.naesb.org/pdf4/geh060214a3.pdf</w:t>
              </w:r>
            </w:hyperlink>
            <w:r w:rsidR="004C315D">
              <w:t xml:space="preserve">.  The aggregated vote tally can be found through the following hyperlink:  </w:t>
            </w:r>
            <w:hyperlink r:id="rId25" w:history="1">
              <w:r w:rsidR="00E51ADF" w:rsidRPr="002539E4">
                <w:rPr>
                  <w:rStyle w:val="Hyperlink"/>
                </w:rPr>
                <w:t>http://www.naesb.org/pdf4/geh060214a2.pdf</w:t>
              </w:r>
            </w:hyperlink>
            <w:r w:rsidR="004C315D">
              <w:t>.</w:t>
            </w:r>
          </w:p>
        </w:tc>
      </w:tr>
      <w:tr w:rsidR="00223F42">
        <w:tc>
          <w:tcPr>
            <w:tcW w:w="1620" w:type="dxa"/>
          </w:tcPr>
          <w:p w:rsidR="003A1516" w:rsidRDefault="004C315D" w:rsidP="00A06C8B">
            <w:pPr>
              <w:spacing w:before="120" w:after="60"/>
              <w:outlineLvl w:val="2"/>
              <w:rPr>
                <w:b/>
              </w:rPr>
            </w:pPr>
            <w:r>
              <w:rPr>
                <w:b/>
              </w:rPr>
              <w:lastRenderedPageBreak/>
              <w:t xml:space="preserve">Overview of Possible Board </w:t>
            </w:r>
            <w:r>
              <w:rPr>
                <w:b/>
              </w:rPr>
              <w:lastRenderedPageBreak/>
              <w:t>Action and Reporting to FERC</w:t>
            </w:r>
          </w:p>
        </w:tc>
        <w:tc>
          <w:tcPr>
            <w:tcW w:w="8298" w:type="dxa"/>
          </w:tcPr>
          <w:p w:rsidR="00065ACD" w:rsidRPr="00387B38" w:rsidRDefault="004C315D" w:rsidP="00F85766">
            <w:pPr>
              <w:spacing w:before="120" w:after="120"/>
            </w:pPr>
            <w:r>
              <w:lastRenderedPageBreak/>
              <w:t xml:space="preserve">Ms. McQuade reminded the participants that the results for the voting and the record developed to date would be presented to the Board meeting during the conference call on June 4, 2014 at 10:00 </w:t>
            </w:r>
            <w:r>
              <w:lastRenderedPageBreak/>
              <w:t xml:space="preserve">am Central.  She noted that anybody can participate on the call, </w:t>
            </w:r>
            <w:r w:rsidR="00F85766">
              <w:t xml:space="preserve">and </w:t>
            </w:r>
            <w:r>
              <w:t xml:space="preserve">reminded the participates that the Board can take any action they deem appropriate related to the effort during the call.  </w:t>
            </w:r>
          </w:p>
        </w:tc>
      </w:tr>
      <w:tr w:rsidR="004667C2">
        <w:tc>
          <w:tcPr>
            <w:tcW w:w="1620" w:type="dxa"/>
          </w:tcPr>
          <w:p w:rsidR="004667C2" w:rsidRDefault="004667C2" w:rsidP="00BE25C4">
            <w:pPr>
              <w:spacing w:before="120" w:after="60"/>
              <w:outlineLvl w:val="2"/>
              <w:rPr>
                <w:b/>
              </w:rPr>
            </w:pPr>
            <w:r>
              <w:rPr>
                <w:b/>
              </w:rPr>
              <w:lastRenderedPageBreak/>
              <w:t>Other Business</w:t>
            </w:r>
          </w:p>
        </w:tc>
        <w:tc>
          <w:tcPr>
            <w:tcW w:w="8298" w:type="dxa"/>
          </w:tcPr>
          <w:p w:rsidR="004667C2" w:rsidRPr="000D1F0F" w:rsidRDefault="004F30F8"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No other business was discussed</w:t>
            </w:r>
            <w:r w:rsidR="005A0C1C">
              <w:rPr>
                <w:rFonts w:ascii="Times New Roman" w:hAnsi="Times New Roman" w:cs="Times New Roman"/>
                <w:sz w:val="20"/>
                <w:szCs w:val="20"/>
              </w:rPr>
              <w:t>.</w:t>
            </w:r>
          </w:p>
        </w:tc>
      </w:tr>
      <w:tr w:rsidR="004667C2">
        <w:tc>
          <w:tcPr>
            <w:tcW w:w="1620" w:type="dxa"/>
          </w:tcPr>
          <w:p w:rsidR="004667C2" w:rsidRDefault="004667C2" w:rsidP="00C220B1">
            <w:pPr>
              <w:spacing w:before="120" w:after="120"/>
              <w:outlineLvl w:val="2"/>
              <w:rPr>
                <w:b/>
              </w:rPr>
            </w:pPr>
            <w:r>
              <w:rPr>
                <w:b/>
              </w:rPr>
              <w:t>Adjourn:</w:t>
            </w:r>
          </w:p>
        </w:tc>
        <w:tc>
          <w:tcPr>
            <w:tcW w:w="8298" w:type="dxa"/>
          </w:tcPr>
          <w:p w:rsidR="004667C2" w:rsidRDefault="004667C2" w:rsidP="00833051">
            <w:pPr>
              <w:tabs>
                <w:tab w:val="left" w:pos="360"/>
              </w:tabs>
              <w:spacing w:before="120" w:after="120"/>
            </w:pPr>
            <w:r>
              <w:t xml:space="preserve">The meeting was adjourned </w:t>
            </w:r>
            <w:r w:rsidRPr="00F85766">
              <w:t>at</w:t>
            </w:r>
            <w:r w:rsidR="003A468C" w:rsidRPr="00F85766">
              <w:t xml:space="preserve"> </w:t>
            </w:r>
            <w:r w:rsidR="00F85766" w:rsidRPr="00F85766">
              <w:t>11:55</w:t>
            </w:r>
            <w:r w:rsidR="00F85766">
              <w:t xml:space="preserve"> a</w:t>
            </w:r>
            <w:r w:rsidR="00F939D7">
              <w:t xml:space="preserve">m </w:t>
            </w:r>
            <w:r w:rsidR="005A0C1C">
              <w:t>Central</w:t>
            </w:r>
            <w:r>
              <w:t>.</w:t>
            </w:r>
            <w:r w:rsidR="00F36ABD">
              <w:t xml:space="preserve"> </w:t>
            </w:r>
          </w:p>
        </w:tc>
      </w:tr>
      <w:tr w:rsidR="004667C2" w:rsidRPr="000D52E0">
        <w:tc>
          <w:tcPr>
            <w:tcW w:w="1620" w:type="dxa"/>
            <w:tcBorders>
              <w:bottom w:val="single" w:sz="4" w:space="0" w:color="auto"/>
            </w:tcBorders>
          </w:tcPr>
          <w:p w:rsidR="004667C2" w:rsidRPr="000D52E0" w:rsidRDefault="004667C2" w:rsidP="00C220B1">
            <w:pPr>
              <w:spacing w:before="120" w:after="60"/>
              <w:outlineLvl w:val="2"/>
              <w:rPr>
                <w:b/>
              </w:rPr>
            </w:pPr>
            <w:r w:rsidRPr="000D52E0">
              <w:rPr>
                <w:b/>
              </w:rPr>
              <w:t>Work Papers Provided for the Meeting:</w:t>
            </w:r>
          </w:p>
        </w:tc>
        <w:tc>
          <w:tcPr>
            <w:tcW w:w="8298" w:type="dxa"/>
            <w:tcBorders>
              <w:bottom w:val="single" w:sz="4" w:space="0" w:color="auto"/>
            </w:tcBorders>
          </w:tcPr>
          <w:p w:rsidR="001E35E7" w:rsidRPr="000D52E0" w:rsidRDefault="001E35E7" w:rsidP="001E35E7">
            <w:pPr>
              <w:spacing w:before="240"/>
              <w:ind w:left="720" w:hanging="720"/>
            </w:pPr>
            <w:r w:rsidRPr="000D52E0">
              <w:t>Background Materials:</w:t>
            </w:r>
          </w:p>
          <w:p w:rsidR="000D52E0" w:rsidRPr="000D52E0" w:rsidRDefault="000D52E0" w:rsidP="00D1298A">
            <w:pPr>
              <w:pStyle w:val="ListParagraph"/>
              <w:numPr>
                <w:ilvl w:val="0"/>
                <w:numId w:val="45"/>
              </w:numPr>
              <w:spacing w:before="120"/>
              <w:rPr>
                <w:rStyle w:val="Hyperlink"/>
                <w:rFonts w:ascii="Times New Roman" w:hAnsi="Times New Roman"/>
                <w:color w:val="auto"/>
                <w:sz w:val="20"/>
                <w:szCs w:val="20"/>
                <w:u w:val="none"/>
              </w:rPr>
            </w:pPr>
            <w:r w:rsidRPr="000D52E0">
              <w:rPr>
                <w:rFonts w:ascii="Times New Roman" w:hAnsi="Times New Roman" w:cs="Times New Roman"/>
                <w:sz w:val="20"/>
                <w:szCs w:val="20"/>
              </w:rPr>
              <w:t xml:space="preserve">NAESB GEH Forum Distribution List: </w:t>
            </w:r>
            <w:hyperlink r:id="rId26" w:history="1">
              <w:r w:rsidRPr="000D52E0">
                <w:rPr>
                  <w:rStyle w:val="Hyperlink"/>
                  <w:rFonts w:ascii="Times New Roman" w:hAnsi="Times New Roman"/>
                  <w:sz w:val="20"/>
                  <w:szCs w:val="20"/>
                </w:rPr>
                <w:t>http://www.naesb.org/pdf4/naesb_geh_forum_distlist_2014.doc</w:t>
              </w:r>
            </w:hyperlink>
            <w:r w:rsidRPr="000D52E0">
              <w:rPr>
                <w:rStyle w:val="Hyperlink"/>
                <w:rFonts w:ascii="Times New Roman" w:hAnsi="Times New Roman"/>
                <w:sz w:val="20"/>
                <w:szCs w:val="20"/>
              </w:rPr>
              <w:t xml:space="preserve"> </w:t>
            </w:r>
          </w:p>
          <w:p w:rsidR="000D52E0" w:rsidRPr="000D52E0" w:rsidRDefault="000D52E0" w:rsidP="00D1298A">
            <w:pPr>
              <w:pStyle w:val="ListParagraph"/>
              <w:numPr>
                <w:ilvl w:val="0"/>
                <w:numId w:val="45"/>
              </w:numPr>
              <w:spacing w:before="120"/>
              <w:rPr>
                <w:rStyle w:val="Hyperlink"/>
                <w:rFonts w:ascii="Times New Roman" w:hAnsi="Times New Roman"/>
                <w:color w:val="auto"/>
                <w:sz w:val="20"/>
                <w:szCs w:val="20"/>
                <w:u w:val="none"/>
              </w:rPr>
            </w:pPr>
            <w:r w:rsidRPr="000D52E0">
              <w:rPr>
                <w:rFonts w:ascii="Times New Roman" w:hAnsi="Times New Roman" w:cs="Times New Roman"/>
                <w:sz w:val="20"/>
                <w:szCs w:val="20"/>
              </w:rPr>
              <w:t xml:space="preserve">Antitrust Guidance: </w:t>
            </w:r>
            <w:hyperlink r:id="rId27" w:history="1">
              <w:r w:rsidRPr="000D52E0">
                <w:rPr>
                  <w:rStyle w:val="Hyperlink"/>
                  <w:rFonts w:ascii="Times New Roman" w:hAnsi="Times New Roman"/>
                  <w:sz w:val="20"/>
                  <w:szCs w:val="20"/>
                </w:rPr>
                <w:t>http://www.naesb.org/misc/antitrust_guidance.doc</w:t>
              </w:r>
            </w:hyperlink>
          </w:p>
          <w:p w:rsidR="000D52E0" w:rsidRPr="000D52E0" w:rsidRDefault="000D52E0" w:rsidP="00D1298A">
            <w:pPr>
              <w:pStyle w:val="ListParagraph"/>
              <w:numPr>
                <w:ilvl w:val="0"/>
                <w:numId w:val="45"/>
              </w:numPr>
              <w:spacing w:before="120"/>
              <w:rPr>
                <w:rFonts w:ascii="Times New Roman" w:hAnsi="Times New Roman" w:cs="Times New Roman"/>
                <w:sz w:val="20"/>
                <w:szCs w:val="20"/>
              </w:rPr>
            </w:pPr>
            <w:r w:rsidRPr="000D52E0">
              <w:rPr>
                <w:rFonts w:ascii="Times New Roman" w:hAnsi="Times New Roman" w:cs="Times New Roman"/>
                <w:sz w:val="20"/>
                <w:szCs w:val="20"/>
              </w:rPr>
              <w:t xml:space="preserve">Notes from the May 22-23, 2014 Meeting: </w:t>
            </w:r>
            <w:hyperlink r:id="rId28" w:history="1">
              <w:r w:rsidRPr="000D52E0">
                <w:rPr>
                  <w:rStyle w:val="Hyperlink"/>
                  <w:rFonts w:ascii="Times New Roman" w:hAnsi="Times New Roman"/>
                  <w:sz w:val="20"/>
                  <w:szCs w:val="20"/>
                </w:rPr>
                <w:t>http://www.naesb.org/pdf4/geh052214dm.docx</w:t>
              </w:r>
            </w:hyperlink>
          </w:p>
          <w:p w:rsidR="000D52E0" w:rsidRPr="000D52E0" w:rsidRDefault="000D52E0" w:rsidP="00D1298A">
            <w:pPr>
              <w:pStyle w:val="ListParagraph"/>
              <w:numPr>
                <w:ilvl w:val="0"/>
                <w:numId w:val="45"/>
              </w:numPr>
              <w:spacing w:before="120"/>
              <w:rPr>
                <w:rFonts w:ascii="Times New Roman" w:hAnsi="Times New Roman" w:cs="Times New Roman"/>
                <w:sz w:val="20"/>
                <w:szCs w:val="20"/>
              </w:rPr>
            </w:pPr>
            <w:r w:rsidRPr="000D52E0">
              <w:rPr>
                <w:rStyle w:val="Hyperlink"/>
                <w:rFonts w:ascii="Times New Roman" w:hAnsi="Times New Roman"/>
                <w:color w:val="auto"/>
                <w:sz w:val="20"/>
                <w:szCs w:val="20"/>
                <w:u w:val="none"/>
              </w:rPr>
              <w:t xml:space="preserve">Four alternative packages: </w:t>
            </w:r>
            <w:r w:rsidRPr="000D52E0">
              <w:rPr>
                <w:rFonts w:ascii="Times New Roman" w:hAnsi="Times New Roman" w:cs="Times New Roman"/>
                <w:color w:val="1F497D"/>
                <w:sz w:val="20"/>
                <w:szCs w:val="20"/>
              </w:rPr>
              <w:t xml:space="preserve">- </w:t>
            </w:r>
            <w:hyperlink r:id="rId29" w:history="1">
              <w:r w:rsidRPr="000D52E0">
                <w:rPr>
                  <w:rStyle w:val="Hyperlink"/>
                  <w:rFonts w:ascii="Times New Roman" w:hAnsi="Times New Roman"/>
                  <w:sz w:val="20"/>
                  <w:szCs w:val="20"/>
                </w:rPr>
                <w:t>http://www.naesb.org/pdf4/geh052214a1.docx</w:t>
              </w:r>
            </w:hyperlink>
          </w:p>
          <w:p w:rsidR="000D52E0" w:rsidRPr="000D52E0" w:rsidRDefault="000D52E0" w:rsidP="00D1298A">
            <w:pPr>
              <w:pStyle w:val="ListParagraph"/>
              <w:numPr>
                <w:ilvl w:val="0"/>
                <w:numId w:val="45"/>
              </w:numPr>
              <w:spacing w:before="120"/>
              <w:rPr>
                <w:rFonts w:ascii="Times New Roman" w:hAnsi="Times New Roman" w:cs="Times New Roman"/>
                <w:sz w:val="20"/>
                <w:szCs w:val="20"/>
              </w:rPr>
            </w:pPr>
            <w:r w:rsidRPr="000D52E0">
              <w:rPr>
                <w:rFonts w:ascii="Times New Roman" w:hAnsi="Times New Roman" w:cs="Times New Roman"/>
                <w:sz w:val="20"/>
                <w:szCs w:val="20"/>
              </w:rPr>
              <w:t xml:space="preserve">Updated May 22-23, 2014 Aggregated Voting Results: </w:t>
            </w:r>
            <w:hyperlink r:id="rId30" w:history="1">
              <w:r w:rsidRPr="000D52E0">
                <w:rPr>
                  <w:rStyle w:val="Hyperlink"/>
                  <w:rFonts w:ascii="Times New Roman" w:hAnsi="Times New Roman"/>
                  <w:sz w:val="20"/>
                  <w:szCs w:val="20"/>
                </w:rPr>
                <w:t>http://www.naesb.org/pdf4/geh052214a2.docx</w:t>
              </w:r>
            </w:hyperlink>
          </w:p>
          <w:p w:rsidR="000D52E0" w:rsidRPr="000D52E0" w:rsidRDefault="000D52E0" w:rsidP="00D1298A">
            <w:pPr>
              <w:pStyle w:val="ListParagraph"/>
              <w:numPr>
                <w:ilvl w:val="0"/>
                <w:numId w:val="45"/>
              </w:numPr>
              <w:spacing w:before="120"/>
              <w:rPr>
                <w:rFonts w:ascii="Times New Roman" w:hAnsi="Times New Roman" w:cs="Times New Roman"/>
                <w:sz w:val="20"/>
                <w:szCs w:val="20"/>
              </w:rPr>
            </w:pPr>
            <w:r w:rsidRPr="000D52E0">
              <w:rPr>
                <w:rFonts w:ascii="Times New Roman" w:hAnsi="Times New Roman" w:cs="Times New Roman"/>
                <w:sz w:val="20"/>
                <w:szCs w:val="20"/>
              </w:rPr>
              <w:t xml:space="preserve">RSVP List by Last Name for June 2-3 Meeting: </w:t>
            </w:r>
            <w:hyperlink r:id="rId31" w:history="1">
              <w:r w:rsidRPr="000D52E0">
                <w:rPr>
                  <w:rStyle w:val="Hyperlink"/>
                  <w:rFonts w:ascii="Times New Roman" w:hAnsi="Times New Roman"/>
                  <w:sz w:val="20"/>
                  <w:szCs w:val="20"/>
                </w:rPr>
                <w:t>http://www.naesb.org/misc/naesb_geh_forum_rsvp_by_name_060214.pdf</w:t>
              </w:r>
            </w:hyperlink>
          </w:p>
          <w:p w:rsidR="000D52E0" w:rsidRPr="000D52E0" w:rsidRDefault="000D52E0" w:rsidP="00D1298A">
            <w:pPr>
              <w:pStyle w:val="ListParagraph"/>
              <w:numPr>
                <w:ilvl w:val="0"/>
                <w:numId w:val="45"/>
              </w:numPr>
              <w:spacing w:before="120"/>
              <w:rPr>
                <w:rFonts w:ascii="Times New Roman" w:hAnsi="Times New Roman" w:cs="Times New Roman"/>
                <w:i/>
                <w:sz w:val="20"/>
                <w:szCs w:val="20"/>
              </w:rPr>
            </w:pPr>
            <w:r w:rsidRPr="000D52E0">
              <w:rPr>
                <w:rFonts w:ascii="Times New Roman" w:hAnsi="Times New Roman" w:cs="Times New Roman"/>
                <w:sz w:val="20"/>
                <w:szCs w:val="20"/>
              </w:rPr>
              <w:t xml:space="preserve">RSVP List by Company for June 2-3 Meeting: </w:t>
            </w:r>
            <w:hyperlink r:id="rId32" w:history="1">
              <w:r w:rsidRPr="000D52E0">
                <w:rPr>
                  <w:rStyle w:val="Hyperlink"/>
                  <w:rFonts w:ascii="Times New Roman" w:hAnsi="Times New Roman"/>
                  <w:sz w:val="20"/>
                  <w:szCs w:val="20"/>
                </w:rPr>
                <w:t>http://www.naesb.org/misc/naesb_geh_forum_rsvp_by_company_060214.pdf</w:t>
              </w:r>
            </w:hyperlink>
          </w:p>
          <w:p w:rsidR="000D52E0" w:rsidRPr="000D52E0" w:rsidRDefault="000D52E0" w:rsidP="00D1298A">
            <w:pPr>
              <w:pStyle w:val="ListParagraph"/>
              <w:numPr>
                <w:ilvl w:val="0"/>
                <w:numId w:val="45"/>
              </w:numPr>
              <w:spacing w:before="120"/>
              <w:rPr>
                <w:rStyle w:val="Hyperlink"/>
                <w:rFonts w:ascii="Times New Roman" w:hAnsi="Times New Roman"/>
                <w:i/>
                <w:color w:val="auto"/>
                <w:sz w:val="20"/>
                <w:szCs w:val="20"/>
                <w:u w:val="none"/>
              </w:rPr>
            </w:pPr>
            <w:r w:rsidRPr="000D52E0">
              <w:rPr>
                <w:rFonts w:ascii="Times New Roman" w:hAnsi="Times New Roman" w:cs="Times New Roman"/>
                <w:sz w:val="20"/>
                <w:szCs w:val="20"/>
              </w:rPr>
              <w:t xml:space="preserve">RSVP List by Quadrant and Segment for June 2-3 Meeting: </w:t>
            </w:r>
            <w:hyperlink r:id="rId33" w:history="1">
              <w:r w:rsidRPr="000D52E0">
                <w:rPr>
                  <w:rStyle w:val="Hyperlink"/>
                  <w:rFonts w:ascii="Times New Roman" w:hAnsi="Times New Roman"/>
                  <w:sz w:val="20"/>
                  <w:szCs w:val="20"/>
                </w:rPr>
                <w:t>http://www.naesb.org/misc/naesb_geh_forum_rsvp_by_quadrant_segment_060214.pdf</w:t>
              </w:r>
            </w:hyperlink>
          </w:p>
          <w:p w:rsidR="000D52E0" w:rsidRPr="000D52E0" w:rsidRDefault="000D52E0" w:rsidP="00D1298A">
            <w:pPr>
              <w:pStyle w:val="ListParagraph"/>
              <w:numPr>
                <w:ilvl w:val="0"/>
                <w:numId w:val="45"/>
              </w:numPr>
              <w:spacing w:before="120"/>
              <w:rPr>
                <w:rStyle w:val="Hyperlink"/>
                <w:rFonts w:ascii="Times New Roman" w:hAnsi="Times New Roman"/>
                <w:color w:val="auto"/>
                <w:sz w:val="20"/>
                <w:szCs w:val="20"/>
                <w:u w:val="none"/>
              </w:rPr>
            </w:pPr>
            <w:r w:rsidRPr="000D52E0">
              <w:rPr>
                <w:rStyle w:val="Hyperlink"/>
                <w:rFonts w:ascii="Times New Roman" w:hAnsi="Times New Roman"/>
                <w:color w:val="auto"/>
                <w:sz w:val="20"/>
                <w:szCs w:val="20"/>
                <w:u w:val="none"/>
              </w:rPr>
              <w:t xml:space="preserve">Board June 4 Agenda and Announcement: http://www.naesb.org/pdf4/bd060414a.docx </w:t>
            </w:r>
          </w:p>
          <w:p w:rsidR="000D52E0" w:rsidRPr="000D52E0" w:rsidRDefault="000D52E0" w:rsidP="00D1298A">
            <w:pPr>
              <w:pStyle w:val="ListParagraph"/>
              <w:numPr>
                <w:ilvl w:val="0"/>
                <w:numId w:val="45"/>
              </w:numPr>
              <w:spacing w:before="120"/>
              <w:rPr>
                <w:rFonts w:ascii="Times New Roman" w:hAnsi="Times New Roman" w:cs="Times New Roman"/>
                <w:sz w:val="20"/>
                <w:szCs w:val="20"/>
              </w:rPr>
            </w:pPr>
            <w:r w:rsidRPr="000D52E0">
              <w:rPr>
                <w:rFonts w:ascii="Times New Roman" w:hAnsi="Times New Roman" w:cs="Times New Roman"/>
                <w:sz w:val="20"/>
                <w:szCs w:val="20"/>
              </w:rPr>
              <w:t xml:space="preserve">Voting Process: </w:t>
            </w:r>
            <w:hyperlink r:id="rId34" w:history="1">
              <w:r w:rsidRPr="000D52E0">
                <w:rPr>
                  <w:rStyle w:val="Hyperlink"/>
                  <w:rFonts w:ascii="Times New Roman" w:hAnsi="Times New Roman"/>
                  <w:sz w:val="20"/>
                  <w:szCs w:val="20"/>
                </w:rPr>
                <w:t>http://www.naesb.org/pdf4/geh042214w3.docx</w:t>
              </w:r>
            </w:hyperlink>
          </w:p>
          <w:p w:rsidR="000D52E0" w:rsidRPr="000D52E0" w:rsidRDefault="000D52E0" w:rsidP="00D1298A">
            <w:pPr>
              <w:pStyle w:val="ListParagraph"/>
              <w:numPr>
                <w:ilvl w:val="0"/>
                <w:numId w:val="45"/>
              </w:numPr>
              <w:spacing w:before="120"/>
              <w:rPr>
                <w:rFonts w:ascii="Times New Roman" w:hAnsi="Times New Roman" w:cs="Times New Roman"/>
                <w:sz w:val="20"/>
                <w:szCs w:val="20"/>
              </w:rPr>
            </w:pPr>
            <w:r w:rsidRPr="000D52E0">
              <w:rPr>
                <w:rFonts w:ascii="Times New Roman" w:hAnsi="Times New Roman" w:cs="Times New Roman"/>
                <w:sz w:val="20"/>
                <w:szCs w:val="20"/>
              </w:rPr>
              <w:t xml:space="preserve">Segment Descriptions: </w:t>
            </w:r>
            <w:hyperlink r:id="rId35" w:history="1">
              <w:r w:rsidRPr="000D52E0">
                <w:rPr>
                  <w:rStyle w:val="Hyperlink"/>
                  <w:rFonts w:ascii="Times New Roman" w:hAnsi="Times New Roman"/>
                  <w:sz w:val="20"/>
                  <w:szCs w:val="20"/>
                </w:rPr>
                <w:t>http://www.naesb.org/pdf4/geh042214w2.doc</w:t>
              </w:r>
            </w:hyperlink>
          </w:p>
          <w:p w:rsidR="000D52E0" w:rsidRPr="000D52E0" w:rsidRDefault="000D52E0" w:rsidP="00D1298A">
            <w:pPr>
              <w:pStyle w:val="ListParagraph"/>
              <w:numPr>
                <w:ilvl w:val="0"/>
                <w:numId w:val="45"/>
              </w:numPr>
              <w:spacing w:before="120"/>
              <w:rPr>
                <w:rFonts w:ascii="Times New Roman" w:hAnsi="Times New Roman" w:cs="Times New Roman"/>
                <w:sz w:val="20"/>
                <w:szCs w:val="20"/>
              </w:rPr>
            </w:pPr>
            <w:r w:rsidRPr="000D52E0">
              <w:rPr>
                <w:rFonts w:ascii="Times New Roman" w:hAnsi="Times New Roman" w:cs="Times New Roman"/>
                <w:sz w:val="20"/>
                <w:szCs w:val="20"/>
              </w:rPr>
              <w:t xml:space="preserve">Updated Timeline: </w:t>
            </w:r>
            <w:hyperlink r:id="rId36" w:history="1"/>
            <w:r w:rsidRPr="000D52E0">
              <w:rPr>
                <w:rStyle w:val="Hyperlink"/>
                <w:rFonts w:ascii="Times New Roman" w:hAnsi="Times New Roman"/>
                <w:sz w:val="20"/>
                <w:szCs w:val="20"/>
              </w:rPr>
              <w:t xml:space="preserve"> http://www.naesb.org/pdf4/geh_timeline.pdf</w:t>
            </w:r>
          </w:p>
          <w:p w:rsidR="000D52E0" w:rsidRPr="000D52E0" w:rsidRDefault="000D52E0" w:rsidP="00D1298A">
            <w:pPr>
              <w:pStyle w:val="ListParagraph"/>
              <w:numPr>
                <w:ilvl w:val="0"/>
                <w:numId w:val="45"/>
              </w:numPr>
              <w:spacing w:before="120"/>
              <w:rPr>
                <w:rFonts w:ascii="Times New Roman" w:hAnsi="Times New Roman" w:cs="Times New Roman"/>
                <w:sz w:val="20"/>
                <w:szCs w:val="20"/>
              </w:rPr>
            </w:pPr>
            <w:r w:rsidRPr="000D52E0">
              <w:rPr>
                <w:rFonts w:ascii="Times New Roman" w:hAnsi="Times New Roman" w:cs="Times New Roman"/>
                <w:sz w:val="20"/>
                <w:szCs w:val="20"/>
              </w:rPr>
              <w:t xml:space="preserve">FERC Notice of Proposed Rulemaking, </w:t>
            </w:r>
            <w:r w:rsidRPr="000D52E0">
              <w:rPr>
                <w:rFonts w:ascii="Times New Roman" w:hAnsi="Times New Roman" w:cs="Times New Roman"/>
                <w:i/>
                <w:iCs/>
                <w:sz w:val="20"/>
                <w:szCs w:val="20"/>
              </w:rPr>
              <w:t>Coordination of the Scheduling Process of Interstate Natural Gas Pipelines and Public Utilities</w:t>
            </w:r>
            <w:r w:rsidRPr="000D52E0">
              <w:rPr>
                <w:rFonts w:ascii="Times New Roman" w:hAnsi="Times New Roman" w:cs="Times New Roman"/>
                <w:sz w:val="20"/>
                <w:szCs w:val="20"/>
              </w:rPr>
              <w:t xml:space="preserve">, </w:t>
            </w:r>
            <w:r w:rsidRPr="000D52E0">
              <w:rPr>
                <w:rFonts w:ascii="Times New Roman" w:hAnsi="Times New Roman" w:cs="Times New Roman"/>
                <w:iCs/>
                <w:sz w:val="20"/>
                <w:szCs w:val="20"/>
              </w:rPr>
              <w:t>can be found through the following hyperlink:</w:t>
            </w:r>
            <w:r w:rsidRPr="000D52E0">
              <w:rPr>
                <w:rFonts w:ascii="Times New Roman" w:hAnsi="Times New Roman" w:cs="Times New Roman"/>
                <w:i/>
                <w:iCs/>
                <w:sz w:val="20"/>
                <w:szCs w:val="20"/>
              </w:rPr>
              <w:t xml:space="preserve">  </w:t>
            </w:r>
            <w:r w:rsidRPr="000D52E0">
              <w:rPr>
                <w:rFonts w:ascii="Times New Roman" w:hAnsi="Times New Roman" w:cs="Times New Roman"/>
                <w:sz w:val="20"/>
                <w:szCs w:val="20"/>
              </w:rPr>
              <w:t xml:space="preserve"> </w:t>
            </w:r>
            <w:hyperlink r:id="rId37" w:history="1">
              <w:r w:rsidRPr="000D52E0">
                <w:rPr>
                  <w:rStyle w:val="Hyperlink"/>
                  <w:rFonts w:ascii="Times New Roman" w:hAnsi="Times New Roman"/>
                  <w:sz w:val="20"/>
                  <w:szCs w:val="20"/>
                </w:rPr>
                <w:t>http://www.ferc.gov/whats-new/comm-meet/2014/032014/M-1.pdf</w:t>
              </w:r>
            </w:hyperlink>
            <w:r w:rsidRPr="000D52E0">
              <w:rPr>
                <w:rFonts w:ascii="Times New Roman" w:hAnsi="Times New Roman" w:cs="Times New Roman"/>
                <w:sz w:val="20"/>
                <w:szCs w:val="20"/>
              </w:rPr>
              <w:t>.</w:t>
            </w:r>
          </w:p>
          <w:p w:rsidR="000D52E0" w:rsidRPr="000D52E0" w:rsidRDefault="000D52E0" w:rsidP="00D1298A">
            <w:pPr>
              <w:pStyle w:val="ListParagraph"/>
              <w:numPr>
                <w:ilvl w:val="0"/>
                <w:numId w:val="45"/>
              </w:numPr>
              <w:spacing w:before="120"/>
              <w:rPr>
                <w:rStyle w:val="Hyperlink"/>
                <w:rFonts w:ascii="Times New Roman" w:hAnsi="Times New Roman"/>
                <w:color w:val="auto"/>
                <w:sz w:val="20"/>
                <w:szCs w:val="20"/>
                <w:u w:val="none"/>
              </w:rPr>
            </w:pPr>
            <w:r w:rsidRPr="000D52E0">
              <w:rPr>
                <w:rFonts w:ascii="Times New Roman" w:hAnsi="Times New Roman" w:cs="Times New Roman"/>
                <w:sz w:val="20"/>
                <w:szCs w:val="20"/>
              </w:rPr>
              <w:t xml:space="preserve">FERC NOPR Excerpts: </w:t>
            </w:r>
            <w:hyperlink r:id="rId38" w:history="1">
              <w:r w:rsidRPr="000D52E0">
                <w:rPr>
                  <w:rStyle w:val="Hyperlink"/>
                  <w:rFonts w:ascii="Times New Roman" w:hAnsi="Times New Roman"/>
                  <w:sz w:val="20"/>
                  <w:szCs w:val="20"/>
                </w:rPr>
                <w:t>http://www.naesb.org/pdf4/excerpts_ferc_nopr_rm14_2_000.docx</w:t>
              </w:r>
            </w:hyperlink>
          </w:p>
          <w:p w:rsidR="000D52E0" w:rsidRDefault="000D52E0" w:rsidP="00D1298A">
            <w:pPr>
              <w:pStyle w:val="ListParagraph"/>
              <w:numPr>
                <w:ilvl w:val="0"/>
                <w:numId w:val="45"/>
              </w:numPr>
              <w:spacing w:before="120"/>
              <w:rPr>
                <w:rStyle w:val="Hyperlink"/>
                <w:rFonts w:ascii="Times New Roman" w:hAnsi="Times New Roman"/>
                <w:sz w:val="20"/>
                <w:szCs w:val="20"/>
              </w:rPr>
            </w:pPr>
            <w:r w:rsidRPr="000D52E0">
              <w:rPr>
                <w:rFonts w:ascii="Times New Roman" w:hAnsi="Times New Roman" w:cs="Times New Roman"/>
                <w:sz w:val="20"/>
                <w:szCs w:val="20"/>
              </w:rPr>
              <w:t xml:space="preserve">Attendance on  May 22-23, 2014: </w:t>
            </w:r>
            <w:bookmarkStart w:id="2" w:name="_GoBack"/>
            <w:bookmarkEnd w:id="2"/>
            <w:r w:rsidR="0045082E">
              <w:fldChar w:fldCharType="begin"/>
            </w:r>
            <w:r w:rsidR="0045082E">
              <w:instrText xml:space="preserve"> HYPERLINK "http://www.naesb.org/misc/naesb_geh_forum_attendee_list_0522-2314.pdf" </w:instrText>
            </w:r>
            <w:r w:rsidR="0045082E">
              <w:fldChar w:fldCharType="separate"/>
            </w:r>
            <w:r w:rsidRPr="000D52E0">
              <w:rPr>
                <w:rStyle w:val="Hyperlink"/>
                <w:rFonts w:ascii="Times New Roman" w:hAnsi="Times New Roman"/>
                <w:sz w:val="20"/>
                <w:szCs w:val="20"/>
              </w:rPr>
              <w:t>http://www.naesb.org/misc/naesb_geh_forum_attendee_list_0522-2314.pdf</w:t>
            </w:r>
            <w:r w:rsidR="0045082E">
              <w:rPr>
                <w:rStyle w:val="Hyperlink"/>
                <w:rFonts w:ascii="Times New Roman" w:hAnsi="Times New Roman"/>
                <w:sz w:val="20"/>
                <w:szCs w:val="20"/>
              </w:rPr>
              <w:fldChar w:fldCharType="end"/>
            </w:r>
          </w:p>
          <w:p w:rsidR="00D1298A" w:rsidRPr="00D1298A" w:rsidRDefault="00D1298A" w:rsidP="00D1298A">
            <w:pPr>
              <w:pStyle w:val="ListParagraph"/>
              <w:numPr>
                <w:ilvl w:val="0"/>
                <w:numId w:val="45"/>
              </w:numPr>
              <w:spacing w:before="120"/>
              <w:rPr>
                <w:rStyle w:val="Hyperlink"/>
                <w:rFonts w:ascii="Times New Roman" w:hAnsi="Times New Roman"/>
                <w:sz w:val="20"/>
                <w:szCs w:val="20"/>
              </w:rPr>
            </w:pPr>
            <w:r>
              <w:rPr>
                <w:rFonts w:ascii="Times New Roman" w:hAnsi="Times New Roman" w:cs="Times New Roman"/>
                <w:sz w:val="20"/>
                <w:szCs w:val="20"/>
              </w:rPr>
              <w:t xml:space="preserve">Attendance on  June 2-3, 2014: </w:t>
            </w:r>
            <w:hyperlink r:id="rId39" w:history="1">
              <w:r w:rsidRPr="00D1298A">
                <w:rPr>
                  <w:rStyle w:val="Hyperlink"/>
                  <w:rFonts w:ascii="Times New Roman" w:hAnsi="Times New Roman"/>
                  <w:sz w:val="20"/>
                  <w:szCs w:val="20"/>
                </w:rPr>
                <w:t>http://www.naesb.org/misc/naesb_geh_forum_attendee_list_0602_0314.pdf</w:t>
              </w:r>
            </w:hyperlink>
          </w:p>
          <w:p w:rsidR="000D52E0" w:rsidRPr="000D52E0" w:rsidRDefault="000D52E0" w:rsidP="00D1298A">
            <w:pPr>
              <w:pStyle w:val="ListParagraph"/>
              <w:numPr>
                <w:ilvl w:val="0"/>
                <w:numId w:val="45"/>
              </w:numPr>
              <w:spacing w:before="120"/>
              <w:rPr>
                <w:rFonts w:ascii="Times New Roman" w:hAnsi="Times New Roman" w:cs="Times New Roman"/>
                <w:sz w:val="20"/>
                <w:szCs w:val="20"/>
              </w:rPr>
            </w:pPr>
            <w:r w:rsidRPr="000D52E0">
              <w:rPr>
                <w:rFonts w:ascii="Times New Roman" w:hAnsi="Times New Roman" w:cs="Times New Roman"/>
                <w:sz w:val="20"/>
                <w:szCs w:val="20"/>
              </w:rPr>
              <w:t xml:space="preserve">May 13 Survey: </w:t>
            </w:r>
            <w:hyperlink r:id="rId40" w:history="1">
              <w:r w:rsidRPr="000D52E0">
                <w:rPr>
                  <w:rStyle w:val="Hyperlink"/>
                  <w:rFonts w:ascii="Times New Roman" w:hAnsi="Times New Roman"/>
                  <w:sz w:val="20"/>
                  <w:szCs w:val="20"/>
                </w:rPr>
                <w:t>http://www.naesb.org/pdf4/geh051314survey.docx</w:t>
              </w:r>
            </w:hyperlink>
          </w:p>
          <w:p w:rsidR="000D52E0" w:rsidRPr="000D52E0" w:rsidRDefault="000D52E0" w:rsidP="00D1298A">
            <w:pPr>
              <w:pStyle w:val="ListParagraph"/>
              <w:numPr>
                <w:ilvl w:val="0"/>
                <w:numId w:val="45"/>
              </w:numPr>
              <w:spacing w:before="120"/>
              <w:rPr>
                <w:rFonts w:ascii="Times New Roman" w:hAnsi="Times New Roman" w:cs="Times New Roman"/>
                <w:sz w:val="20"/>
                <w:szCs w:val="20"/>
              </w:rPr>
            </w:pPr>
            <w:r w:rsidRPr="000D52E0">
              <w:rPr>
                <w:rFonts w:ascii="Times New Roman" w:hAnsi="Times New Roman" w:cs="Times New Roman"/>
                <w:sz w:val="20"/>
                <w:szCs w:val="20"/>
              </w:rPr>
              <w:t>May 13 Survey Results</w:t>
            </w:r>
            <w:r w:rsidRPr="000D52E0">
              <w:rPr>
                <w:rFonts w:ascii="Times New Roman" w:hAnsi="Times New Roman" w:cs="Times New Roman"/>
                <w:i/>
                <w:sz w:val="20"/>
                <w:szCs w:val="20"/>
              </w:rPr>
              <w:t xml:space="preserve">: </w:t>
            </w:r>
            <w:hyperlink r:id="rId41" w:history="1">
              <w:r w:rsidRPr="000D52E0">
                <w:rPr>
                  <w:rStyle w:val="Hyperlink"/>
                  <w:rFonts w:ascii="Times New Roman" w:hAnsi="Times New Roman"/>
                  <w:sz w:val="20"/>
                  <w:szCs w:val="20"/>
                </w:rPr>
                <w:t>http://www.naesb.org/pdf4/geh051314survey_results.docx</w:t>
              </w:r>
            </w:hyperlink>
          </w:p>
          <w:p w:rsidR="000D52E0" w:rsidRPr="000D52E0" w:rsidRDefault="000D52E0" w:rsidP="00D1298A">
            <w:pPr>
              <w:pStyle w:val="ListParagraph"/>
              <w:numPr>
                <w:ilvl w:val="0"/>
                <w:numId w:val="45"/>
              </w:numPr>
              <w:spacing w:before="120"/>
              <w:rPr>
                <w:rFonts w:ascii="Times New Roman" w:hAnsi="Times New Roman" w:cs="Times New Roman"/>
                <w:sz w:val="20"/>
                <w:szCs w:val="20"/>
              </w:rPr>
            </w:pPr>
            <w:r w:rsidRPr="000D52E0">
              <w:rPr>
                <w:rStyle w:val="Hyperlink"/>
                <w:rFonts w:ascii="Times New Roman" w:hAnsi="Times New Roman"/>
                <w:color w:val="auto"/>
                <w:sz w:val="20"/>
                <w:szCs w:val="20"/>
                <w:u w:val="none"/>
              </w:rPr>
              <w:t xml:space="preserve">Comparisons of May 5-6 proposals:  </w:t>
            </w:r>
            <w:hyperlink r:id="rId42" w:history="1">
              <w:r w:rsidRPr="000D52E0">
                <w:rPr>
                  <w:rStyle w:val="Hyperlink"/>
                  <w:rFonts w:ascii="Times New Roman" w:hAnsi="Times New Roman"/>
                  <w:sz w:val="20"/>
                  <w:szCs w:val="20"/>
                </w:rPr>
                <w:t>http://www.naesb.org/pdf4/geh050514a2.docx</w:t>
              </w:r>
            </w:hyperlink>
          </w:p>
          <w:p w:rsidR="000D52E0" w:rsidRPr="000D52E0" w:rsidRDefault="000D52E0" w:rsidP="000D52E0">
            <w:pPr>
              <w:spacing w:before="240"/>
              <w:ind w:left="720" w:hanging="720"/>
            </w:pPr>
            <w:r w:rsidRPr="000D52E0">
              <w:lastRenderedPageBreak/>
              <w:t>Presentations on April 22-23, 2014:</w:t>
            </w:r>
          </w:p>
          <w:p w:rsidR="000D52E0" w:rsidRPr="000D52E0" w:rsidRDefault="000D52E0" w:rsidP="00D1298A">
            <w:pPr>
              <w:pStyle w:val="PlainText"/>
              <w:numPr>
                <w:ilvl w:val="0"/>
                <w:numId w:val="45"/>
              </w:numPr>
              <w:spacing w:before="120"/>
              <w:rPr>
                <w:szCs w:val="20"/>
              </w:rPr>
            </w:pPr>
            <w:r w:rsidRPr="000D52E0">
              <w:rPr>
                <w:szCs w:val="20"/>
              </w:rPr>
              <w:t xml:space="preserve">Natural Gas Council Presentation:  </w:t>
            </w:r>
            <w:hyperlink r:id="rId43" w:history="1">
              <w:r w:rsidRPr="000D52E0">
                <w:rPr>
                  <w:rStyle w:val="Hyperlink"/>
                  <w:szCs w:val="20"/>
                </w:rPr>
                <w:t>http://www.naesb.org/pdf4/geh042214ngc.pdf</w:t>
              </w:r>
            </w:hyperlink>
          </w:p>
          <w:p w:rsidR="000D52E0" w:rsidRPr="000D52E0" w:rsidRDefault="000D52E0" w:rsidP="00D1298A">
            <w:pPr>
              <w:pStyle w:val="PlainText"/>
              <w:numPr>
                <w:ilvl w:val="0"/>
                <w:numId w:val="45"/>
              </w:numPr>
              <w:spacing w:before="120"/>
              <w:rPr>
                <w:szCs w:val="20"/>
              </w:rPr>
            </w:pPr>
            <w:r w:rsidRPr="000D52E0">
              <w:rPr>
                <w:szCs w:val="20"/>
              </w:rPr>
              <w:t xml:space="preserve">ISO/RTO Council Presentation:  </w:t>
            </w:r>
            <w:hyperlink r:id="rId44" w:history="1">
              <w:r w:rsidRPr="000D52E0">
                <w:rPr>
                  <w:rStyle w:val="Hyperlink"/>
                  <w:szCs w:val="20"/>
                </w:rPr>
                <w:t>http://www.naesb.org/pdf4/geh042214iso_rto.pdf</w:t>
              </w:r>
            </w:hyperlink>
          </w:p>
          <w:p w:rsidR="000D52E0" w:rsidRPr="000D52E0" w:rsidRDefault="000D52E0" w:rsidP="00D1298A">
            <w:pPr>
              <w:pStyle w:val="PlainText"/>
              <w:numPr>
                <w:ilvl w:val="0"/>
                <w:numId w:val="45"/>
              </w:numPr>
              <w:spacing w:before="120"/>
              <w:rPr>
                <w:szCs w:val="20"/>
              </w:rPr>
            </w:pPr>
            <w:r w:rsidRPr="000D52E0">
              <w:rPr>
                <w:szCs w:val="20"/>
              </w:rPr>
              <w:t xml:space="preserve">INGAA Presentation:  </w:t>
            </w:r>
            <w:hyperlink r:id="rId45" w:history="1">
              <w:r w:rsidRPr="000D52E0">
                <w:rPr>
                  <w:rStyle w:val="Hyperlink"/>
                  <w:szCs w:val="20"/>
                </w:rPr>
                <w:t>http://www.naesb.org/pdf4/geh042214ingaa.pdf</w:t>
              </w:r>
            </w:hyperlink>
          </w:p>
          <w:p w:rsidR="000D52E0" w:rsidRPr="000D52E0" w:rsidRDefault="000D52E0" w:rsidP="00D1298A">
            <w:pPr>
              <w:pStyle w:val="PlainText"/>
              <w:numPr>
                <w:ilvl w:val="0"/>
                <w:numId w:val="45"/>
              </w:numPr>
              <w:spacing w:before="120"/>
              <w:rPr>
                <w:szCs w:val="20"/>
              </w:rPr>
            </w:pPr>
            <w:r w:rsidRPr="000D52E0">
              <w:rPr>
                <w:szCs w:val="20"/>
              </w:rPr>
              <w:t xml:space="preserve">Northern Natural Gas Presentation:  </w:t>
            </w:r>
            <w:hyperlink r:id="rId46" w:history="1">
              <w:r w:rsidRPr="000D52E0">
                <w:rPr>
                  <w:rStyle w:val="Hyperlink"/>
                  <w:szCs w:val="20"/>
                </w:rPr>
                <w:t>http://www.naesb.org/pdf4/geh042214nng.pdf</w:t>
              </w:r>
            </w:hyperlink>
          </w:p>
          <w:p w:rsidR="000D52E0" w:rsidRPr="000D52E0" w:rsidRDefault="000D52E0" w:rsidP="00D1298A">
            <w:pPr>
              <w:pStyle w:val="PlainText"/>
              <w:numPr>
                <w:ilvl w:val="0"/>
                <w:numId w:val="45"/>
              </w:numPr>
              <w:spacing w:before="120"/>
              <w:rPr>
                <w:szCs w:val="20"/>
              </w:rPr>
            </w:pPr>
            <w:r w:rsidRPr="000D52E0">
              <w:rPr>
                <w:szCs w:val="20"/>
              </w:rPr>
              <w:t xml:space="preserve">Washington Gas Light / Piedmont Natural Gas Presentation:  </w:t>
            </w:r>
            <w:hyperlink r:id="rId47" w:history="1">
              <w:r w:rsidRPr="000D52E0">
                <w:rPr>
                  <w:rStyle w:val="Hyperlink"/>
                  <w:szCs w:val="20"/>
                </w:rPr>
                <w:t>http://www.naesb.org/pdf4/geh042214washgas_piedmont.pdf</w:t>
              </w:r>
            </w:hyperlink>
            <w:r w:rsidRPr="000D52E0">
              <w:rPr>
                <w:szCs w:val="20"/>
              </w:rPr>
              <w:t xml:space="preserve">; </w:t>
            </w:r>
            <w:hyperlink r:id="rId48" w:history="1">
              <w:r w:rsidRPr="000D52E0">
                <w:rPr>
                  <w:rStyle w:val="Hyperlink"/>
                  <w:szCs w:val="20"/>
                </w:rPr>
                <w:t>http://www.naesb.org/pdf4/geh042214washgas_piedmont_text.pdf</w:t>
              </w:r>
            </w:hyperlink>
          </w:p>
          <w:p w:rsidR="000D52E0" w:rsidRPr="000D52E0" w:rsidRDefault="000D52E0" w:rsidP="00D1298A">
            <w:pPr>
              <w:pStyle w:val="PlainText"/>
              <w:numPr>
                <w:ilvl w:val="0"/>
                <w:numId w:val="45"/>
              </w:numPr>
              <w:spacing w:before="120"/>
              <w:rPr>
                <w:szCs w:val="20"/>
              </w:rPr>
            </w:pPr>
            <w:r w:rsidRPr="000D52E0">
              <w:rPr>
                <w:szCs w:val="20"/>
              </w:rPr>
              <w:t xml:space="preserve">National Grid Presentation:  </w:t>
            </w:r>
            <w:hyperlink r:id="rId49" w:history="1">
              <w:r w:rsidRPr="000D52E0">
                <w:rPr>
                  <w:rStyle w:val="Hyperlink"/>
                  <w:szCs w:val="20"/>
                </w:rPr>
                <w:t>http://www.naesb.org/pdf4/geh042214ngrid.pdf</w:t>
              </w:r>
            </w:hyperlink>
          </w:p>
          <w:p w:rsidR="000D52E0" w:rsidRPr="000D52E0" w:rsidRDefault="000D52E0" w:rsidP="00D1298A">
            <w:pPr>
              <w:pStyle w:val="PlainText"/>
              <w:numPr>
                <w:ilvl w:val="0"/>
                <w:numId w:val="45"/>
              </w:numPr>
              <w:spacing w:before="120"/>
              <w:rPr>
                <w:szCs w:val="20"/>
              </w:rPr>
            </w:pPr>
            <w:r w:rsidRPr="000D52E0">
              <w:rPr>
                <w:szCs w:val="20"/>
              </w:rPr>
              <w:t xml:space="preserve">Southern Company Presentation:  </w:t>
            </w:r>
            <w:hyperlink r:id="rId50" w:history="1">
              <w:r w:rsidRPr="000D52E0">
                <w:rPr>
                  <w:rStyle w:val="Hyperlink"/>
                  <w:szCs w:val="20"/>
                </w:rPr>
                <w:t>http://www.naesb.org/pdf4/geh042214southern.pdf</w:t>
              </w:r>
            </w:hyperlink>
          </w:p>
          <w:p w:rsidR="000D52E0" w:rsidRPr="000D52E0" w:rsidRDefault="000D52E0" w:rsidP="00D1298A">
            <w:pPr>
              <w:pStyle w:val="PlainText"/>
              <w:numPr>
                <w:ilvl w:val="0"/>
                <w:numId w:val="45"/>
              </w:numPr>
              <w:spacing w:before="120"/>
              <w:rPr>
                <w:szCs w:val="20"/>
              </w:rPr>
            </w:pPr>
            <w:r w:rsidRPr="000D52E0">
              <w:rPr>
                <w:szCs w:val="20"/>
              </w:rPr>
              <w:t xml:space="preserve">PG&amp;E / SoCal Gas Presentation:  </w:t>
            </w:r>
            <w:hyperlink r:id="rId51" w:history="1">
              <w:r w:rsidRPr="000D52E0">
                <w:rPr>
                  <w:rStyle w:val="Hyperlink"/>
                  <w:szCs w:val="20"/>
                </w:rPr>
                <w:t>http://www.naesb.org/pdf4/geh042214pge_socal.pdf</w:t>
              </w:r>
            </w:hyperlink>
          </w:p>
          <w:p w:rsidR="000D52E0" w:rsidRPr="000D52E0" w:rsidRDefault="000D52E0" w:rsidP="00D1298A">
            <w:pPr>
              <w:pStyle w:val="PlainText"/>
              <w:numPr>
                <w:ilvl w:val="0"/>
                <w:numId w:val="45"/>
              </w:numPr>
              <w:spacing w:before="120"/>
              <w:rPr>
                <w:szCs w:val="20"/>
              </w:rPr>
            </w:pPr>
            <w:r w:rsidRPr="000D52E0">
              <w:rPr>
                <w:szCs w:val="20"/>
              </w:rPr>
              <w:t xml:space="preserve">Hess Energy Marketing (a Direct Energy Company) Presentation: </w:t>
            </w:r>
            <w:hyperlink r:id="rId52" w:history="1">
              <w:r w:rsidRPr="000D52E0">
                <w:rPr>
                  <w:rStyle w:val="Hyperlink"/>
                  <w:szCs w:val="20"/>
                </w:rPr>
                <w:t>http://www.naesb.org/pdf4/geh042214hess_energy_marketing.pdf</w:t>
              </w:r>
            </w:hyperlink>
          </w:p>
          <w:p w:rsidR="000D52E0" w:rsidRPr="000D52E0" w:rsidRDefault="000D52E0" w:rsidP="00D1298A">
            <w:pPr>
              <w:pStyle w:val="PlainText"/>
              <w:numPr>
                <w:ilvl w:val="0"/>
                <w:numId w:val="45"/>
              </w:numPr>
              <w:spacing w:before="120"/>
              <w:rPr>
                <w:szCs w:val="20"/>
              </w:rPr>
            </w:pPr>
            <w:r w:rsidRPr="000D52E0">
              <w:rPr>
                <w:szCs w:val="20"/>
              </w:rPr>
              <w:t xml:space="preserve">Desert Southwest Pipeline Stakeholders Presentation:  </w:t>
            </w:r>
            <w:hyperlink r:id="rId53" w:history="1">
              <w:r w:rsidRPr="000D52E0">
                <w:rPr>
                  <w:rStyle w:val="Hyperlink"/>
                  <w:szCs w:val="20"/>
                </w:rPr>
                <w:t>http://www.naesb.org/pdf4/geh042214dsps.pdf</w:t>
              </w:r>
            </w:hyperlink>
          </w:p>
          <w:p w:rsidR="000D52E0" w:rsidRPr="000D52E0" w:rsidRDefault="000D52E0" w:rsidP="00D1298A">
            <w:pPr>
              <w:pStyle w:val="PlainText"/>
              <w:numPr>
                <w:ilvl w:val="0"/>
                <w:numId w:val="45"/>
              </w:numPr>
              <w:spacing w:before="120"/>
              <w:rPr>
                <w:szCs w:val="20"/>
              </w:rPr>
            </w:pPr>
            <w:r w:rsidRPr="000D52E0">
              <w:rPr>
                <w:szCs w:val="20"/>
              </w:rPr>
              <w:t xml:space="preserve">Southwest Customer Group Presentation:  </w:t>
            </w:r>
            <w:hyperlink r:id="rId54" w:history="1">
              <w:r w:rsidRPr="000D52E0">
                <w:rPr>
                  <w:rStyle w:val="Hyperlink"/>
                  <w:szCs w:val="20"/>
                </w:rPr>
                <w:t>http://www.naesb.org/pdf4/geh042214southwest_customer_group.pdf</w:t>
              </w:r>
            </w:hyperlink>
          </w:p>
          <w:p w:rsidR="000D52E0" w:rsidRPr="000D52E0" w:rsidRDefault="000D52E0" w:rsidP="00D1298A">
            <w:pPr>
              <w:pStyle w:val="PlainText"/>
              <w:numPr>
                <w:ilvl w:val="0"/>
                <w:numId w:val="45"/>
              </w:numPr>
              <w:spacing w:before="120"/>
              <w:rPr>
                <w:rStyle w:val="Hyperlink"/>
                <w:color w:val="auto"/>
                <w:szCs w:val="20"/>
                <w:u w:val="none"/>
              </w:rPr>
            </w:pPr>
            <w:r w:rsidRPr="000D52E0">
              <w:rPr>
                <w:szCs w:val="20"/>
              </w:rPr>
              <w:t xml:space="preserve">AEP Presentation:  </w:t>
            </w:r>
            <w:hyperlink r:id="rId55" w:history="1">
              <w:r w:rsidRPr="000D52E0">
                <w:rPr>
                  <w:rStyle w:val="Hyperlink"/>
                  <w:szCs w:val="20"/>
                </w:rPr>
                <w:t>http://www.naesb.org/pdf4/geh042214aep.pdf</w:t>
              </w:r>
            </w:hyperlink>
            <w:r w:rsidRPr="000D52E0">
              <w:rPr>
                <w:rStyle w:val="Hyperlink"/>
                <w:szCs w:val="20"/>
              </w:rPr>
              <w:t xml:space="preserve"> </w:t>
            </w:r>
          </w:p>
          <w:p w:rsidR="00875330" w:rsidRPr="000D52E0" w:rsidRDefault="000D52E0" w:rsidP="00D1298A">
            <w:pPr>
              <w:pStyle w:val="PlainText"/>
              <w:numPr>
                <w:ilvl w:val="0"/>
                <w:numId w:val="45"/>
              </w:numPr>
              <w:spacing w:before="120" w:after="120"/>
              <w:rPr>
                <w:szCs w:val="20"/>
              </w:rPr>
            </w:pPr>
            <w:r w:rsidRPr="000D52E0">
              <w:rPr>
                <w:szCs w:val="20"/>
              </w:rPr>
              <w:t xml:space="preserve">Skipping Stone / Conservation Law Foundation Presentation:  </w:t>
            </w:r>
            <w:hyperlink r:id="rId56" w:history="1">
              <w:r w:rsidRPr="000D52E0">
                <w:rPr>
                  <w:rStyle w:val="Hyperlink"/>
                  <w:szCs w:val="20"/>
                </w:rPr>
                <w:t>http://www.naesb.org/pdf4/geh042214clf_skipping_stone.pdf</w:t>
              </w:r>
            </w:hyperlink>
          </w:p>
        </w:tc>
      </w:tr>
      <w:bookmarkEnd w:id="0"/>
      <w:bookmarkEnd w:id="1"/>
    </w:tbl>
    <w:p w:rsidR="000D52E0" w:rsidRDefault="000D52E0" w:rsidP="00EF73A6"/>
    <w:p w:rsidR="000D52E0" w:rsidRDefault="000D52E0">
      <w:r>
        <w:br w:type="page"/>
      </w:r>
    </w:p>
    <w:tbl>
      <w:tblPr>
        <w:tblW w:w="10626" w:type="dxa"/>
        <w:tblInd w:w="-432" w:type="dxa"/>
        <w:tblLook w:val="04A0" w:firstRow="1" w:lastRow="0" w:firstColumn="1" w:lastColumn="0" w:noHBand="0" w:noVBand="1"/>
      </w:tblPr>
      <w:tblGrid>
        <w:gridCol w:w="1170"/>
        <w:gridCol w:w="1170"/>
        <w:gridCol w:w="3330"/>
        <w:gridCol w:w="1170"/>
        <w:gridCol w:w="1087"/>
        <w:gridCol w:w="983"/>
        <w:gridCol w:w="936"/>
        <w:gridCol w:w="780"/>
      </w:tblGrid>
      <w:tr w:rsidR="000D52E0" w:rsidRPr="000C77CA" w:rsidTr="00D3701D">
        <w:trPr>
          <w:trHeight w:val="495"/>
          <w:tblHeader/>
        </w:trPr>
        <w:tc>
          <w:tcPr>
            <w:tcW w:w="10626" w:type="dxa"/>
            <w:gridSpan w:val="8"/>
            <w:tcBorders>
              <w:top w:val="nil"/>
              <w:left w:val="nil"/>
              <w:bottom w:val="single" w:sz="4" w:space="0" w:color="auto"/>
              <w:right w:val="nil"/>
            </w:tcBorders>
            <w:shd w:val="clear" w:color="auto" w:fill="auto"/>
            <w:noWrap/>
            <w:vAlign w:val="center"/>
          </w:tcPr>
          <w:p w:rsidR="000D52E0" w:rsidRPr="002F793F" w:rsidRDefault="000D52E0" w:rsidP="00D3701D">
            <w:pPr>
              <w:jc w:val="center"/>
              <w:rPr>
                <w:b/>
                <w:color w:val="000000"/>
                <w:sz w:val="18"/>
                <w:szCs w:val="18"/>
              </w:rPr>
            </w:pPr>
            <w:r w:rsidRPr="002F793F">
              <w:rPr>
                <w:b/>
                <w:color w:val="000000"/>
                <w:sz w:val="18"/>
                <w:szCs w:val="18"/>
              </w:rPr>
              <w:lastRenderedPageBreak/>
              <w:t xml:space="preserve">NAESB GEH Forum Meeting – </w:t>
            </w:r>
            <w:r>
              <w:rPr>
                <w:b/>
                <w:color w:val="000000"/>
                <w:sz w:val="18"/>
                <w:szCs w:val="18"/>
              </w:rPr>
              <w:t>June 2-3</w:t>
            </w:r>
            <w:r w:rsidRPr="002F793F">
              <w:rPr>
                <w:b/>
                <w:color w:val="000000"/>
                <w:sz w:val="18"/>
                <w:szCs w:val="18"/>
              </w:rPr>
              <w:t>, 2014</w:t>
            </w:r>
          </w:p>
          <w:p w:rsidR="000D52E0" w:rsidRPr="006F48B3" w:rsidRDefault="000D52E0" w:rsidP="00D3701D">
            <w:pPr>
              <w:jc w:val="center"/>
              <w:rPr>
                <w:b/>
                <w:bCs/>
                <w:color w:val="000000"/>
                <w:sz w:val="18"/>
                <w:szCs w:val="18"/>
              </w:rPr>
            </w:pPr>
            <w:r>
              <w:rPr>
                <w:b/>
                <w:color w:val="000000"/>
                <w:sz w:val="18"/>
                <w:szCs w:val="18"/>
              </w:rPr>
              <w:t>Attendee</w:t>
            </w:r>
            <w:r w:rsidRPr="002F793F">
              <w:rPr>
                <w:b/>
                <w:color w:val="000000"/>
                <w:sz w:val="18"/>
                <w:szCs w:val="18"/>
              </w:rPr>
              <w:t xml:space="preserve"> List – Sorted by </w:t>
            </w:r>
            <w:r>
              <w:rPr>
                <w:b/>
                <w:color w:val="000000"/>
                <w:sz w:val="18"/>
                <w:szCs w:val="18"/>
              </w:rPr>
              <w:t>Name</w:t>
            </w:r>
          </w:p>
        </w:tc>
      </w:tr>
      <w:tr w:rsidR="000D52E0" w:rsidRPr="000C77CA" w:rsidTr="00D3701D">
        <w:trPr>
          <w:trHeight w:val="495"/>
          <w:tblHead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E0" w:rsidRPr="006F48B3" w:rsidRDefault="000D52E0" w:rsidP="00D3701D">
            <w:pPr>
              <w:jc w:val="center"/>
              <w:rPr>
                <w:b/>
                <w:bCs/>
                <w:color w:val="000000"/>
                <w:sz w:val="18"/>
                <w:szCs w:val="18"/>
              </w:rPr>
            </w:pPr>
            <w:r w:rsidRPr="006F48B3">
              <w:rPr>
                <w:b/>
                <w:bCs/>
                <w:color w:val="000000"/>
                <w:sz w:val="18"/>
                <w:szCs w:val="18"/>
              </w:rPr>
              <w:t>First Name</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E0" w:rsidRPr="006F48B3" w:rsidRDefault="000D52E0" w:rsidP="00D3701D">
            <w:pPr>
              <w:jc w:val="center"/>
              <w:rPr>
                <w:b/>
                <w:bCs/>
                <w:color w:val="000000"/>
                <w:sz w:val="18"/>
                <w:szCs w:val="18"/>
              </w:rPr>
            </w:pPr>
            <w:r w:rsidRPr="006F48B3">
              <w:rPr>
                <w:b/>
                <w:bCs/>
                <w:color w:val="000000"/>
                <w:sz w:val="18"/>
                <w:szCs w:val="18"/>
              </w:rPr>
              <w:t>First Name</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E0" w:rsidRPr="006F48B3" w:rsidRDefault="000D52E0" w:rsidP="00D3701D">
            <w:pPr>
              <w:rPr>
                <w:b/>
                <w:bCs/>
                <w:color w:val="000000"/>
                <w:sz w:val="18"/>
                <w:szCs w:val="18"/>
              </w:rPr>
            </w:pPr>
            <w:r>
              <w:rPr>
                <w:b/>
                <w:bCs/>
                <w:color w:val="000000"/>
                <w:sz w:val="18"/>
                <w:szCs w:val="18"/>
              </w:rPr>
              <w:t>Company</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E0" w:rsidRPr="006F48B3" w:rsidRDefault="000D52E0" w:rsidP="00D3701D">
            <w:pPr>
              <w:jc w:val="center"/>
              <w:rPr>
                <w:b/>
                <w:bCs/>
                <w:color w:val="000000"/>
                <w:sz w:val="18"/>
                <w:szCs w:val="18"/>
              </w:rPr>
            </w:pPr>
            <w:r>
              <w:rPr>
                <w:b/>
                <w:bCs/>
                <w:color w:val="000000"/>
                <w:sz w:val="18"/>
                <w:szCs w:val="18"/>
              </w:rPr>
              <w:t>Quadrant</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E0" w:rsidRPr="006F48B3" w:rsidRDefault="000D52E0" w:rsidP="00D3701D">
            <w:pPr>
              <w:jc w:val="center"/>
              <w:rPr>
                <w:b/>
                <w:bCs/>
                <w:color w:val="000000"/>
                <w:sz w:val="18"/>
                <w:szCs w:val="18"/>
              </w:rPr>
            </w:pPr>
            <w:r>
              <w:rPr>
                <w:b/>
                <w:bCs/>
                <w:color w:val="000000"/>
                <w:sz w:val="18"/>
                <w:szCs w:val="18"/>
              </w:rPr>
              <w:t>Segment</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E0" w:rsidRPr="006F48B3" w:rsidRDefault="000D52E0" w:rsidP="00D3701D">
            <w:pPr>
              <w:jc w:val="center"/>
              <w:rPr>
                <w:b/>
                <w:bCs/>
                <w:color w:val="000000"/>
                <w:sz w:val="18"/>
                <w:szCs w:val="18"/>
              </w:rPr>
            </w:pPr>
            <w:r>
              <w:rPr>
                <w:b/>
                <w:bCs/>
                <w:color w:val="000000"/>
                <w:sz w:val="18"/>
                <w:szCs w:val="18"/>
              </w:rPr>
              <w:t>June 2</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E0" w:rsidRPr="006F48B3" w:rsidRDefault="000D52E0" w:rsidP="00D3701D">
            <w:pPr>
              <w:jc w:val="center"/>
              <w:rPr>
                <w:b/>
                <w:bCs/>
                <w:color w:val="000000"/>
                <w:sz w:val="18"/>
                <w:szCs w:val="18"/>
              </w:rPr>
            </w:pPr>
            <w:r>
              <w:rPr>
                <w:b/>
                <w:bCs/>
                <w:color w:val="000000"/>
                <w:sz w:val="18"/>
                <w:szCs w:val="18"/>
              </w:rPr>
              <w:t>June 3</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E0" w:rsidRPr="006F48B3" w:rsidRDefault="000D52E0" w:rsidP="00D3701D">
            <w:pPr>
              <w:jc w:val="center"/>
              <w:rPr>
                <w:b/>
                <w:bCs/>
                <w:color w:val="000000"/>
                <w:sz w:val="18"/>
                <w:szCs w:val="18"/>
              </w:rPr>
            </w:pPr>
            <w:r>
              <w:rPr>
                <w:b/>
                <w:bCs/>
                <w:color w:val="000000"/>
                <w:sz w:val="18"/>
                <w:szCs w:val="18"/>
              </w:rPr>
              <w:t>Voting</w:t>
            </w:r>
            <w:r>
              <w:rPr>
                <w:b/>
                <w:bCs/>
                <w:color w:val="000000"/>
                <w:sz w:val="18"/>
                <w:szCs w:val="18"/>
              </w:rPr>
              <w:br/>
              <w:t>Status</w:t>
            </w:r>
          </w:p>
        </w:tc>
      </w:tr>
      <w:tr w:rsidR="000D52E0" w:rsidRPr="000C77CA" w:rsidTr="00D3701D">
        <w:trPr>
          <w:trHeight w:val="495"/>
        </w:trPr>
        <w:tc>
          <w:tcPr>
            <w:tcW w:w="1170" w:type="dxa"/>
            <w:tcBorders>
              <w:top w:val="single" w:sz="4" w:space="0" w:color="auto"/>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Denise</w:t>
            </w:r>
          </w:p>
        </w:tc>
        <w:tc>
          <w:tcPr>
            <w:tcW w:w="1170" w:type="dxa"/>
            <w:tcBorders>
              <w:top w:val="single" w:sz="4" w:space="0" w:color="auto"/>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Adams</w:t>
            </w:r>
          </w:p>
        </w:tc>
        <w:tc>
          <w:tcPr>
            <w:tcW w:w="3330" w:type="dxa"/>
            <w:tcBorders>
              <w:top w:val="single" w:sz="4" w:space="0" w:color="auto"/>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ONEOK Rockies Midstream</w:t>
            </w:r>
          </w:p>
        </w:tc>
        <w:tc>
          <w:tcPr>
            <w:tcW w:w="1170" w:type="dxa"/>
            <w:tcBorders>
              <w:top w:val="single" w:sz="4" w:space="0" w:color="auto"/>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single" w:sz="4" w:space="0" w:color="auto"/>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single" w:sz="4" w:space="0" w:color="auto"/>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single" w:sz="4" w:space="0" w:color="auto"/>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single" w:sz="4" w:space="0" w:color="auto"/>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Michael 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Alexander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Southern California Edison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Peggi</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Allenback</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MidAmerican Energy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Brenda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Anderson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Bonneville Power Administration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Mark</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Anderson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Paiute Pipeline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Alisha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Anker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Prairie Power,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Jeff</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Applekamp</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Gas Processors Association, (Regulatory Affairs Committee)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Nancy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Bagot</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The Electric Power Supply Association (EPSA)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Stacy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Bartoszek</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NJR Energy Services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Sharat</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Batra</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Los Angeles Department of Water and Power</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Ahuva Z.</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Battams</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Van Ness Feldman LLP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None</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James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Baxter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Oglethorpe Power Corp.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Elizabeth</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Beck</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Vectren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David 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Bellairs</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Metropolitan Utilities District of Omaha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Susan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Bergles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Northwest Natural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Ramona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Betancourt</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ETC Tiger Pipeline Company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Scott</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Billiot</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Oglethorpe Power</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James L.</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Blasiak</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Washington Gas Light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John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Boehme</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Central Valley Gas Storage,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Candace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Bogdan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 xml:space="preserve">Liberty Utilities (Midstates Natural Gas) Corp.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tcPr>
          <w:p w:rsidR="000D52E0" w:rsidRPr="000C77CA" w:rsidRDefault="000D52E0" w:rsidP="00D3701D">
            <w:pPr>
              <w:rPr>
                <w:color w:val="000000"/>
                <w:sz w:val="18"/>
                <w:szCs w:val="18"/>
              </w:rPr>
            </w:pPr>
            <w:r>
              <w:rPr>
                <w:color w:val="000000"/>
                <w:sz w:val="18"/>
                <w:szCs w:val="18"/>
              </w:rPr>
              <w:t>Jonathan</w:t>
            </w:r>
          </w:p>
        </w:tc>
        <w:tc>
          <w:tcPr>
            <w:tcW w:w="1170" w:type="dxa"/>
            <w:tcBorders>
              <w:top w:val="nil"/>
              <w:left w:val="nil"/>
              <w:bottom w:val="nil"/>
              <w:right w:val="nil"/>
            </w:tcBorders>
            <w:shd w:val="clear" w:color="auto" w:fill="auto"/>
            <w:noWrap/>
            <w:vAlign w:val="center"/>
          </w:tcPr>
          <w:p w:rsidR="000D52E0" w:rsidRPr="000C77CA" w:rsidRDefault="000D52E0" w:rsidP="00D3701D">
            <w:pPr>
              <w:rPr>
                <w:color w:val="000000"/>
                <w:sz w:val="18"/>
                <w:szCs w:val="18"/>
              </w:rPr>
            </w:pPr>
            <w:r>
              <w:rPr>
                <w:color w:val="000000"/>
                <w:sz w:val="18"/>
                <w:szCs w:val="18"/>
              </w:rPr>
              <w:t>Booe</w:t>
            </w:r>
          </w:p>
        </w:tc>
        <w:tc>
          <w:tcPr>
            <w:tcW w:w="3330" w:type="dxa"/>
            <w:tcBorders>
              <w:top w:val="nil"/>
              <w:left w:val="nil"/>
              <w:bottom w:val="nil"/>
              <w:right w:val="nil"/>
            </w:tcBorders>
            <w:shd w:val="clear" w:color="auto" w:fill="auto"/>
            <w:noWrap/>
            <w:vAlign w:val="center"/>
          </w:tcPr>
          <w:p w:rsidR="000D52E0" w:rsidRPr="000C77CA" w:rsidRDefault="000D52E0" w:rsidP="00D3701D">
            <w:pPr>
              <w:rPr>
                <w:color w:val="000000"/>
                <w:sz w:val="18"/>
                <w:szCs w:val="18"/>
              </w:rPr>
            </w:pPr>
            <w:r>
              <w:rPr>
                <w:color w:val="000000"/>
                <w:sz w:val="18"/>
                <w:szCs w:val="18"/>
              </w:rPr>
              <w:t>NAESB</w:t>
            </w:r>
          </w:p>
        </w:tc>
        <w:tc>
          <w:tcPr>
            <w:tcW w:w="117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None</w:t>
            </w:r>
          </w:p>
        </w:tc>
        <w:tc>
          <w:tcPr>
            <w:tcW w:w="1087"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None</w:t>
            </w:r>
          </w:p>
        </w:tc>
        <w:tc>
          <w:tcPr>
            <w:tcW w:w="983"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Attending</w:t>
            </w:r>
          </w:p>
        </w:tc>
        <w:tc>
          <w:tcPr>
            <w:tcW w:w="936"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Attending</w:t>
            </w:r>
          </w:p>
        </w:tc>
        <w:tc>
          <w:tcPr>
            <w:tcW w:w="78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lastRenderedPageBreak/>
              <w:t>Paul</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Borkovich</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Southern California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Mitchell</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Bormack</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TRC Solutions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Jennifer</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Boucher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The Berkshire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Mike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Boughner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Xcel Energy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Tech/Serv</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Brad</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Bouillon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California Independent System Operator Corp.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IGO</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Y.J.</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Bourgeois</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Anadarko Energy Services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Producer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Michael</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Bowling</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UNS Electric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Debbie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Bradbury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Trunkline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Walter</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Bray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Arizona Electric Power Cooperative,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Dan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Breden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Prairie Power,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Phillip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Breezeel</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Prairie Power,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Kyle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Broderick</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Portland General Electric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Kelly R.</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Brooks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WBI Energy Transmission,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Tyler</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Brown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Crossroads Pipeline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Joe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Bruns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Cedar Falls Utilities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Shawn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Bryant</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Puget Sound Energy,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Dan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Buckner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Alliance for Cooperative Energy Services Power Marketing LLC (ACES)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Kathryn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Burch</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Texas Eastern Transmission, LP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Christopher</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Burden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Williams - Pine Needle LNG</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Lynn M</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Burke</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Columbia Gas of Ohio,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Montie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Callager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Targa Resources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lastRenderedPageBreak/>
              <w:t>Leslie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Capilla</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Arizona Public Service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tcPr>
          <w:p w:rsidR="000D52E0" w:rsidRPr="000C77CA" w:rsidRDefault="000D52E0" w:rsidP="00D3701D">
            <w:pPr>
              <w:rPr>
                <w:color w:val="000000"/>
                <w:sz w:val="18"/>
                <w:szCs w:val="18"/>
              </w:rPr>
            </w:pPr>
            <w:r>
              <w:rPr>
                <w:color w:val="000000"/>
                <w:sz w:val="18"/>
                <w:szCs w:val="18"/>
              </w:rPr>
              <w:t>Tom</w:t>
            </w:r>
          </w:p>
        </w:tc>
        <w:tc>
          <w:tcPr>
            <w:tcW w:w="1170" w:type="dxa"/>
            <w:tcBorders>
              <w:top w:val="nil"/>
              <w:left w:val="nil"/>
              <w:bottom w:val="nil"/>
              <w:right w:val="nil"/>
            </w:tcBorders>
            <w:shd w:val="clear" w:color="auto" w:fill="auto"/>
            <w:vAlign w:val="center"/>
          </w:tcPr>
          <w:p w:rsidR="000D52E0" w:rsidRPr="000C77CA" w:rsidRDefault="000D52E0" w:rsidP="00D3701D">
            <w:pPr>
              <w:rPr>
                <w:color w:val="000000"/>
                <w:sz w:val="18"/>
                <w:szCs w:val="18"/>
              </w:rPr>
            </w:pPr>
            <w:r>
              <w:rPr>
                <w:color w:val="000000"/>
                <w:sz w:val="18"/>
                <w:szCs w:val="18"/>
              </w:rPr>
              <w:t>Carlson</w:t>
            </w:r>
          </w:p>
        </w:tc>
        <w:tc>
          <w:tcPr>
            <w:tcW w:w="3330" w:type="dxa"/>
            <w:tcBorders>
              <w:top w:val="nil"/>
              <w:left w:val="nil"/>
              <w:bottom w:val="nil"/>
              <w:right w:val="nil"/>
            </w:tcBorders>
            <w:shd w:val="clear" w:color="auto" w:fill="auto"/>
            <w:vAlign w:val="center"/>
          </w:tcPr>
          <w:p w:rsidR="000D52E0" w:rsidRPr="000C77CA" w:rsidRDefault="000D52E0" w:rsidP="00D3701D">
            <w:pPr>
              <w:rPr>
                <w:color w:val="000000"/>
                <w:sz w:val="18"/>
                <w:szCs w:val="18"/>
              </w:rPr>
            </w:pPr>
            <w:r>
              <w:rPr>
                <w:color w:val="000000"/>
                <w:sz w:val="18"/>
                <w:szCs w:val="18"/>
              </w:rPr>
              <w:t>Arizona Public Service Company</w:t>
            </w:r>
          </w:p>
        </w:tc>
        <w:tc>
          <w:tcPr>
            <w:tcW w:w="117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WEQ</w:t>
            </w:r>
          </w:p>
        </w:tc>
        <w:tc>
          <w:tcPr>
            <w:tcW w:w="1087"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Generation</w:t>
            </w:r>
          </w:p>
        </w:tc>
        <w:tc>
          <w:tcPr>
            <w:tcW w:w="983"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Attending</w:t>
            </w:r>
          </w:p>
        </w:tc>
        <w:tc>
          <w:tcPr>
            <w:tcW w:w="936"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Attending</w:t>
            </w:r>
          </w:p>
        </w:tc>
        <w:tc>
          <w:tcPr>
            <w:tcW w:w="78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Jeffrey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Carrette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Total Gas and Power North America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Jay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Carriere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Berkshire Hathaway Energy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Bill</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Casey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Portland General Electric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Joe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Casey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East Tennessee Natural Gas,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Melissa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Casey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Williams - Transco</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Jack</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Cashin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The Electric Power Supply Association (EPSA)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John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Ciza</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Southern Company Services,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Craig</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Colombo</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Dominion Resources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Peter</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Colussy</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Xcel Energy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Joe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Conneely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Granite State Gas Transmission System</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Pete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Connor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American Gas Association rep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Chuck</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Cook</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Chevron Natural Gas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Producer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Karen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Copeland</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Municipal Gas Authority of Georgia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 2</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Margaret</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Cordts</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NorthWestern Energy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Janet</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Corritore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Tenaska Marketing Ventures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David</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Crabtree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TECO/Peoples Gas System</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Ernie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Crawford</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Public Service Company of New Mexico</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tcPr>
          <w:p w:rsidR="000D52E0" w:rsidRPr="000C77CA" w:rsidRDefault="000D52E0" w:rsidP="00D3701D">
            <w:pPr>
              <w:rPr>
                <w:color w:val="000000"/>
                <w:sz w:val="18"/>
                <w:szCs w:val="18"/>
              </w:rPr>
            </w:pPr>
            <w:r>
              <w:rPr>
                <w:color w:val="000000"/>
                <w:sz w:val="18"/>
                <w:szCs w:val="18"/>
              </w:rPr>
              <w:t>Valerie</w:t>
            </w:r>
          </w:p>
        </w:tc>
        <w:tc>
          <w:tcPr>
            <w:tcW w:w="1170" w:type="dxa"/>
            <w:tcBorders>
              <w:top w:val="nil"/>
              <w:left w:val="nil"/>
              <w:bottom w:val="nil"/>
              <w:right w:val="nil"/>
            </w:tcBorders>
            <w:shd w:val="clear" w:color="auto" w:fill="auto"/>
            <w:noWrap/>
            <w:vAlign w:val="center"/>
          </w:tcPr>
          <w:p w:rsidR="000D52E0" w:rsidRPr="000C77CA" w:rsidRDefault="000D52E0" w:rsidP="00D3701D">
            <w:pPr>
              <w:rPr>
                <w:color w:val="000000"/>
                <w:sz w:val="18"/>
                <w:szCs w:val="18"/>
              </w:rPr>
            </w:pPr>
            <w:r>
              <w:rPr>
                <w:color w:val="000000"/>
                <w:sz w:val="18"/>
                <w:szCs w:val="18"/>
              </w:rPr>
              <w:t>Crockett</w:t>
            </w:r>
          </w:p>
        </w:tc>
        <w:tc>
          <w:tcPr>
            <w:tcW w:w="3330" w:type="dxa"/>
            <w:tcBorders>
              <w:top w:val="nil"/>
              <w:left w:val="nil"/>
              <w:bottom w:val="nil"/>
              <w:right w:val="nil"/>
            </w:tcBorders>
            <w:shd w:val="clear" w:color="auto" w:fill="auto"/>
            <w:noWrap/>
            <w:vAlign w:val="center"/>
          </w:tcPr>
          <w:p w:rsidR="000D52E0" w:rsidRPr="000C77CA" w:rsidRDefault="000D52E0" w:rsidP="00D3701D">
            <w:pPr>
              <w:rPr>
                <w:color w:val="000000"/>
                <w:sz w:val="18"/>
                <w:szCs w:val="18"/>
              </w:rPr>
            </w:pPr>
            <w:r>
              <w:rPr>
                <w:color w:val="000000"/>
                <w:sz w:val="18"/>
                <w:szCs w:val="18"/>
              </w:rPr>
              <w:t>Tennessee Valley Authority</w:t>
            </w:r>
          </w:p>
        </w:tc>
        <w:tc>
          <w:tcPr>
            <w:tcW w:w="117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WGQ</w:t>
            </w:r>
          </w:p>
        </w:tc>
        <w:tc>
          <w:tcPr>
            <w:tcW w:w="1087"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End User</w:t>
            </w:r>
          </w:p>
        </w:tc>
        <w:tc>
          <w:tcPr>
            <w:tcW w:w="983"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Attending</w:t>
            </w:r>
          </w:p>
        </w:tc>
        <w:tc>
          <w:tcPr>
            <w:tcW w:w="936"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Attending</w:t>
            </w:r>
          </w:p>
        </w:tc>
        <w:tc>
          <w:tcPr>
            <w:tcW w:w="78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 xml:space="preserve">Les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Culpepper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The Southeast Alabama Gas District</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lastRenderedPageBreak/>
              <w:t>Jim</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Cymes</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Steckman Ridge Storage (Spectra Energy Corp.)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Frank</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Czigler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Public Service Electric and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 Chico</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DaFonte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Liberty Utilities (EnergyNorth Natural Gas) Corp. d/b/a Liberty Utilities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 xml:space="preserve">Lynn  </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Dahlberg</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Williams - Northwest Pipeline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Kate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Daley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Interstate Natural Gas Association of America (INGAA)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Kelly 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Daly</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Arizona Public Service Company (Stinson Leonard Street LLP rep:)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Jim</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Dauer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NRG Energy,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Dale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Davis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Williams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Noy 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Davis</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New England LDCs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Rae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Davis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Carolina Gas Transmission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Shawn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Davis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Portland General Electric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Martin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DeBruin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Liberty Utilities (New England Natural Gas Company) Corp. d/b/a Liberty Utilities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Erica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DeCourcey</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New Mexico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Laura K.</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Demman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Northern Natural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Rhonda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Denton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BP Energy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Producer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Richard</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Derryberry</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Xcel Energy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Janice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Devers</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Maritimes &amp; Northeast Pipeline, L.L.C. - US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Jay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Dibble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Calpine Energy Services, LP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Jay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Dillavou</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MidAmerican Energy Company - Unregulated Retail Services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Dennis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Dininger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Indianapolis Power &amp; Light Company (IPL)</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Phaedra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Dinkins</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Williams - Transco</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lastRenderedPageBreak/>
              <w:t>Bill</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Donahue</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Puget Sound Energy,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Justin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Dorr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 xml:space="preserve">Avista Corporation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Megan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Doss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Southeast Supply Header,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Adrian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Dragulescu</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Exelon Generation Company,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Joan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Dreskin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Interstate Natural Gas Association of America (INGAA)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Jeremy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Durocher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MCP Operating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Katie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Ege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Great River Energy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Katie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Ehly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America's Natural Gas Alliance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Producer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William</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Engels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Los Angeles Department of Water and Power</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Cameron T.</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Eoff</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Associated Electric Cooperative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Tamara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Evey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Ameren Services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Chris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Fan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Pacific Gas and Electric Company (PG&amp;E)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Chuck</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Feagans</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Tennessee Valley Authority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Kathy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Ferreira</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New Jersey Natural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Douglas</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Field</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Southern Star Central Gas Pipeline,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Brian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Fields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Calpine Energy Services, LP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Leslie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Filer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 xml:space="preserve">Avista Corporation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Edward</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Finklea</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Northwest Industrial Gas Users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Kevin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Foley</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Puget Sound Energy,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Jim</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Fort</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The Energy Authority,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Jeffrey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Foutch</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Peregrine Midstream Partners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lastRenderedPageBreak/>
              <w:t>Michael</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Frey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Municipal Gas Authority of Georgia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 xml:space="preserve">Randy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Friedman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KB Pipeline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Pete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Frost</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ConocoPhillips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Daryll</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Fuentes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United States Gypsum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Gary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Fuerst</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FirstEnergy Service Co.</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Brian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Fulton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UNS Gas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Robert S.</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Furino</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Fitchburg Gas and Electric Light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Wayne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Gardner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WE Gardner Company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David</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Garner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Puget Sound Energy,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Tina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Gary</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Portland General Electric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Dennis</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Gee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Pacific Gas and Electric Company (PG&amp;E)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Tom</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Gibson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Columbia Gas of Maryland</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Paul</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Gill</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Sea Robin Pipeline Company,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Rick</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Gillingham</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Hoosier Energy Rural Electric Cooperative,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Susan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Ginsberg</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Independent Petroleum Association of America (IPAA)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Producer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Sherri</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Glazebrook</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Tennessee Gas Pipeline Company,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Brent</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Glines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Golden Spread Electric Cooperative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Aaron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Goddard</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 xml:space="preserve">Columbia Gas of Kentucky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Amy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Gold</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Shell Energy North America (US) L.P.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tcPr>
          <w:p w:rsidR="000D52E0" w:rsidRPr="000C77CA" w:rsidRDefault="000D52E0" w:rsidP="00D3701D">
            <w:pPr>
              <w:rPr>
                <w:color w:val="000000"/>
                <w:sz w:val="18"/>
                <w:szCs w:val="18"/>
              </w:rPr>
            </w:pPr>
            <w:r>
              <w:rPr>
                <w:color w:val="000000"/>
                <w:sz w:val="18"/>
                <w:szCs w:val="18"/>
              </w:rPr>
              <w:t>Michael</w:t>
            </w:r>
          </w:p>
        </w:tc>
        <w:tc>
          <w:tcPr>
            <w:tcW w:w="1170" w:type="dxa"/>
            <w:tcBorders>
              <w:top w:val="nil"/>
              <w:left w:val="nil"/>
              <w:bottom w:val="nil"/>
              <w:right w:val="nil"/>
            </w:tcBorders>
            <w:shd w:val="clear" w:color="auto" w:fill="auto"/>
            <w:vAlign w:val="center"/>
          </w:tcPr>
          <w:p w:rsidR="000D52E0" w:rsidRPr="000C77CA" w:rsidRDefault="000D52E0" w:rsidP="00D3701D">
            <w:pPr>
              <w:rPr>
                <w:color w:val="000000"/>
                <w:sz w:val="18"/>
                <w:szCs w:val="18"/>
              </w:rPr>
            </w:pPr>
            <w:r>
              <w:rPr>
                <w:color w:val="000000"/>
                <w:sz w:val="18"/>
                <w:szCs w:val="18"/>
              </w:rPr>
              <w:t>Goldenberg</w:t>
            </w:r>
          </w:p>
        </w:tc>
        <w:tc>
          <w:tcPr>
            <w:tcW w:w="3330" w:type="dxa"/>
            <w:tcBorders>
              <w:top w:val="nil"/>
              <w:left w:val="nil"/>
              <w:bottom w:val="nil"/>
              <w:right w:val="nil"/>
            </w:tcBorders>
            <w:shd w:val="clear" w:color="auto" w:fill="auto"/>
            <w:vAlign w:val="center"/>
          </w:tcPr>
          <w:p w:rsidR="000D52E0" w:rsidRPr="000C77CA" w:rsidRDefault="000D52E0" w:rsidP="00D3701D">
            <w:pPr>
              <w:rPr>
                <w:color w:val="000000"/>
                <w:sz w:val="18"/>
                <w:szCs w:val="18"/>
              </w:rPr>
            </w:pPr>
            <w:r w:rsidRPr="000C77CA">
              <w:rPr>
                <w:color w:val="000000"/>
                <w:sz w:val="18"/>
                <w:szCs w:val="18"/>
              </w:rPr>
              <w:t>Federal Energy Regulatory Commission (FERC)</w:t>
            </w:r>
          </w:p>
        </w:tc>
        <w:tc>
          <w:tcPr>
            <w:tcW w:w="117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None</w:t>
            </w:r>
          </w:p>
        </w:tc>
        <w:tc>
          <w:tcPr>
            <w:tcW w:w="1087"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None</w:t>
            </w:r>
          </w:p>
        </w:tc>
        <w:tc>
          <w:tcPr>
            <w:tcW w:w="983"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Phone</w:t>
            </w:r>
          </w:p>
        </w:tc>
        <w:tc>
          <w:tcPr>
            <w:tcW w:w="936"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Phone</w:t>
            </w:r>
          </w:p>
        </w:tc>
        <w:tc>
          <w:tcPr>
            <w:tcW w:w="78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Mark</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Gracey</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Southern Natural Gas Company,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lastRenderedPageBreak/>
              <w:t>Bob</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Gray</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Arizona Corporation Commission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Bret</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Griffin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Municipal Electric Authority of Georgia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Wraye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Grimard</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Tampa Electric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Craig</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Grooms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Buckeye Power</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Blake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Gross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American Electric Power</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Jerry H.</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Gross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Questar Pipeline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Stanley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Gross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El Paso Electric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Scott</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Grover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Southern Company Services,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Brandon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Guderian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Devon Energy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Producer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Tom</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Gwilliam</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Iroquois Gas Transmission System</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Paul</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Haas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El Paso Natural Gas Company,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Mark</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Hammer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Puget Sound Energy,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Kevin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Hanson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ERCOT</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IGO</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Chris</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Hargett</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Consolidated Edison Co of New York,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Scott</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Harrel</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Oglethorpe Power Corp.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 xml:space="preserve">Anita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 xml:space="preserve">Hart </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Nevada Power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Ann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Hartigan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Northern Utilities,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Joseph</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Hartsoe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American Electric Power</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 Gary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Helm</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PJM Interconnection,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IGO</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Janet</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Hernandez</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Chevron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 xml:space="preserve">Jeff </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Hicken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Alliant Energy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lastRenderedPageBreak/>
              <w:t>Jeffrey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Hild</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Xcel Energy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Audrea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Hill</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PCS Nitrogen Fertilizer, L.P.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Sherry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Hill</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TransCanada PipeLines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Roy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Hiller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Southern Company Services,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 xml:space="preserve">Na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Hoang</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Colorado Springs Utilities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Marvin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Hoffman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Gill Ranch Storage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Rachel</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Hogge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Dominion Transmission,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Brad</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Holmes</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Fayetteville Express Pipeline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Jennifer</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Horn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JEA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Glenda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 xml:space="preserve">Horne </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Santee Cooper</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Rob</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Horton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Hoosier Energy Rural Electric Cooperative,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Monica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Hussey</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New Mexico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Richard</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Ishikawa</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Southern California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Samara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Jaffe</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National Grid</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Patricia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Jagtiani</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Natural Gas Supply Association (NGSA)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Producer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Margi</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Janopaul</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Pacific Gas and Electric Company (PGE)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Bonnie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Janssen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Michigan Public Service Commission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Paul</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Jones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Salt River Project Agricultural Improvement &amp; Power District</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Kelli</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Joseph</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New York ISO</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IGO</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Patrick</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Joyce</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Black Hills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Edna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Karanian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Pr>
                <w:color w:val="000000"/>
                <w:sz w:val="18"/>
                <w:szCs w:val="18"/>
              </w:rPr>
              <w:t>Yankee Gas S</w:t>
            </w:r>
            <w:r w:rsidRPr="000C77CA">
              <w:rPr>
                <w:color w:val="000000"/>
                <w:sz w:val="18"/>
                <w:szCs w:val="18"/>
              </w:rPr>
              <w:t>ervices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lastRenderedPageBreak/>
              <w:t>Andrew</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Katz</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NSTAR</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 xml:space="preserve">Mariah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Kennedy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Puget Sound Energy,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Paul</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 xml:space="preserve">Kerr </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Shell Energy North America (US), L.P.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Drake R.</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Kijowski</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PSEG Energy Resources and Trade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Gordon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King</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Okaloosa Gas District (APGA)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Kevin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Kirby</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ISO New England,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IGO</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Eileen Wilson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Kisluk</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PAA Natural Gas Storage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Bernard</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Kramer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DTE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Richard</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Kruse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Algonquin Gas Transmission,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Debbie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Kupczyk</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National Fuel Gas Supply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Catharine M.</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Lacy</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Dominion Resources Services,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Tech/Serv</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Bryan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Lane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FortisBC Energy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William</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Lavarco</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NextEra Energy Power Marketing,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Katie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Leesman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Process Gas Consumers Group (Ballard Spahr LLP rep:)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Sam</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Leuschen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PAA Natural Gas Storage,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Cecilia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Liang-Nicol</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Monongahela Power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 Bryan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Little</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Consumers Energy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Julie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Lobdell</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Municipal Gas Authority of Georgia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 3</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Michael</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Locke</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JEA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Paul</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Love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Natural Gas Pipeline Company of America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Rodney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Luck</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Los Angeles Department of Water and Power</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lastRenderedPageBreak/>
              <w:t>Jared M.</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Luner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Xcel Energy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Steve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Maestas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Public Service Company of New Mexico</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Paul</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Maffa</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 xml:space="preserve">Liberty Utilities (Peach State Natural Gas) Corp.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Kathleen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Magruder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BP Energy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tcPr>
          <w:p w:rsidR="000D52E0" w:rsidRDefault="000D52E0" w:rsidP="00D3701D">
            <w:pPr>
              <w:rPr>
                <w:color w:val="000000"/>
                <w:sz w:val="18"/>
                <w:szCs w:val="18"/>
              </w:rPr>
            </w:pPr>
            <w:r>
              <w:rPr>
                <w:color w:val="000000"/>
                <w:sz w:val="18"/>
                <w:szCs w:val="18"/>
              </w:rPr>
              <w:t>Elizabeth</w:t>
            </w:r>
          </w:p>
        </w:tc>
        <w:tc>
          <w:tcPr>
            <w:tcW w:w="1170" w:type="dxa"/>
            <w:tcBorders>
              <w:top w:val="nil"/>
              <w:left w:val="nil"/>
              <w:bottom w:val="nil"/>
              <w:right w:val="nil"/>
            </w:tcBorders>
            <w:shd w:val="clear" w:color="auto" w:fill="auto"/>
            <w:noWrap/>
            <w:vAlign w:val="center"/>
          </w:tcPr>
          <w:p w:rsidR="000D52E0" w:rsidRDefault="000D52E0" w:rsidP="00D3701D">
            <w:pPr>
              <w:rPr>
                <w:color w:val="000000"/>
                <w:sz w:val="18"/>
                <w:szCs w:val="18"/>
              </w:rPr>
            </w:pPr>
            <w:r>
              <w:rPr>
                <w:color w:val="000000"/>
                <w:sz w:val="18"/>
                <w:szCs w:val="18"/>
              </w:rPr>
              <w:t>Mallett</w:t>
            </w:r>
          </w:p>
        </w:tc>
        <w:tc>
          <w:tcPr>
            <w:tcW w:w="3330" w:type="dxa"/>
            <w:tcBorders>
              <w:top w:val="nil"/>
              <w:left w:val="nil"/>
              <w:bottom w:val="nil"/>
              <w:right w:val="nil"/>
            </w:tcBorders>
            <w:shd w:val="clear" w:color="auto" w:fill="auto"/>
            <w:noWrap/>
            <w:vAlign w:val="center"/>
          </w:tcPr>
          <w:p w:rsidR="000D52E0" w:rsidRDefault="000D52E0" w:rsidP="00D3701D">
            <w:pPr>
              <w:rPr>
                <w:color w:val="000000"/>
                <w:sz w:val="18"/>
                <w:szCs w:val="18"/>
              </w:rPr>
            </w:pPr>
            <w:r>
              <w:rPr>
                <w:color w:val="000000"/>
                <w:sz w:val="18"/>
                <w:szCs w:val="18"/>
              </w:rPr>
              <w:t>NAESB</w:t>
            </w:r>
          </w:p>
        </w:tc>
        <w:tc>
          <w:tcPr>
            <w:tcW w:w="1170" w:type="dxa"/>
            <w:tcBorders>
              <w:top w:val="nil"/>
              <w:left w:val="nil"/>
              <w:bottom w:val="nil"/>
              <w:right w:val="nil"/>
            </w:tcBorders>
            <w:shd w:val="clear" w:color="auto" w:fill="auto"/>
            <w:noWrap/>
            <w:vAlign w:val="center"/>
          </w:tcPr>
          <w:p w:rsidR="000D52E0" w:rsidRDefault="000D52E0" w:rsidP="00D3701D">
            <w:pPr>
              <w:jc w:val="center"/>
              <w:rPr>
                <w:color w:val="000000"/>
                <w:sz w:val="18"/>
                <w:szCs w:val="18"/>
              </w:rPr>
            </w:pPr>
            <w:r>
              <w:rPr>
                <w:color w:val="000000"/>
                <w:sz w:val="18"/>
                <w:szCs w:val="18"/>
              </w:rPr>
              <w:t>None</w:t>
            </w:r>
          </w:p>
        </w:tc>
        <w:tc>
          <w:tcPr>
            <w:tcW w:w="1087" w:type="dxa"/>
            <w:tcBorders>
              <w:top w:val="nil"/>
              <w:left w:val="nil"/>
              <w:bottom w:val="nil"/>
              <w:right w:val="nil"/>
            </w:tcBorders>
            <w:shd w:val="clear" w:color="auto" w:fill="auto"/>
            <w:noWrap/>
            <w:vAlign w:val="center"/>
          </w:tcPr>
          <w:p w:rsidR="000D52E0" w:rsidRDefault="000D52E0" w:rsidP="00D3701D">
            <w:pPr>
              <w:jc w:val="center"/>
              <w:rPr>
                <w:color w:val="000000"/>
                <w:sz w:val="18"/>
                <w:szCs w:val="18"/>
              </w:rPr>
            </w:pPr>
            <w:r>
              <w:rPr>
                <w:color w:val="000000"/>
                <w:sz w:val="18"/>
                <w:szCs w:val="18"/>
              </w:rPr>
              <w:t>None</w:t>
            </w:r>
          </w:p>
        </w:tc>
        <w:tc>
          <w:tcPr>
            <w:tcW w:w="983" w:type="dxa"/>
            <w:tcBorders>
              <w:top w:val="nil"/>
              <w:left w:val="nil"/>
              <w:bottom w:val="nil"/>
              <w:right w:val="nil"/>
            </w:tcBorders>
            <w:shd w:val="clear" w:color="auto" w:fill="auto"/>
            <w:noWrap/>
            <w:vAlign w:val="center"/>
          </w:tcPr>
          <w:p w:rsidR="000D52E0" w:rsidRDefault="000D52E0" w:rsidP="00D3701D">
            <w:pPr>
              <w:jc w:val="center"/>
              <w:rPr>
                <w:color w:val="000000"/>
                <w:sz w:val="18"/>
                <w:szCs w:val="18"/>
              </w:rPr>
            </w:pPr>
            <w:r>
              <w:rPr>
                <w:color w:val="000000"/>
                <w:sz w:val="18"/>
                <w:szCs w:val="18"/>
              </w:rPr>
              <w:t>Phone</w:t>
            </w:r>
          </w:p>
        </w:tc>
        <w:tc>
          <w:tcPr>
            <w:tcW w:w="936" w:type="dxa"/>
            <w:tcBorders>
              <w:top w:val="nil"/>
              <w:left w:val="nil"/>
              <w:bottom w:val="nil"/>
              <w:right w:val="nil"/>
            </w:tcBorders>
            <w:shd w:val="clear" w:color="auto" w:fill="auto"/>
            <w:noWrap/>
            <w:vAlign w:val="center"/>
          </w:tcPr>
          <w:p w:rsidR="000D52E0" w:rsidRDefault="000D52E0" w:rsidP="00D3701D">
            <w:pPr>
              <w:jc w:val="center"/>
              <w:rPr>
                <w:color w:val="000000"/>
                <w:sz w:val="18"/>
                <w:szCs w:val="18"/>
              </w:rPr>
            </w:pPr>
            <w:r>
              <w:rPr>
                <w:color w:val="000000"/>
                <w:sz w:val="18"/>
                <w:szCs w:val="18"/>
              </w:rPr>
              <w:t>Phone</w:t>
            </w:r>
          </w:p>
        </w:tc>
        <w:tc>
          <w:tcPr>
            <w:tcW w:w="780" w:type="dxa"/>
            <w:tcBorders>
              <w:top w:val="nil"/>
              <w:left w:val="nil"/>
              <w:bottom w:val="nil"/>
              <w:right w:val="nil"/>
            </w:tcBorders>
            <w:shd w:val="clear" w:color="auto" w:fill="auto"/>
            <w:noWrap/>
            <w:vAlign w:val="center"/>
          </w:tcPr>
          <w:p w:rsidR="000D52E0" w:rsidRDefault="000D52E0" w:rsidP="00D3701D">
            <w:pPr>
              <w:jc w:val="center"/>
              <w:rPr>
                <w:color w:val="000000"/>
                <w:sz w:val="18"/>
                <w:szCs w:val="18"/>
              </w:rPr>
            </w:pPr>
            <w:r>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Melanie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Mancuso</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FirstEnergy Utilities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 xml:space="preserve">James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Manning</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North Carolina Electric Membership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Brenda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Martin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Kern River Gas Transmission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Tim</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Martin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Wolverine Power Supply Cooperative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Keith</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Maust</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Piedmont Natural Gas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Joe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Mayette</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United States Gypsum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Steve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McCord</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Columbia Gas Transmission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Mike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McDermott</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Pacific Gas and Electric Company (PG&amp;E)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Chris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McGeeney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Associated Electric Cooperative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Dan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McLafferty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Pacific Gas and Electric Company (PG&amp;E)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tcPr>
          <w:p w:rsidR="000D52E0" w:rsidRDefault="000D52E0" w:rsidP="00D3701D">
            <w:pPr>
              <w:rPr>
                <w:color w:val="000000"/>
                <w:sz w:val="18"/>
                <w:szCs w:val="18"/>
              </w:rPr>
            </w:pPr>
            <w:r>
              <w:rPr>
                <w:color w:val="000000"/>
                <w:sz w:val="18"/>
                <w:szCs w:val="18"/>
              </w:rPr>
              <w:t>Rae</w:t>
            </w:r>
          </w:p>
        </w:tc>
        <w:tc>
          <w:tcPr>
            <w:tcW w:w="1170" w:type="dxa"/>
            <w:tcBorders>
              <w:top w:val="nil"/>
              <w:left w:val="nil"/>
              <w:bottom w:val="nil"/>
              <w:right w:val="nil"/>
            </w:tcBorders>
            <w:shd w:val="clear" w:color="auto" w:fill="auto"/>
            <w:noWrap/>
            <w:vAlign w:val="center"/>
          </w:tcPr>
          <w:p w:rsidR="000D52E0" w:rsidRDefault="000D52E0" w:rsidP="00D3701D">
            <w:pPr>
              <w:rPr>
                <w:color w:val="000000"/>
                <w:sz w:val="18"/>
                <w:szCs w:val="18"/>
              </w:rPr>
            </w:pPr>
            <w:r>
              <w:rPr>
                <w:color w:val="000000"/>
                <w:sz w:val="18"/>
                <w:szCs w:val="18"/>
              </w:rPr>
              <w:t>McQuade</w:t>
            </w:r>
          </w:p>
        </w:tc>
        <w:tc>
          <w:tcPr>
            <w:tcW w:w="3330" w:type="dxa"/>
            <w:tcBorders>
              <w:top w:val="nil"/>
              <w:left w:val="nil"/>
              <w:bottom w:val="nil"/>
              <w:right w:val="nil"/>
            </w:tcBorders>
            <w:shd w:val="clear" w:color="auto" w:fill="auto"/>
            <w:noWrap/>
            <w:vAlign w:val="center"/>
          </w:tcPr>
          <w:p w:rsidR="000D52E0" w:rsidRDefault="000D52E0" w:rsidP="00D3701D">
            <w:pPr>
              <w:rPr>
                <w:color w:val="000000"/>
                <w:sz w:val="18"/>
                <w:szCs w:val="18"/>
              </w:rPr>
            </w:pPr>
            <w:r>
              <w:rPr>
                <w:color w:val="000000"/>
                <w:sz w:val="18"/>
                <w:szCs w:val="18"/>
              </w:rPr>
              <w:t>NAESB</w:t>
            </w:r>
          </w:p>
        </w:tc>
        <w:tc>
          <w:tcPr>
            <w:tcW w:w="117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None</w:t>
            </w:r>
          </w:p>
        </w:tc>
        <w:tc>
          <w:tcPr>
            <w:tcW w:w="1087"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None</w:t>
            </w:r>
          </w:p>
        </w:tc>
        <w:tc>
          <w:tcPr>
            <w:tcW w:w="983"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Attending</w:t>
            </w:r>
          </w:p>
        </w:tc>
        <w:tc>
          <w:tcPr>
            <w:tcW w:w="936"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Attending</w:t>
            </w:r>
          </w:p>
        </w:tc>
        <w:tc>
          <w:tcPr>
            <w:tcW w:w="78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Tom</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Meriwether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Venice Gathering Systems,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Cary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Metz</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Enable Energy Resources,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Amber L.</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Metzker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Xcel Energy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 xml:space="preserve">Debra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 xml:space="preserve">Millar </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Columbia Gas of Pennsylvania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Ryan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Millard</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Portland General Electric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lastRenderedPageBreak/>
              <w:t>Rebecca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Miller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Dominion Transmission,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Sherri</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Monteith</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American Electric Power</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tcPr>
          <w:p w:rsidR="000D52E0" w:rsidRPr="000C77CA" w:rsidRDefault="000D52E0" w:rsidP="00D3701D">
            <w:pPr>
              <w:rPr>
                <w:color w:val="000000"/>
                <w:sz w:val="18"/>
                <w:szCs w:val="18"/>
              </w:rPr>
            </w:pPr>
            <w:r>
              <w:rPr>
                <w:color w:val="000000"/>
                <w:sz w:val="18"/>
                <w:szCs w:val="18"/>
              </w:rPr>
              <w:t>Matthew</w:t>
            </w:r>
          </w:p>
        </w:tc>
        <w:tc>
          <w:tcPr>
            <w:tcW w:w="1170" w:type="dxa"/>
            <w:tcBorders>
              <w:top w:val="nil"/>
              <w:left w:val="nil"/>
              <w:bottom w:val="nil"/>
              <w:right w:val="nil"/>
            </w:tcBorders>
            <w:shd w:val="clear" w:color="auto" w:fill="auto"/>
            <w:noWrap/>
            <w:vAlign w:val="center"/>
          </w:tcPr>
          <w:p w:rsidR="000D52E0" w:rsidRPr="000C77CA" w:rsidRDefault="000D52E0" w:rsidP="00D3701D">
            <w:pPr>
              <w:rPr>
                <w:color w:val="000000"/>
                <w:sz w:val="18"/>
                <w:szCs w:val="18"/>
              </w:rPr>
            </w:pPr>
            <w:r>
              <w:rPr>
                <w:color w:val="000000"/>
                <w:sz w:val="18"/>
                <w:szCs w:val="18"/>
              </w:rPr>
              <w:t>Morais</w:t>
            </w:r>
          </w:p>
        </w:tc>
        <w:tc>
          <w:tcPr>
            <w:tcW w:w="3330" w:type="dxa"/>
            <w:tcBorders>
              <w:top w:val="nil"/>
              <w:left w:val="nil"/>
              <w:bottom w:val="nil"/>
              <w:right w:val="nil"/>
            </w:tcBorders>
            <w:shd w:val="clear" w:color="auto" w:fill="auto"/>
            <w:noWrap/>
            <w:vAlign w:val="center"/>
          </w:tcPr>
          <w:p w:rsidR="000D52E0" w:rsidRPr="000C77CA" w:rsidRDefault="000D52E0" w:rsidP="00D3701D">
            <w:pPr>
              <w:rPr>
                <w:color w:val="000000"/>
                <w:sz w:val="18"/>
                <w:szCs w:val="18"/>
              </w:rPr>
            </w:pPr>
            <w:r>
              <w:rPr>
                <w:color w:val="000000"/>
                <w:sz w:val="18"/>
                <w:szCs w:val="18"/>
              </w:rPr>
              <w:t>ERCOT (ISO/RTO Council (IRC))</w:t>
            </w:r>
          </w:p>
        </w:tc>
        <w:tc>
          <w:tcPr>
            <w:tcW w:w="117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WEQ</w:t>
            </w:r>
          </w:p>
        </w:tc>
        <w:tc>
          <w:tcPr>
            <w:tcW w:w="1087"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IGO</w:t>
            </w:r>
          </w:p>
        </w:tc>
        <w:tc>
          <w:tcPr>
            <w:tcW w:w="983"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Attending</w:t>
            </w:r>
          </w:p>
        </w:tc>
        <w:tc>
          <w:tcPr>
            <w:tcW w:w="936"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Attending</w:t>
            </w:r>
          </w:p>
        </w:tc>
        <w:tc>
          <w:tcPr>
            <w:tcW w:w="78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Richard</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Moreno</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Panhandle Eastern Pipe Line Company,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 xml:space="preserve">Alex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 xml:space="preserve">Morris </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Pacific Gas and Electric Company (PGE)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Art</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Morris</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Florida Power &amp; Light</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Andrew</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Morrison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MarkWest Energy Partners, L.P.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Scott</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Mosley</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SouthStar Energy Services,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Sylvia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Munson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SunGard Energy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Christi</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Nicolay</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Macquarie Energy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Bill</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Nolte</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Sunflower Electric Power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Mike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Novak</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National Fuel Gas Distribution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Gene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Nowak</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Kinder Morgan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Wayne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O'Bryan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Big Rivers Electric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Linn C.</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Oelker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LG&amp;E and KU Services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Chris</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O'Hara</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NRG Energy,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John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Olenick</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Southwest Gas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Kevin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Olling</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Midland Cogeneration Venture LP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Bryant</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Orr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Oglethorpe Power Corp.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Sheree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Osborne</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Puget Sound Energy,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Dawnell</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Pace</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Williams - Northwest Pipelne,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lastRenderedPageBreak/>
              <w:t>Carly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Page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Natural Gas Supply Association (NGSA)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Producer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Debra Ann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Palmer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New England LDCs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Lopa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Parikh</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Edison Electric Institute (EEI)</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Randy 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Parker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ExxonMobil Gas and Power Marketing Company (a division of ExxonMobil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Producer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Marguerite (Becky)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Patrick</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Infinite Energy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Delia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Patterson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American Public Power Association (APPA)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Norman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Pedersen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Southern California Generation Coalition  (Hanna and Morton LLP)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Blake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Pederson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Tucson Electric Power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John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Peoples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Duquesne Light</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 Jonathan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Peress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Conservation Law Foundation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Perry M.</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Pergola</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Vectren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 xml:space="preserve">Joe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Persekian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United States Gypsum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Don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Petersen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Pacific Gas and Electric Company (PG&amp;E)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Robert</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Pettinato</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Los Angeles Department of Water and Power</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Marjorie R.</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Philips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Hess Energy Marketing, LLC (a Direct Energy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Joshua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Phillips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Southwest Power Pool</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Damonica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Pierson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Shell Exploration and Production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Producer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Joshua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Plumaj</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Columbia Gulf Transmission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Joseph</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Pollard</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TransCanada US Pipelines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Mark</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Pranaitis</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The Southern Connecticut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Phil</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Precht</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Baltimore Gas &amp; Electric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lastRenderedPageBreak/>
              <w:t>Kent 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Price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Salt River Project Agricultural Improvement &amp; Power District</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Valerie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Price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Enable Midstream Partners LP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Tom</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Pysh</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Northern Indiana Public Service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tcPr>
          <w:p w:rsidR="000D52E0" w:rsidRDefault="000D52E0" w:rsidP="00D3701D">
            <w:pPr>
              <w:rPr>
                <w:color w:val="000000"/>
                <w:sz w:val="18"/>
                <w:szCs w:val="18"/>
              </w:rPr>
            </w:pPr>
            <w:r>
              <w:rPr>
                <w:color w:val="000000"/>
                <w:sz w:val="18"/>
                <w:szCs w:val="18"/>
              </w:rPr>
              <w:t>Denise</w:t>
            </w:r>
          </w:p>
        </w:tc>
        <w:tc>
          <w:tcPr>
            <w:tcW w:w="1170" w:type="dxa"/>
            <w:tcBorders>
              <w:top w:val="nil"/>
              <w:left w:val="nil"/>
              <w:bottom w:val="nil"/>
              <w:right w:val="nil"/>
            </w:tcBorders>
            <w:shd w:val="clear" w:color="auto" w:fill="auto"/>
            <w:noWrap/>
            <w:vAlign w:val="center"/>
          </w:tcPr>
          <w:p w:rsidR="000D52E0" w:rsidRDefault="000D52E0" w:rsidP="00D3701D">
            <w:pPr>
              <w:rPr>
                <w:color w:val="000000"/>
                <w:sz w:val="18"/>
                <w:szCs w:val="18"/>
              </w:rPr>
            </w:pPr>
            <w:r>
              <w:rPr>
                <w:color w:val="000000"/>
                <w:sz w:val="18"/>
                <w:szCs w:val="18"/>
              </w:rPr>
              <w:t>Rager</w:t>
            </w:r>
          </w:p>
        </w:tc>
        <w:tc>
          <w:tcPr>
            <w:tcW w:w="3330" w:type="dxa"/>
            <w:tcBorders>
              <w:top w:val="nil"/>
              <w:left w:val="nil"/>
              <w:bottom w:val="nil"/>
              <w:right w:val="nil"/>
            </w:tcBorders>
            <w:shd w:val="clear" w:color="auto" w:fill="auto"/>
            <w:noWrap/>
            <w:vAlign w:val="center"/>
          </w:tcPr>
          <w:p w:rsidR="000D52E0" w:rsidRDefault="000D52E0" w:rsidP="00D3701D">
            <w:pPr>
              <w:rPr>
                <w:color w:val="000000"/>
                <w:sz w:val="18"/>
                <w:szCs w:val="18"/>
              </w:rPr>
            </w:pPr>
            <w:r>
              <w:rPr>
                <w:color w:val="000000"/>
                <w:sz w:val="18"/>
                <w:szCs w:val="18"/>
              </w:rPr>
              <w:t>NAESB</w:t>
            </w:r>
          </w:p>
        </w:tc>
        <w:tc>
          <w:tcPr>
            <w:tcW w:w="117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None</w:t>
            </w:r>
          </w:p>
        </w:tc>
        <w:tc>
          <w:tcPr>
            <w:tcW w:w="1087"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None</w:t>
            </w:r>
          </w:p>
        </w:tc>
        <w:tc>
          <w:tcPr>
            <w:tcW w:w="983"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Attending</w:t>
            </w:r>
          </w:p>
        </w:tc>
        <w:tc>
          <w:tcPr>
            <w:tcW w:w="936"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Attending</w:t>
            </w:r>
          </w:p>
        </w:tc>
        <w:tc>
          <w:tcPr>
            <w:tcW w:w="78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Deepak</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Raval</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NiSource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Abdul</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Razack</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Sierra Pacific Power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Benjamin J</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Reese</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PAA Natural Gas Storage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Jenny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Reetz</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Integrys Energy Group,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Jack</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Reid</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Seminole Electric Cooperative,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John D.</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Reid</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PAA Natural Gas Storage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Wendy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Rhyno</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Alliance Pipeline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Katie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Rice</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DCP Midstream</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Ginger</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Richman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NJR Energy Services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tcPr>
          <w:p w:rsidR="000D52E0" w:rsidRPr="000C3D39" w:rsidRDefault="000D52E0" w:rsidP="00D3701D">
            <w:pPr>
              <w:rPr>
                <w:color w:val="000000"/>
                <w:sz w:val="18"/>
                <w:szCs w:val="18"/>
              </w:rPr>
            </w:pPr>
            <w:r w:rsidRPr="000C3D39">
              <w:rPr>
                <w:color w:val="000000"/>
                <w:sz w:val="18"/>
                <w:szCs w:val="18"/>
              </w:rPr>
              <w:t>Cynthia</w:t>
            </w:r>
          </w:p>
        </w:tc>
        <w:tc>
          <w:tcPr>
            <w:tcW w:w="1170" w:type="dxa"/>
            <w:tcBorders>
              <w:top w:val="nil"/>
              <w:left w:val="nil"/>
              <w:bottom w:val="nil"/>
              <w:right w:val="nil"/>
            </w:tcBorders>
            <w:shd w:val="clear" w:color="auto" w:fill="auto"/>
            <w:vAlign w:val="center"/>
          </w:tcPr>
          <w:p w:rsidR="000D52E0" w:rsidRPr="000C3D39" w:rsidRDefault="000D52E0" w:rsidP="00D3701D">
            <w:pPr>
              <w:rPr>
                <w:color w:val="000000"/>
                <w:sz w:val="18"/>
                <w:szCs w:val="18"/>
              </w:rPr>
            </w:pPr>
            <w:r w:rsidRPr="000C3D39">
              <w:rPr>
                <w:color w:val="000000"/>
                <w:sz w:val="18"/>
                <w:szCs w:val="18"/>
              </w:rPr>
              <w:t>Rivers</w:t>
            </w:r>
          </w:p>
        </w:tc>
        <w:tc>
          <w:tcPr>
            <w:tcW w:w="3330" w:type="dxa"/>
            <w:tcBorders>
              <w:top w:val="nil"/>
              <w:left w:val="nil"/>
              <w:bottom w:val="nil"/>
              <w:right w:val="nil"/>
            </w:tcBorders>
            <w:shd w:val="clear" w:color="auto" w:fill="auto"/>
            <w:vAlign w:val="center"/>
          </w:tcPr>
          <w:p w:rsidR="000D52E0" w:rsidRPr="000C3D39" w:rsidRDefault="000D52E0" w:rsidP="00D3701D">
            <w:pPr>
              <w:rPr>
                <w:color w:val="000000"/>
                <w:sz w:val="18"/>
                <w:szCs w:val="18"/>
              </w:rPr>
            </w:pPr>
            <w:r w:rsidRPr="000C3D39">
              <w:rPr>
                <w:color w:val="000000"/>
                <w:sz w:val="18"/>
                <w:szCs w:val="18"/>
              </w:rPr>
              <w:t>Florida Gas Transmission, LLC</w:t>
            </w:r>
          </w:p>
        </w:tc>
        <w:tc>
          <w:tcPr>
            <w:tcW w:w="1170" w:type="dxa"/>
            <w:tcBorders>
              <w:top w:val="nil"/>
              <w:left w:val="nil"/>
              <w:bottom w:val="nil"/>
              <w:right w:val="nil"/>
            </w:tcBorders>
            <w:shd w:val="clear" w:color="auto" w:fill="auto"/>
            <w:noWrap/>
            <w:vAlign w:val="center"/>
          </w:tcPr>
          <w:p w:rsidR="000D52E0" w:rsidRPr="000C3D39" w:rsidRDefault="000D52E0" w:rsidP="00D3701D">
            <w:pPr>
              <w:jc w:val="center"/>
              <w:rPr>
                <w:color w:val="000000"/>
                <w:sz w:val="18"/>
                <w:szCs w:val="18"/>
              </w:rPr>
            </w:pPr>
            <w:r w:rsidRPr="000C3D39">
              <w:rPr>
                <w:color w:val="000000"/>
                <w:sz w:val="18"/>
                <w:szCs w:val="18"/>
              </w:rPr>
              <w:t>WGQ</w:t>
            </w:r>
          </w:p>
        </w:tc>
        <w:tc>
          <w:tcPr>
            <w:tcW w:w="1087" w:type="dxa"/>
            <w:tcBorders>
              <w:top w:val="nil"/>
              <w:left w:val="nil"/>
              <w:bottom w:val="nil"/>
              <w:right w:val="nil"/>
            </w:tcBorders>
            <w:shd w:val="clear" w:color="auto" w:fill="auto"/>
            <w:noWrap/>
            <w:vAlign w:val="center"/>
          </w:tcPr>
          <w:p w:rsidR="000D52E0" w:rsidRPr="000C3D39" w:rsidRDefault="000D52E0" w:rsidP="00D3701D">
            <w:pPr>
              <w:rPr>
                <w:color w:val="000000"/>
                <w:sz w:val="18"/>
                <w:szCs w:val="18"/>
              </w:rPr>
            </w:pPr>
            <w:r w:rsidRPr="000C3D39">
              <w:rPr>
                <w:color w:val="000000"/>
                <w:sz w:val="18"/>
                <w:szCs w:val="18"/>
              </w:rPr>
              <w:t>Pipeline</w:t>
            </w:r>
          </w:p>
        </w:tc>
        <w:tc>
          <w:tcPr>
            <w:tcW w:w="983" w:type="dxa"/>
            <w:tcBorders>
              <w:top w:val="nil"/>
              <w:left w:val="nil"/>
              <w:bottom w:val="nil"/>
              <w:right w:val="nil"/>
            </w:tcBorders>
            <w:shd w:val="clear" w:color="auto" w:fill="auto"/>
            <w:noWrap/>
            <w:vAlign w:val="center"/>
          </w:tcPr>
          <w:p w:rsidR="000D52E0" w:rsidRPr="000C3D39" w:rsidRDefault="000D52E0" w:rsidP="00D3701D">
            <w:pPr>
              <w:rPr>
                <w:color w:val="000000"/>
                <w:sz w:val="18"/>
                <w:szCs w:val="18"/>
              </w:rPr>
            </w:pPr>
            <w:r w:rsidRPr="000C3D39">
              <w:rPr>
                <w:color w:val="000000"/>
                <w:sz w:val="18"/>
                <w:szCs w:val="18"/>
              </w:rPr>
              <w:t>Attending</w:t>
            </w:r>
          </w:p>
        </w:tc>
        <w:tc>
          <w:tcPr>
            <w:tcW w:w="936" w:type="dxa"/>
            <w:tcBorders>
              <w:top w:val="nil"/>
              <w:left w:val="nil"/>
              <w:bottom w:val="nil"/>
              <w:right w:val="nil"/>
            </w:tcBorders>
            <w:shd w:val="clear" w:color="auto" w:fill="auto"/>
            <w:noWrap/>
            <w:vAlign w:val="center"/>
          </w:tcPr>
          <w:p w:rsidR="000D52E0" w:rsidRPr="000C3D39" w:rsidRDefault="000D52E0" w:rsidP="00D3701D">
            <w:pPr>
              <w:rPr>
                <w:color w:val="000000"/>
                <w:sz w:val="18"/>
                <w:szCs w:val="18"/>
              </w:rPr>
            </w:pPr>
            <w:r w:rsidRPr="000C3D39">
              <w:rPr>
                <w:color w:val="000000"/>
                <w:sz w:val="18"/>
                <w:szCs w:val="18"/>
              </w:rPr>
              <w:t>Attending</w:t>
            </w:r>
          </w:p>
        </w:tc>
        <w:tc>
          <w:tcPr>
            <w:tcW w:w="78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Cynthia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Rivers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Fitchburg Gas &amp; Electric Light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Chris</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Robbins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Intermountain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Emily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Roberts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Gill Ranch Storage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Sara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Rogers</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Midwestern Gas Transmission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Tom</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Roth</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Roth Energy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Douglas</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Rudd</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New Jersey Natural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John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Rudiak</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Connecticut Natural Gas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lastRenderedPageBreak/>
              <w:t>Melinda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Ruperto</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MidAmerian Energy Company - Unregulated Retail Services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Chris</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Russo</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Sequent Energy Management, L.P.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Heejin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Ryu</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Exelon Generation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Shahriar</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Sahba</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Open Access Technology International,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Tech/Serv</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Steve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Salese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Hess Energy Marketing, LLC (a Direct Energy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Andy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Sanchez</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Southwestern Energy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Producer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Shane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Sanders</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Southwest Transmission Cooperative,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Ken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Santman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 xml:space="preserve">Avista Corp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Keith</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Sappenfield</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Natural Resource Group,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Megan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Sauer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Southwest Gas Transmission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Anita M.</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Schafer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Duke Energy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Ben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Schoene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ConocoPhillips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Producer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Dave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Schryver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American Public Gas Association (APGA)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 xml:space="preserve">Eric </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Scott</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Avista Corporation in Spokan Washington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Steve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Sharp</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Arkansas Electric Cooperative Corporation (AECC)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Shipley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Southwest Power Pool</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IGO</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Mike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Shoemaker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FortisBC Huntingdon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Neal</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Shumway</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Tenaska Marketing Ventures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Lisa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Simpkins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Exelon Generation Company,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Ed</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Skiba</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MISO</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IGO</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Rick</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Smead</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RBN Energy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Tech/Serv</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lastRenderedPageBreak/>
              <w:t>Jim</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Smith</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Municipal Energy Resources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Richard</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Smith</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Noble Energy,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Producer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Wade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Snider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Brazos Electric Cooperative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Erik</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Soreng</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PacifiCorp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Leigh</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Spangler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Latitude Technologies,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Justin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Sperazza</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Tennessee Valley Authority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James 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Stanzione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National Grid</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Carolyn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Stone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Cascade Natural Gas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Mark</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Stultz</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BP America Production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John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Sturm</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Alliance for Cooperative Energy Services Power Marketing LLC (ACES)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Glenn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Suga</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Sierra Pacific Power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Will</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Szubielski</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Emera Energy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Steve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Tarpey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BP West Coast Products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Ed</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Tatum</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Old Dominion Electric Coop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John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Tennyson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City Utilities of Springfield, Missouri</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tcPr>
          <w:p w:rsidR="000D52E0" w:rsidRDefault="000D52E0" w:rsidP="00D3701D">
            <w:pPr>
              <w:rPr>
                <w:color w:val="000000"/>
                <w:sz w:val="18"/>
                <w:szCs w:val="18"/>
              </w:rPr>
            </w:pPr>
            <w:r>
              <w:rPr>
                <w:color w:val="000000"/>
                <w:sz w:val="18"/>
                <w:szCs w:val="18"/>
              </w:rPr>
              <w:t>Veronica</w:t>
            </w:r>
          </w:p>
        </w:tc>
        <w:tc>
          <w:tcPr>
            <w:tcW w:w="1170" w:type="dxa"/>
            <w:tcBorders>
              <w:top w:val="nil"/>
              <w:left w:val="nil"/>
              <w:bottom w:val="nil"/>
              <w:right w:val="nil"/>
            </w:tcBorders>
            <w:shd w:val="clear" w:color="auto" w:fill="auto"/>
            <w:noWrap/>
            <w:vAlign w:val="center"/>
          </w:tcPr>
          <w:p w:rsidR="000D52E0" w:rsidRDefault="000D52E0" w:rsidP="00D3701D">
            <w:pPr>
              <w:rPr>
                <w:color w:val="000000"/>
                <w:sz w:val="18"/>
                <w:szCs w:val="18"/>
              </w:rPr>
            </w:pPr>
            <w:r>
              <w:rPr>
                <w:color w:val="000000"/>
                <w:sz w:val="18"/>
                <w:szCs w:val="18"/>
              </w:rPr>
              <w:t>Thomason</w:t>
            </w:r>
          </w:p>
        </w:tc>
        <w:tc>
          <w:tcPr>
            <w:tcW w:w="3330" w:type="dxa"/>
            <w:tcBorders>
              <w:top w:val="nil"/>
              <w:left w:val="nil"/>
              <w:bottom w:val="nil"/>
              <w:right w:val="nil"/>
            </w:tcBorders>
            <w:shd w:val="clear" w:color="auto" w:fill="auto"/>
            <w:noWrap/>
            <w:vAlign w:val="center"/>
          </w:tcPr>
          <w:p w:rsidR="000D52E0" w:rsidRDefault="000D52E0" w:rsidP="00D3701D">
            <w:pPr>
              <w:rPr>
                <w:color w:val="000000"/>
                <w:sz w:val="18"/>
                <w:szCs w:val="18"/>
              </w:rPr>
            </w:pPr>
            <w:r>
              <w:rPr>
                <w:color w:val="000000"/>
                <w:sz w:val="18"/>
                <w:szCs w:val="18"/>
              </w:rPr>
              <w:t>NAESB</w:t>
            </w:r>
          </w:p>
        </w:tc>
        <w:tc>
          <w:tcPr>
            <w:tcW w:w="117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None</w:t>
            </w:r>
          </w:p>
        </w:tc>
        <w:tc>
          <w:tcPr>
            <w:tcW w:w="1087"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None</w:t>
            </w:r>
          </w:p>
        </w:tc>
        <w:tc>
          <w:tcPr>
            <w:tcW w:w="983"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Attending</w:t>
            </w:r>
          </w:p>
        </w:tc>
        <w:tc>
          <w:tcPr>
            <w:tcW w:w="936"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Attending</w:t>
            </w:r>
          </w:p>
        </w:tc>
        <w:tc>
          <w:tcPr>
            <w:tcW w:w="780" w:type="dxa"/>
            <w:tcBorders>
              <w:top w:val="nil"/>
              <w:left w:val="nil"/>
              <w:bottom w:val="nil"/>
              <w:right w:val="nil"/>
            </w:tcBorders>
            <w:shd w:val="clear" w:color="auto" w:fill="auto"/>
            <w:noWrap/>
            <w:vAlign w:val="center"/>
          </w:tcPr>
          <w:p w:rsidR="000D52E0" w:rsidRPr="000C77CA" w:rsidRDefault="000D52E0" w:rsidP="00D3701D">
            <w:pPr>
              <w:jc w:val="center"/>
              <w:rPr>
                <w:color w:val="000000"/>
                <w:sz w:val="18"/>
                <w:szCs w:val="18"/>
              </w:rPr>
            </w:pPr>
            <w:r>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Michael J.</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Thompson</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Wright &amp; Talisman, P.C.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 xml:space="preserve">Eric </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Thoms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MISO</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Kathy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Thornton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Enbridge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Joshua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Tilbury</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New Mexico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Ronald G.</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Tomlinson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Dominion Transmission,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lastRenderedPageBreak/>
              <w:t>Dan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Trent</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Associated Electric Cooperative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tcPr>
          <w:p w:rsidR="000D52E0" w:rsidRDefault="000D52E0" w:rsidP="00D3701D">
            <w:pPr>
              <w:rPr>
                <w:color w:val="000000"/>
                <w:sz w:val="18"/>
                <w:szCs w:val="18"/>
              </w:rPr>
            </w:pPr>
            <w:r>
              <w:rPr>
                <w:color w:val="000000"/>
                <w:sz w:val="18"/>
                <w:szCs w:val="18"/>
              </w:rPr>
              <w:t>Caroline</w:t>
            </w:r>
          </w:p>
        </w:tc>
        <w:tc>
          <w:tcPr>
            <w:tcW w:w="1170" w:type="dxa"/>
            <w:tcBorders>
              <w:top w:val="nil"/>
              <w:left w:val="nil"/>
              <w:bottom w:val="nil"/>
              <w:right w:val="nil"/>
            </w:tcBorders>
            <w:shd w:val="clear" w:color="auto" w:fill="auto"/>
            <w:noWrap/>
            <w:vAlign w:val="center"/>
          </w:tcPr>
          <w:p w:rsidR="000D52E0" w:rsidRDefault="000D52E0" w:rsidP="00D3701D">
            <w:pPr>
              <w:rPr>
                <w:color w:val="000000"/>
                <w:sz w:val="18"/>
                <w:szCs w:val="18"/>
              </w:rPr>
            </w:pPr>
            <w:r>
              <w:rPr>
                <w:color w:val="000000"/>
                <w:sz w:val="18"/>
                <w:szCs w:val="18"/>
              </w:rPr>
              <w:t>Trum</w:t>
            </w:r>
          </w:p>
        </w:tc>
        <w:tc>
          <w:tcPr>
            <w:tcW w:w="3330" w:type="dxa"/>
            <w:tcBorders>
              <w:top w:val="nil"/>
              <w:left w:val="nil"/>
              <w:bottom w:val="nil"/>
              <w:right w:val="nil"/>
            </w:tcBorders>
            <w:shd w:val="clear" w:color="auto" w:fill="auto"/>
            <w:noWrap/>
            <w:vAlign w:val="center"/>
          </w:tcPr>
          <w:p w:rsidR="000D52E0" w:rsidRDefault="000D52E0" w:rsidP="00D3701D">
            <w:pPr>
              <w:rPr>
                <w:color w:val="000000"/>
                <w:sz w:val="18"/>
                <w:szCs w:val="18"/>
              </w:rPr>
            </w:pPr>
            <w:r>
              <w:rPr>
                <w:color w:val="000000"/>
                <w:sz w:val="18"/>
                <w:szCs w:val="18"/>
              </w:rPr>
              <w:t>NAESB</w:t>
            </w:r>
          </w:p>
        </w:tc>
        <w:tc>
          <w:tcPr>
            <w:tcW w:w="1170" w:type="dxa"/>
            <w:tcBorders>
              <w:top w:val="nil"/>
              <w:left w:val="nil"/>
              <w:bottom w:val="nil"/>
              <w:right w:val="nil"/>
            </w:tcBorders>
            <w:shd w:val="clear" w:color="auto" w:fill="auto"/>
            <w:noWrap/>
            <w:vAlign w:val="center"/>
          </w:tcPr>
          <w:p w:rsidR="000D52E0" w:rsidRDefault="000D52E0" w:rsidP="00D3701D">
            <w:pPr>
              <w:jc w:val="center"/>
              <w:rPr>
                <w:color w:val="000000"/>
                <w:sz w:val="18"/>
                <w:szCs w:val="18"/>
              </w:rPr>
            </w:pPr>
            <w:r>
              <w:rPr>
                <w:color w:val="000000"/>
                <w:sz w:val="18"/>
                <w:szCs w:val="18"/>
              </w:rPr>
              <w:t>None</w:t>
            </w:r>
          </w:p>
        </w:tc>
        <w:tc>
          <w:tcPr>
            <w:tcW w:w="1087" w:type="dxa"/>
            <w:tcBorders>
              <w:top w:val="nil"/>
              <w:left w:val="nil"/>
              <w:bottom w:val="nil"/>
              <w:right w:val="nil"/>
            </w:tcBorders>
            <w:shd w:val="clear" w:color="auto" w:fill="auto"/>
            <w:noWrap/>
            <w:vAlign w:val="center"/>
          </w:tcPr>
          <w:p w:rsidR="000D52E0" w:rsidRDefault="000D52E0" w:rsidP="00D3701D">
            <w:pPr>
              <w:jc w:val="center"/>
              <w:rPr>
                <w:color w:val="000000"/>
                <w:sz w:val="18"/>
                <w:szCs w:val="18"/>
              </w:rPr>
            </w:pPr>
            <w:r>
              <w:rPr>
                <w:color w:val="000000"/>
                <w:sz w:val="18"/>
                <w:szCs w:val="18"/>
              </w:rPr>
              <w:t>None</w:t>
            </w:r>
          </w:p>
        </w:tc>
        <w:tc>
          <w:tcPr>
            <w:tcW w:w="983" w:type="dxa"/>
            <w:tcBorders>
              <w:top w:val="nil"/>
              <w:left w:val="nil"/>
              <w:bottom w:val="nil"/>
              <w:right w:val="nil"/>
            </w:tcBorders>
            <w:shd w:val="clear" w:color="auto" w:fill="auto"/>
            <w:noWrap/>
            <w:vAlign w:val="center"/>
          </w:tcPr>
          <w:p w:rsidR="000D52E0" w:rsidRDefault="000D52E0" w:rsidP="00D3701D">
            <w:pPr>
              <w:jc w:val="center"/>
              <w:rPr>
                <w:color w:val="000000"/>
                <w:sz w:val="18"/>
                <w:szCs w:val="18"/>
              </w:rPr>
            </w:pPr>
            <w:r>
              <w:rPr>
                <w:color w:val="000000"/>
                <w:sz w:val="18"/>
                <w:szCs w:val="18"/>
              </w:rPr>
              <w:t>Phone</w:t>
            </w:r>
          </w:p>
        </w:tc>
        <w:tc>
          <w:tcPr>
            <w:tcW w:w="936" w:type="dxa"/>
            <w:tcBorders>
              <w:top w:val="nil"/>
              <w:left w:val="nil"/>
              <w:bottom w:val="nil"/>
              <w:right w:val="nil"/>
            </w:tcBorders>
            <w:shd w:val="clear" w:color="auto" w:fill="auto"/>
            <w:noWrap/>
            <w:vAlign w:val="center"/>
          </w:tcPr>
          <w:p w:rsidR="000D52E0" w:rsidRDefault="000D52E0" w:rsidP="00D3701D">
            <w:pPr>
              <w:jc w:val="center"/>
              <w:rPr>
                <w:color w:val="000000"/>
                <w:sz w:val="18"/>
                <w:szCs w:val="18"/>
              </w:rPr>
            </w:pPr>
            <w:r>
              <w:rPr>
                <w:color w:val="000000"/>
                <w:sz w:val="18"/>
                <w:szCs w:val="18"/>
              </w:rPr>
              <w:t>Phone</w:t>
            </w:r>
          </w:p>
        </w:tc>
        <w:tc>
          <w:tcPr>
            <w:tcW w:w="780" w:type="dxa"/>
            <w:tcBorders>
              <w:top w:val="nil"/>
              <w:left w:val="nil"/>
              <w:bottom w:val="nil"/>
              <w:right w:val="nil"/>
            </w:tcBorders>
            <w:shd w:val="clear" w:color="auto" w:fill="auto"/>
            <w:noWrap/>
            <w:vAlign w:val="center"/>
          </w:tcPr>
          <w:p w:rsidR="000D52E0" w:rsidRDefault="000D52E0" w:rsidP="00D3701D">
            <w:pPr>
              <w:jc w:val="center"/>
              <w:rPr>
                <w:color w:val="000000"/>
                <w:sz w:val="18"/>
                <w:szCs w:val="18"/>
              </w:rPr>
            </w:pPr>
            <w:r>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Tulchinsky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Bay State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Caitlin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Tweed</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Bracewell &amp; Giuliani LLP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None</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Thane Thomas</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Twiggs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Castleton Commodities Merchant Trading L.P.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John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Ulloa</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Pacific Gas and Electric Company (PG&amp;E)</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Kim</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Van Pelt</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Texas Gas Transmission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Wesley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Walker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Dominion Resources Services,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Kathy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Washington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Transwestern Pipeline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Kimberly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Watson</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Golden Triangle Storage,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Deborah</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Waugh</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Williams - Discovery Gas Transmission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Sharon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Weber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PPL EnergyPlus,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Mark</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Werner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CPS Energy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Kari</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Wetter</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Wabash Valley Power Association,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Joh</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Whiting</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Intermountain Gas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 xml:space="preserve">Brian J. </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Wiese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MidAmerican Energy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Dena</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Wiggins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Natural Gas Supply Association (NGSA)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Producer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Jimmy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Wilkins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North Carolina Electric Membership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Generation</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Noman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Williams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Sunflower Electric Power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Richard</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Williams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Midcontinent Express Pipeline LLC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Troy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Willis</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Georgia Transmission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lastRenderedPageBreak/>
              <w:t>Joan</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Wilmotte</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Cascade Natural Gas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JT</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Wood</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Southern Company Services, Inc.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Trans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Stephen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Woosley</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Columbia Gas of Virginia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LDC</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Caroline</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Wozniak</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Federal Energy Regulatory Commission (FERC)</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None</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Pr>
                <w:color w:val="000000"/>
                <w:sz w:val="18"/>
                <w:szCs w:val="18"/>
              </w:rPr>
              <w:t>-----</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No</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 xml:space="preserve">Val </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Yildirok</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Portland General Electric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Lisa</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Yoho</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BG Group</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Producer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Kathy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York</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Tennessee Valley Authority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WEQ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Mrkt/Brk</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Phone</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Christopher</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Young</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Exelon Corporation</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End User</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Randy</w:t>
            </w:r>
          </w:p>
        </w:tc>
        <w:tc>
          <w:tcPr>
            <w:tcW w:w="117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Young</w:t>
            </w:r>
          </w:p>
        </w:tc>
        <w:tc>
          <w:tcPr>
            <w:tcW w:w="3330" w:type="dxa"/>
            <w:tcBorders>
              <w:top w:val="nil"/>
              <w:left w:val="nil"/>
              <w:bottom w:val="nil"/>
              <w:right w:val="nil"/>
            </w:tcBorders>
            <w:shd w:val="clear" w:color="auto" w:fill="auto"/>
            <w:vAlign w:val="center"/>
            <w:hideMark/>
          </w:tcPr>
          <w:p w:rsidR="000D52E0" w:rsidRPr="000C77CA" w:rsidRDefault="000D52E0" w:rsidP="00D3701D">
            <w:pPr>
              <w:rPr>
                <w:color w:val="000000"/>
                <w:sz w:val="18"/>
                <w:szCs w:val="18"/>
              </w:rPr>
            </w:pPr>
            <w:r w:rsidRPr="000C77CA">
              <w:rPr>
                <w:color w:val="000000"/>
                <w:sz w:val="18"/>
                <w:szCs w:val="18"/>
              </w:rPr>
              <w:t>Gulf South Pipeline Company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Pipeline</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r w:rsidR="000D52E0" w:rsidRPr="000C77CA" w:rsidTr="00D3701D">
        <w:trPr>
          <w:trHeight w:val="495"/>
        </w:trPr>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Courtney</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Zenner</w:t>
            </w:r>
          </w:p>
        </w:tc>
        <w:tc>
          <w:tcPr>
            <w:tcW w:w="3330" w:type="dxa"/>
            <w:tcBorders>
              <w:top w:val="nil"/>
              <w:left w:val="nil"/>
              <w:bottom w:val="nil"/>
              <w:right w:val="nil"/>
            </w:tcBorders>
            <w:shd w:val="clear" w:color="auto" w:fill="auto"/>
            <w:noWrap/>
            <w:vAlign w:val="center"/>
            <w:hideMark/>
          </w:tcPr>
          <w:p w:rsidR="000D52E0" w:rsidRPr="000C77CA" w:rsidRDefault="000D52E0" w:rsidP="00D3701D">
            <w:pPr>
              <w:rPr>
                <w:color w:val="000000"/>
                <w:sz w:val="18"/>
                <w:szCs w:val="18"/>
              </w:rPr>
            </w:pPr>
            <w:r w:rsidRPr="000C77CA">
              <w:rPr>
                <w:color w:val="000000"/>
                <w:sz w:val="18"/>
                <w:szCs w:val="18"/>
              </w:rPr>
              <w:t>BG Energy Merchants</w:t>
            </w:r>
          </w:p>
        </w:tc>
        <w:tc>
          <w:tcPr>
            <w:tcW w:w="117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WGQ</w:t>
            </w:r>
          </w:p>
        </w:tc>
        <w:tc>
          <w:tcPr>
            <w:tcW w:w="1087"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Services</w:t>
            </w:r>
          </w:p>
        </w:tc>
        <w:tc>
          <w:tcPr>
            <w:tcW w:w="983"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936"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Attending</w:t>
            </w:r>
          </w:p>
        </w:tc>
        <w:tc>
          <w:tcPr>
            <w:tcW w:w="780" w:type="dxa"/>
            <w:tcBorders>
              <w:top w:val="nil"/>
              <w:left w:val="nil"/>
              <w:bottom w:val="nil"/>
              <w:right w:val="nil"/>
            </w:tcBorders>
            <w:shd w:val="clear" w:color="auto" w:fill="auto"/>
            <w:noWrap/>
            <w:vAlign w:val="center"/>
            <w:hideMark/>
          </w:tcPr>
          <w:p w:rsidR="000D52E0" w:rsidRPr="000C77CA" w:rsidRDefault="000D52E0" w:rsidP="00D3701D">
            <w:pPr>
              <w:jc w:val="center"/>
              <w:rPr>
                <w:color w:val="000000"/>
                <w:sz w:val="18"/>
                <w:szCs w:val="18"/>
              </w:rPr>
            </w:pPr>
            <w:r w:rsidRPr="000C77CA">
              <w:rPr>
                <w:color w:val="000000"/>
                <w:sz w:val="18"/>
                <w:szCs w:val="18"/>
              </w:rPr>
              <w:t>Yes</w:t>
            </w:r>
          </w:p>
        </w:tc>
      </w:tr>
    </w:tbl>
    <w:p w:rsidR="004667C2" w:rsidRPr="000D52E0" w:rsidRDefault="004667C2" w:rsidP="00EF73A6"/>
    <w:sectPr w:rsidR="004667C2" w:rsidRPr="000D52E0" w:rsidSect="003B4A87">
      <w:headerReference w:type="default" r:id="rId57"/>
      <w:footerReference w:type="default" r:id="rId58"/>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82E" w:rsidRDefault="0045082E">
      <w:r>
        <w:separator/>
      </w:r>
    </w:p>
  </w:endnote>
  <w:endnote w:type="continuationSeparator" w:id="0">
    <w:p w:rsidR="0045082E" w:rsidRDefault="0045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8A" w:rsidRDefault="00ED108A">
    <w:pPr>
      <w:pStyle w:val="Footer"/>
      <w:pBdr>
        <w:top w:val="single" w:sz="18" w:space="1" w:color="auto"/>
      </w:pBdr>
      <w:jc w:val="right"/>
    </w:pPr>
    <w:r>
      <w:t>NAESB Gas-Electric Harmonization Forum Committee – June 2-3, 2014</w:t>
    </w:r>
  </w:p>
  <w:p w:rsidR="00ED108A" w:rsidRDefault="00ED108A">
    <w:pPr>
      <w:pStyle w:val="Footer"/>
      <w:pBdr>
        <w:top w:val="single" w:sz="18" w:space="1" w:color="auto"/>
      </w:pBdr>
      <w:jc w:val="right"/>
    </w:pPr>
    <w:r>
      <w:t xml:space="preserve">Page </w:t>
    </w:r>
    <w:r>
      <w:fldChar w:fldCharType="begin"/>
    </w:r>
    <w:r>
      <w:instrText xml:space="preserve"> PAGE </w:instrText>
    </w:r>
    <w:r>
      <w:fldChar w:fldCharType="separate"/>
    </w:r>
    <w:r w:rsidR="00D1298A">
      <w:rPr>
        <w:noProof/>
      </w:rPr>
      <w:t>5</w:t>
    </w:r>
    <w:r>
      <w:rPr>
        <w:noProof/>
      </w:rPr>
      <w:fldChar w:fldCharType="end"/>
    </w:r>
    <w:r>
      <w:t xml:space="preserve"> of </w:t>
    </w:r>
    <w:r w:rsidR="0045082E">
      <w:fldChar w:fldCharType="begin"/>
    </w:r>
    <w:r w:rsidR="0045082E">
      <w:instrText xml:space="preserve"> NUMPAGES </w:instrText>
    </w:r>
    <w:r w:rsidR="0045082E">
      <w:fldChar w:fldCharType="separate"/>
    </w:r>
    <w:r w:rsidR="00D1298A">
      <w:rPr>
        <w:noProof/>
      </w:rPr>
      <w:t>22</w:t>
    </w:r>
    <w:r w:rsidR="0045082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82E" w:rsidRDefault="0045082E">
      <w:r>
        <w:separator/>
      </w:r>
    </w:p>
  </w:footnote>
  <w:footnote w:type="continuationSeparator" w:id="0">
    <w:p w:rsidR="0045082E" w:rsidRDefault="00450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8A" w:rsidRDefault="00ED108A">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3049930D" wp14:editId="119B3896">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0AD68453" wp14:editId="629F0F9C">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08A" w:rsidRDefault="00ED10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ED108A" w:rsidRDefault="00ED108A"/>
                </w:txbxContent>
              </v:textbox>
            </v:rect>
          </w:pict>
        </mc:Fallback>
      </mc:AlternateContent>
    </w:r>
  </w:p>
  <w:p w:rsidR="00ED108A" w:rsidRDefault="00ED108A">
    <w:pPr>
      <w:pStyle w:val="Header"/>
      <w:tabs>
        <w:tab w:val="left" w:pos="1080"/>
      </w:tabs>
      <w:ind w:left="2160"/>
      <w:rPr>
        <w:rFonts w:ascii="Bookman Old Style" w:hAnsi="Bookman Old Style"/>
        <w:b/>
        <w:sz w:val="28"/>
      </w:rPr>
    </w:pPr>
  </w:p>
  <w:p w:rsidR="00ED108A" w:rsidRDefault="00ED108A">
    <w:pPr>
      <w:pStyle w:val="Header"/>
      <w:tabs>
        <w:tab w:val="left" w:pos="1080"/>
      </w:tabs>
      <w:ind w:left="1800"/>
      <w:jc w:val="right"/>
      <w:rPr>
        <w:b/>
        <w:spacing w:val="20"/>
        <w:sz w:val="32"/>
      </w:rPr>
    </w:pPr>
    <w:r>
      <w:rPr>
        <w:b/>
        <w:spacing w:val="20"/>
        <w:sz w:val="32"/>
      </w:rPr>
      <w:t>North American Energy Standards Board</w:t>
    </w:r>
  </w:p>
  <w:p w:rsidR="00ED108A" w:rsidRDefault="00ED108A">
    <w:pPr>
      <w:pStyle w:val="Header"/>
      <w:tabs>
        <w:tab w:val="left" w:pos="680"/>
        <w:tab w:val="right" w:pos="9810"/>
      </w:tabs>
      <w:spacing w:before="60"/>
      <w:ind w:left="1800"/>
      <w:jc w:val="right"/>
    </w:pPr>
    <w:r>
      <w:t>801 Travis, Suite 1675, Houston, Texas 77002</w:t>
    </w:r>
  </w:p>
  <w:p w:rsidR="00ED108A" w:rsidRDefault="00ED108A">
    <w:pPr>
      <w:pStyle w:val="Header"/>
      <w:ind w:left="1800"/>
      <w:jc w:val="right"/>
      <w:rPr>
        <w:lang w:val="fr-FR"/>
      </w:rPr>
    </w:pPr>
    <w:r>
      <w:rPr>
        <w:lang w:val="fr-FR"/>
      </w:rPr>
      <w:t>Phone:  (713) 356-0060, Fax:  (713) 356-0067, E-mail: naesb@naesb.org</w:t>
    </w:r>
  </w:p>
  <w:p w:rsidR="00ED108A" w:rsidRDefault="00ED108A">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ED108A" w:rsidRDefault="00ED108A">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BE8"/>
    <w:multiLevelType w:val="hybridMultilevel"/>
    <w:tmpl w:val="5D00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FB42021"/>
    <w:multiLevelType w:val="hybridMultilevel"/>
    <w:tmpl w:val="A49EB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8">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12">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604246"/>
    <w:multiLevelType w:val="hybridMultilevel"/>
    <w:tmpl w:val="5998A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5">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32">
    <w:nsid w:val="491D1190"/>
    <w:multiLevelType w:val="hybridMultilevel"/>
    <w:tmpl w:val="FBDCEA10"/>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4">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5FBF6E9E"/>
    <w:multiLevelType w:val="hybridMultilevel"/>
    <w:tmpl w:val="D486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2">
    <w:nsid w:val="717B4660"/>
    <w:multiLevelType w:val="hybridMultilevel"/>
    <w:tmpl w:val="15FCAC0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5">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6">
    <w:nsid w:val="793C39E0"/>
    <w:multiLevelType w:val="hybridMultilevel"/>
    <w:tmpl w:val="7BD2A9AE"/>
    <w:lvl w:ilvl="0" w:tplc="E8906F1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3"/>
  </w:num>
  <w:num w:numId="4">
    <w:abstractNumId w:val="36"/>
  </w:num>
  <w:num w:numId="5">
    <w:abstractNumId w:val="5"/>
  </w:num>
  <w:num w:numId="6">
    <w:abstractNumId w:val="22"/>
  </w:num>
  <w:num w:numId="7">
    <w:abstractNumId w:val="8"/>
  </w:num>
  <w:num w:numId="8">
    <w:abstractNumId w:val="30"/>
  </w:num>
  <w:num w:numId="9">
    <w:abstractNumId w:val="33"/>
  </w:num>
  <w:num w:numId="10">
    <w:abstractNumId w:val="45"/>
  </w:num>
  <w:num w:numId="11">
    <w:abstractNumId w:val="7"/>
  </w:num>
  <w:num w:numId="12">
    <w:abstractNumId w:val="21"/>
  </w:num>
  <w:num w:numId="13">
    <w:abstractNumId w:val="44"/>
  </w:num>
  <w:num w:numId="14">
    <w:abstractNumId w:val="20"/>
  </w:num>
  <w:num w:numId="15">
    <w:abstractNumId w:val="15"/>
  </w:num>
  <w:num w:numId="16">
    <w:abstractNumId w:val="29"/>
  </w:num>
  <w:num w:numId="17">
    <w:abstractNumId w:val="23"/>
  </w:num>
  <w:num w:numId="18">
    <w:abstractNumId w:val="2"/>
  </w:num>
  <w:num w:numId="19">
    <w:abstractNumId w:val="34"/>
  </w:num>
  <w:num w:numId="20">
    <w:abstractNumId w:val="11"/>
  </w:num>
  <w:num w:numId="21">
    <w:abstractNumId w:val="41"/>
  </w:num>
  <w:num w:numId="22">
    <w:abstractNumId w:val="13"/>
  </w:num>
  <w:num w:numId="23">
    <w:abstractNumId w:val="14"/>
  </w:num>
  <w:num w:numId="24">
    <w:abstractNumId w:val="18"/>
  </w:num>
  <w:num w:numId="25">
    <w:abstractNumId w:val="28"/>
  </w:num>
  <w:num w:numId="26">
    <w:abstractNumId w:val="39"/>
  </w:num>
  <w:num w:numId="27">
    <w:abstractNumId w:val="38"/>
  </w:num>
  <w:num w:numId="28">
    <w:abstractNumId w:val="4"/>
  </w:num>
  <w:num w:numId="29">
    <w:abstractNumId w:val="31"/>
  </w:num>
  <w:num w:numId="30">
    <w:abstractNumId w:val="43"/>
  </w:num>
  <w:num w:numId="31">
    <w:abstractNumId w:val="12"/>
  </w:num>
  <w:num w:numId="32">
    <w:abstractNumId w:val="27"/>
  </w:num>
  <w:num w:numId="33">
    <w:abstractNumId w:val="40"/>
  </w:num>
  <w:num w:numId="34">
    <w:abstractNumId w:val="47"/>
  </w:num>
  <w:num w:numId="35">
    <w:abstractNumId w:val="9"/>
  </w:num>
  <w:num w:numId="36">
    <w:abstractNumId w:val="10"/>
  </w:num>
  <w:num w:numId="37">
    <w:abstractNumId w:val="16"/>
  </w:num>
  <w:num w:numId="38">
    <w:abstractNumId w:val="26"/>
  </w:num>
  <w:num w:numId="39">
    <w:abstractNumId w:val="37"/>
  </w:num>
  <w:num w:numId="40">
    <w:abstractNumId w:val="17"/>
  </w:num>
  <w:num w:numId="41">
    <w:abstractNumId w:val="42"/>
  </w:num>
  <w:num w:numId="42">
    <w:abstractNumId w:val="19"/>
  </w:num>
  <w:num w:numId="43">
    <w:abstractNumId w:val="6"/>
  </w:num>
  <w:num w:numId="44">
    <w:abstractNumId w:val="32"/>
  </w:num>
  <w:num w:numId="45">
    <w:abstractNumId w:val="46"/>
  </w:num>
  <w:num w:numId="46">
    <w:abstractNumId w:val="1"/>
  </w:num>
  <w:num w:numId="47">
    <w:abstractNumId w:val="35"/>
  </w:num>
  <w:num w:numId="48">
    <w:abstractNumId w:val="0"/>
  </w:num>
  <w:num w:numId="49">
    <w:abstractNumId w:val="4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13647"/>
    <w:rsid w:val="00017E73"/>
    <w:rsid w:val="0002033B"/>
    <w:rsid w:val="00021933"/>
    <w:rsid w:val="00032477"/>
    <w:rsid w:val="000341BD"/>
    <w:rsid w:val="0003649B"/>
    <w:rsid w:val="000418F5"/>
    <w:rsid w:val="00047687"/>
    <w:rsid w:val="00050256"/>
    <w:rsid w:val="00053050"/>
    <w:rsid w:val="0005320A"/>
    <w:rsid w:val="000552F9"/>
    <w:rsid w:val="00060AE3"/>
    <w:rsid w:val="00062835"/>
    <w:rsid w:val="00062F60"/>
    <w:rsid w:val="00065ACD"/>
    <w:rsid w:val="00070FE6"/>
    <w:rsid w:val="00071830"/>
    <w:rsid w:val="00071A66"/>
    <w:rsid w:val="0008184D"/>
    <w:rsid w:val="00090647"/>
    <w:rsid w:val="00092446"/>
    <w:rsid w:val="00095C67"/>
    <w:rsid w:val="000B1340"/>
    <w:rsid w:val="000B22ED"/>
    <w:rsid w:val="000B2E8A"/>
    <w:rsid w:val="000B5D24"/>
    <w:rsid w:val="000B67BE"/>
    <w:rsid w:val="000B68BD"/>
    <w:rsid w:val="000C3BC5"/>
    <w:rsid w:val="000D08BD"/>
    <w:rsid w:val="000D1F0F"/>
    <w:rsid w:val="000D52E0"/>
    <w:rsid w:val="000E3A30"/>
    <w:rsid w:val="000F01DC"/>
    <w:rsid w:val="000F4DE5"/>
    <w:rsid w:val="000F61E7"/>
    <w:rsid w:val="00112476"/>
    <w:rsid w:val="00113465"/>
    <w:rsid w:val="00115B4D"/>
    <w:rsid w:val="00116D09"/>
    <w:rsid w:val="00131718"/>
    <w:rsid w:val="00131858"/>
    <w:rsid w:val="00131C5F"/>
    <w:rsid w:val="001325EF"/>
    <w:rsid w:val="001351F8"/>
    <w:rsid w:val="00137EA8"/>
    <w:rsid w:val="00153A24"/>
    <w:rsid w:val="00153F93"/>
    <w:rsid w:val="001601C6"/>
    <w:rsid w:val="0016233E"/>
    <w:rsid w:val="00163632"/>
    <w:rsid w:val="00171035"/>
    <w:rsid w:val="00171AB4"/>
    <w:rsid w:val="00176CE9"/>
    <w:rsid w:val="00180238"/>
    <w:rsid w:val="00181F1C"/>
    <w:rsid w:val="00182C79"/>
    <w:rsid w:val="001859E4"/>
    <w:rsid w:val="001863D5"/>
    <w:rsid w:val="00192386"/>
    <w:rsid w:val="00194A0D"/>
    <w:rsid w:val="001A33E6"/>
    <w:rsid w:val="001A3834"/>
    <w:rsid w:val="001B4F19"/>
    <w:rsid w:val="001C04EE"/>
    <w:rsid w:val="001D37DD"/>
    <w:rsid w:val="001D4819"/>
    <w:rsid w:val="001D6675"/>
    <w:rsid w:val="001E0AD9"/>
    <w:rsid w:val="001E35E7"/>
    <w:rsid w:val="001E660C"/>
    <w:rsid w:val="001E69D9"/>
    <w:rsid w:val="001F0FD3"/>
    <w:rsid w:val="00200674"/>
    <w:rsid w:val="002066E7"/>
    <w:rsid w:val="00207796"/>
    <w:rsid w:val="00210D23"/>
    <w:rsid w:val="00213FCF"/>
    <w:rsid w:val="002172FF"/>
    <w:rsid w:val="00217A94"/>
    <w:rsid w:val="00220A7E"/>
    <w:rsid w:val="00223F42"/>
    <w:rsid w:val="002324C3"/>
    <w:rsid w:val="00236B03"/>
    <w:rsid w:val="00257084"/>
    <w:rsid w:val="0027443D"/>
    <w:rsid w:val="00275383"/>
    <w:rsid w:val="00290F5A"/>
    <w:rsid w:val="002915F2"/>
    <w:rsid w:val="00291D67"/>
    <w:rsid w:val="00292647"/>
    <w:rsid w:val="002934F0"/>
    <w:rsid w:val="0029383C"/>
    <w:rsid w:val="00295BF6"/>
    <w:rsid w:val="002A0E29"/>
    <w:rsid w:val="002A517C"/>
    <w:rsid w:val="002A5287"/>
    <w:rsid w:val="002B583A"/>
    <w:rsid w:val="002C3B25"/>
    <w:rsid w:val="002D081F"/>
    <w:rsid w:val="002D243E"/>
    <w:rsid w:val="002D7923"/>
    <w:rsid w:val="002E13A8"/>
    <w:rsid w:val="002E1CB5"/>
    <w:rsid w:val="002E272A"/>
    <w:rsid w:val="00314982"/>
    <w:rsid w:val="00316A19"/>
    <w:rsid w:val="00321A2A"/>
    <w:rsid w:val="00324F5F"/>
    <w:rsid w:val="003322C3"/>
    <w:rsid w:val="00332FDD"/>
    <w:rsid w:val="003353C3"/>
    <w:rsid w:val="0033648E"/>
    <w:rsid w:val="00337F42"/>
    <w:rsid w:val="00341B8B"/>
    <w:rsid w:val="00350889"/>
    <w:rsid w:val="003607C2"/>
    <w:rsid w:val="003621CC"/>
    <w:rsid w:val="00376F58"/>
    <w:rsid w:val="003779E8"/>
    <w:rsid w:val="003820BB"/>
    <w:rsid w:val="00385998"/>
    <w:rsid w:val="00387B38"/>
    <w:rsid w:val="0039157F"/>
    <w:rsid w:val="00392E11"/>
    <w:rsid w:val="003A072A"/>
    <w:rsid w:val="003A1516"/>
    <w:rsid w:val="003A23C4"/>
    <w:rsid w:val="003A3A47"/>
    <w:rsid w:val="003A3F76"/>
    <w:rsid w:val="003A468C"/>
    <w:rsid w:val="003A510E"/>
    <w:rsid w:val="003A5B1A"/>
    <w:rsid w:val="003A5DCB"/>
    <w:rsid w:val="003B02B2"/>
    <w:rsid w:val="003B25B9"/>
    <w:rsid w:val="003B4A87"/>
    <w:rsid w:val="003B4C10"/>
    <w:rsid w:val="003C4672"/>
    <w:rsid w:val="003C56F4"/>
    <w:rsid w:val="003E1BC1"/>
    <w:rsid w:val="003E4CF5"/>
    <w:rsid w:val="003F03DF"/>
    <w:rsid w:val="00401A41"/>
    <w:rsid w:val="004027B0"/>
    <w:rsid w:val="0040345D"/>
    <w:rsid w:val="00404BE5"/>
    <w:rsid w:val="004078DC"/>
    <w:rsid w:val="00424686"/>
    <w:rsid w:val="00434A28"/>
    <w:rsid w:val="004363BC"/>
    <w:rsid w:val="00436B14"/>
    <w:rsid w:val="0045082E"/>
    <w:rsid w:val="004667C2"/>
    <w:rsid w:val="00472DBF"/>
    <w:rsid w:val="00475704"/>
    <w:rsid w:val="004767EE"/>
    <w:rsid w:val="0048022B"/>
    <w:rsid w:val="004840C0"/>
    <w:rsid w:val="00490D75"/>
    <w:rsid w:val="0049500C"/>
    <w:rsid w:val="00496F12"/>
    <w:rsid w:val="004A009B"/>
    <w:rsid w:val="004A4B6E"/>
    <w:rsid w:val="004A5682"/>
    <w:rsid w:val="004A6B27"/>
    <w:rsid w:val="004B0A0A"/>
    <w:rsid w:val="004B29F2"/>
    <w:rsid w:val="004B7210"/>
    <w:rsid w:val="004B7B01"/>
    <w:rsid w:val="004C072E"/>
    <w:rsid w:val="004C315D"/>
    <w:rsid w:val="004D2DA3"/>
    <w:rsid w:val="004D50B2"/>
    <w:rsid w:val="004E1926"/>
    <w:rsid w:val="004E2159"/>
    <w:rsid w:val="004F00DC"/>
    <w:rsid w:val="004F252F"/>
    <w:rsid w:val="004F30F8"/>
    <w:rsid w:val="004F7978"/>
    <w:rsid w:val="00503991"/>
    <w:rsid w:val="00506F55"/>
    <w:rsid w:val="00507E4E"/>
    <w:rsid w:val="00510337"/>
    <w:rsid w:val="005236AB"/>
    <w:rsid w:val="005272AF"/>
    <w:rsid w:val="0052731E"/>
    <w:rsid w:val="00530E02"/>
    <w:rsid w:val="00533610"/>
    <w:rsid w:val="005339E5"/>
    <w:rsid w:val="005404DE"/>
    <w:rsid w:val="00542123"/>
    <w:rsid w:val="00544E40"/>
    <w:rsid w:val="00546FF4"/>
    <w:rsid w:val="00547AEC"/>
    <w:rsid w:val="00554313"/>
    <w:rsid w:val="0055477D"/>
    <w:rsid w:val="00554E35"/>
    <w:rsid w:val="00556E31"/>
    <w:rsid w:val="00561474"/>
    <w:rsid w:val="0056406C"/>
    <w:rsid w:val="005717F0"/>
    <w:rsid w:val="005A0147"/>
    <w:rsid w:val="005A0C1C"/>
    <w:rsid w:val="005A0E19"/>
    <w:rsid w:val="005A1D6A"/>
    <w:rsid w:val="005A1EBA"/>
    <w:rsid w:val="005A5A5C"/>
    <w:rsid w:val="005B2E39"/>
    <w:rsid w:val="005B707C"/>
    <w:rsid w:val="005C6470"/>
    <w:rsid w:val="005D0B6F"/>
    <w:rsid w:val="005D175A"/>
    <w:rsid w:val="005D323E"/>
    <w:rsid w:val="005E1437"/>
    <w:rsid w:val="005E499E"/>
    <w:rsid w:val="005E5473"/>
    <w:rsid w:val="005F3D43"/>
    <w:rsid w:val="005F7413"/>
    <w:rsid w:val="00601DF0"/>
    <w:rsid w:val="00612E72"/>
    <w:rsid w:val="006165AD"/>
    <w:rsid w:val="00623010"/>
    <w:rsid w:val="00631453"/>
    <w:rsid w:val="00631522"/>
    <w:rsid w:val="00634D74"/>
    <w:rsid w:val="00636E27"/>
    <w:rsid w:val="006416B9"/>
    <w:rsid w:val="00646EA9"/>
    <w:rsid w:val="00652898"/>
    <w:rsid w:val="0066190F"/>
    <w:rsid w:val="00664B3A"/>
    <w:rsid w:val="006755FC"/>
    <w:rsid w:val="00675CE0"/>
    <w:rsid w:val="00683293"/>
    <w:rsid w:val="006964CC"/>
    <w:rsid w:val="006A00A1"/>
    <w:rsid w:val="006A574F"/>
    <w:rsid w:val="006B2D07"/>
    <w:rsid w:val="006B4B30"/>
    <w:rsid w:val="006B5104"/>
    <w:rsid w:val="006C1BA3"/>
    <w:rsid w:val="006C6FCE"/>
    <w:rsid w:val="006D2A4E"/>
    <w:rsid w:val="006D70E1"/>
    <w:rsid w:val="006F4642"/>
    <w:rsid w:val="006F70E4"/>
    <w:rsid w:val="00706A27"/>
    <w:rsid w:val="00706FCD"/>
    <w:rsid w:val="00707EA8"/>
    <w:rsid w:val="007108D4"/>
    <w:rsid w:val="00725ACD"/>
    <w:rsid w:val="00733C3C"/>
    <w:rsid w:val="00736EAE"/>
    <w:rsid w:val="00737EC3"/>
    <w:rsid w:val="00741BF7"/>
    <w:rsid w:val="007506D5"/>
    <w:rsid w:val="007532E6"/>
    <w:rsid w:val="00755E82"/>
    <w:rsid w:val="00772999"/>
    <w:rsid w:val="0077652A"/>
    <w:rsid w:val="0077659A"/>
    <w:rsid w:val="0078415C"/>
    <w:rsid w:val="00785897"/>
    <w:rsid w:val="007B396D"/>
    <w:rsid w:val="007B68AF"/>
    <w:rsid w:val="007C2CD5"/>
    <w:rsid w:val="007C5119"/>
    <w:rsid w:val="007C5872"/>
    <w:rsid w:val="007D43DF"/>
    <w:rsid w:val="007D75CD"/>
    <w:rsid w:val="007F25B2"/>
    <w:rsid w:val="007F382C"/>
    <w:rsid w:val="0080721D"/>
    <w:rsid w:val="0081044D"/>
    <w:rsid w:val="00811062"/>
    <w:rsid w:val="00814195"/>
    <w:rsid w:val="00814260"/>
    <w:rsid w:val="00817788"/>
    <w:rsid w:val="00833051"/>
    <w:rsid w:val="00833090"/>
    <w:rsid w:val="00834D5B"/>
    <w:rsid w:val="00835207"/>
    <w:rsid w:val="00843349"/>
    <w:rsid w:val="00844102"/>
    <w:rsid w:val="008508E3"/>
    <w:rsid w:val="0085540B"/>
    <w:rsid w:val="008630A3"/>
    <w:rsid w:val="00867AB1"/>
    <w:rsid w:val="00872CF2"/>
    <w:rsid w:val="00874FE2"/>
    <w:rsid w:val="00875330"/>
    <w:rsid w:val="00877BC9"/>
    <w:rsid w:val="0088214D"/>
    <w:rsid w:val="00886BD7"/>
    <w:rsid w:val="008870EC"/>
    <w:rsid w:val="00891170"/>
    <w:rsid w:val="0089134E"/>
    <w:rsid w:val="008971DB"/>
    <w:rsid w:val="008A10B1"/>
    <w:rsid w:val="008C2FA7"/>
    <w:rsid w:val="008C32E4"/>
    <w:rsid w:val="008C37AD"/>
    <w:rsid w:val="008C46DB"/>
    <w:rsid w:val="008C52B3"/>
    <w:rsid w:val="008C5810"/>
    <w:rsid w:val="008D0943"/>
    <w:rsid w:val="008E013E"/>
    <w:rsid w:val="008E1481"/>
    <w:rsid w:val="008F0F8C"/>
    <w:rsid w:val="008F6E26"/>
    <w:rsid w:val="008F6F94"/>
    <w:rsid w:val="00900248"/>
    <w:rsid w:val="00903391"/>
    <w:rsid w:val="00906707"/>
    <w:rsid w:val="00911B48"/>
    <w:rsid w:val="00927668"/>
    <w:rsid w:val="00930382"/>
    <w:rsid w:val="009369CD"/>
    <w:rsid w:val="009377A4"/>
    <w:rsid w:val="00944473"/>
    <w:rsid w:val="009501E4"/>
    <w:rsid w:val="009524C5"/>
    <w:rsid w:val="009554B0"/>
    <w:rsid w:val="00960454"/>
    <w:rsid w:val="0096212E"/>
    <w:rsid w:val="009633C3"/>
    <w:rsid w:val="0096351A"/>
    <w:rsid w:val="0096395E"/>
    <w:rsid w:val="00964D7E"/>
    <w:rsid w:val="00966440"/>
    <w:rsid w:val="00966E55"/>
    <w:rsid w:val="00982367"/>
    <w:rsid w:val="009828D2"/>
    <w:rsid w:val="0098466C"/>
    <w:rsid w:val="00990ECC"/>
    <w:rsid w:val="00992246"/>
    <w:rsid w:val="00994C65"/>
    <w:rsid w:val="00995D2B"/>
    <w:rsid w:val="009A146A"/>
    <w:rsid w:val="009A7704"/>
    <w:rsid w:val="009B30EC"/>
    <w:rsid w:val="009B365A"/>
    <w:rsid w:val="009B796D"/>
    <w:rsid w:val="009C1FE6"/>
    <w:rsid w:val="009C77CE"/>
    <w:rsid w:val="009D10B8"/>
    <w:rsid w:val="009D4F69"/>
    <w:rsid w:val="009D6CC4"/>
    <w:rsid w:val="009D727C"/>
    <w:rsid w:val="009E02C7"/>
    <w:rsid w:val="009E52DD"/>
    <w:rsid w:val="009E7277"/>
    <w:rsid w:val="009F0F0F"/>
    <w:rsid w:val="00A06C8B"/>
    <w:rsid w:val="00A11243"/>
    <w:rsid w:val="00A14C6A"/>
    <w:rsid w:val="00A23B7A"/>
    <w:rsid w:val="00A23C43"/>
    <w:rsid w:val="00A27101"/>
    <w:rsid w:val="00A27816"/>
    <w:rsid w:val="00A33918"/>
    <w:rsid w:val="00A40416"/>
    <w:rsid w:val="00A51A6D"/>
    <w:rsid w:val="00A51D65"/>
    <w:rsid w:val="00A579EE"/>
    <w:rsid w:val="00A663B4"/>
    <w:rsid w:val="00A72155"/>
    <w:rsid w:val="00A734C5"/>
    <w:rsid w:val="00A74236"/>
    <w:rsid w:val="00A76598"/>
    <w:rsid w:val="00A77FC4"/>
    <w:rsid w:val="00A83CE1"/>
    <w:rsid w:val="00A85E69"/>
    <w:rsid w:val="00A92A71"/>
    <w:rsid w:val="00A952FC"/>
    <w:rsid w:val="00A95BEB"/>
    <w:rsid w:val="00A95D15"/>
    <w:rsid w:val="00AA7D56"/>
    <w:rsid w:val="00AB0F7E"/>
    <w:rsid w:val="00AB7BAB"/>
    <w:rsid w:val="00AD029D"/>
    <w:rsid w:val="00AD146C"/>
    <w:rsid w:val="00AD1512"/>
    <w:rsid w:val="00AD1A99"/>
    <w:rsid w:val="00AD2E8A"/>
    <w:rsid w:val="00AD7136"/>
    <w:rsid w:val="00AE31C1"/>
    <w:rsid w:val="00AE4B7C"/>
    <w:rsid w:val="00AF5C8E"/>
    <w:rsid w:val="00AF5D20"/>
    <w:rsid w:val="00B02639"/>
    <w:rsid w:val="00B02F98"/>
    <w:rsid w:val="00B03A99"/>
    <w:rsid w:val="00B06276"/>
    <w:rsid w:val="00B10373"/>
    <w:rsid w:val="00B1090B"/>
    <w:rsid w:val="00B35C2C"/>
    <w:rsid w:val="00B42592"/>
    <w:rsid w:val="00B47B04"/>
    <w:rsid w:val="00B52287"/>
    <w:rsid w:val="00B56C82"/>
    <w:rsid w:val="00B639AF"/>
    <w:rsid w:val="00B67848"/>
    <w:rsid w:val="00B7010F"/>
    <w:rsid w:val="00B717B2"/>
    <w:rsid w:val="00B72E43"/>
    <w:rsid w:val="00B776EA"/>
    <w:rsid w:val="00B90E6B"/>
    <w:rsid w:val="00BA03C3"/>
    <w:rsid w:val="00BA0845"/>
    <w:rsid w:val="00BA3FD0"/>
    <w:rsid w:val="00BA6AD0"/>
    <w:rsid w:val="00BA7BF2"/>
    <w:rsid w:val="00BB525E"/>
    <w:rsid w:val="00BB57F2"/>
    <w:rsid w:val="00BC239E"/>
    <w:rsid w:val="00BC439B"/>
    <w:rsid w:val="00BD2A5E"/>
    <w:rsid w:val="00BD7D7C"/>
    <w:rsid w:val="00BE25C4"/>
    <w:rsid w:val="00BE49DA"/>
    <w:rsid w:val="00BF2256"/>
    <w:rsid w:val="00BF2933"/>
    <w:rsid w:val="00C03073"/>
    <w:rsid w:val="00C033AB"/>
    <w:rsid w:val="00C05362"/>
    <w:rsid w:val="00C10ADF"/>
    <w:rsid w:val="00C11700"/>
    <w:rsid w:val="00C11DE9"/>
    <w:rsid w:val="00C12CA9"/>
    <w:rsid w:val="00C164A9"/>
    <w:rsid w:val="00C167EA"/>
    <w:rsid w:val="00C220B1"/>
    <w:rsid w:val="00C2376D"/>
    <w:rsid w:val="00C33B37"/>
    <w:rsid w:val="00C3599D"/>
    <w:rsid w:val="00C375CA"/>
    <w:rsid w:val="00C37D77"/>
    <w:rsid w:val="00C40AC3"/>
    <w:rsid w:val="00C411A8"/>
    <w:rsid w:val="00C47D20"/>
    <w:rsid w:val="00C52AB6"/>
    <w:rsid w:val="00C6049A"/>
    <w:rsid w:val="00C60C27"/>
    <w:rsid w:val="00C60F16"/>
    <w:rsid w:val="00C70E7D"/>
    <w:rsid w:val="00C8105B"/>
    <w:rsid w:val="00C836B7"/>
    <w:rsid w:val="00C84439"/>
    <w:rsid w:val="00C85134"/>
    <w:rsid w:val="00C86E97"/>
    <w:rsid w:val="00C96AE3"/>
    <w:rsid w:val="00CA355A"/>
    <w:rsid w:val="00CA69FD"/>
    <w:rsid w:val="00CB30DA"/>
    <w:rsid w:val="00CB432B"/>
    <w:rsid w:val="00CC5D8A"/>
    <w:rsid w:val="00CD1CEF"/>
    <w:rsid w:val="00CD2B48"/>
    <w:rsid w:val="00CD723A"/>
    <w:rsid w:val="00CE52C2"/>
    <w:rsid w:val="00CE6919"/>
    <w:rsid w:val="00CF0F49"/>
    <w:rsid w:val="00CF15F5"/>
    <w:rsid w:val="00CF2893"/>
    <w:rsid w:val="00CF395B"/>
    <w:rsid w:val="00D01DB9"/>
    <w:rsid w:val="00D025A2"/>
    <w:rsid w:val="00D02CFC"/>
    <w:rsid w:val="00D075F3"/>
    <w:rsid w:val="00D1013B"/>
    <w:rsid w:val="00D1298A"/>
    <w:rsid w:val="00D22450"/>
    <w:rsid w:val="00D3206F"/>
    <w:rsid w:val="00D343ED"/>
    <w:rsid w:val="00D3701D"/>
    <w:rsid w:val="00D47DAF"/>
    <w:rsid w:val="00D553D0"/>
    <w:rsid w:val="00D633E5"/>
    <w:rsid w:val="00D64C47"/>
    <w:rsid w:val="00D66878"/>
    <w:rsid w:val="00D66893"/>
    <w:rsid w:val="00D75345"/>
    <w:rsid w:val="00D8073C"/>
    <w:rsid w:val="00D84A20"/>
    <w:rsid w:val="00D9013B"/>
    <w:rsid w:val="00D90EC5"/>
    <w:rsid w:val="00DA1C79"/>
    <w:rsid w:val="00DA6418"/>
    <w:rsid w:val="00DB27FB"/>
    <w:rsid w:val="00DB3C42"/>
    <w:rsid w:val="00DB6569"/>
    <w:rsid w:val="00DB6B32"/>
    <w:rsid w:val="00DC2A77"/>
    <w:rsid w:val="00DC3855"/>
    <w:rsid w:val="00DC5265"/>
    <w:rsid w:val="00DD1713"/>
    <w:rsid w:val="00DD27F0"/>
    <w:rsid w:val="00DD4847"/>
    <w:rsid w:val="00DE56FB"/>
    <w:rsid w:val="00DF33F5"/>
    <w:rsid w:val="00DF467B"/>
    <w:rsid w:val="00DF613D"/>
    <w:rsid w:val="00E12DBD"/>
    <w:rsid w:val="00E132C1"/>
    <w:rsid w:val="00E1364F"/>
    <w:rsid w:val="00E37756"/>
    <w:rsid w:val="00E40466"/>
    <w:rsid w:val="00E45CF6"/>
    <w:rsid w:val="00E4678A"/>
    <w:rsid w:val="00E51ADF"/>
    <w:rsid w:val="00E60911"/>
    <w:rsid w:val="00E62215"/>
    <w:rsid w:val="00E64B74"/>
    <w:rsid w:val="00E706B8"/>
    <w:rsid w:val="00E740C2"/>
    <w:rsid w:val="00E74D67"/>
    <w:rsid w:val="00E82CAE"/>
    <w:rsid w:val="00E848A6"/>
    <w:rsid w:val="00E928C2"/>
    <w:rsid w:val="00E94DBC"/>
    <w:rsid w:val="00EC5C84"/>
    <w:rsid w:val="00EC5D7D"/>
    <w:rsid w:val="00EC6F87"/>
    <w:rsid w:val="00ED108A"/>
    <w:rsid w:val="00ED1CFD"/>
    <w:rsid w:val="00ED3A54"/>
    <w:rsid w:val="00EE0ECD"/>
    <w:rsid w:val="00EE793C"/>
    <w:rsid w:val="00EF243F"/>
    <w:rsid w:val="00EF5447"/>
    <w:rsid w:val="00EF73A6"/>
    <w:rsid w:val="00F07C50"/>
    <w:rsid w:val="00F121DD"/>
    <w:rsid w:val="00F16094"/>
    <w:rsid w:val="00F20ED7"/>
    <w:rsid w:val="00F212B0"/>
    <w:rsid w:val="00F26D32"/>
    <w:rsid w:val="00F27C22"/>
    <w:rsid w:val="00F30FDC"/>
    <w:rsid w:val="00F36ABD"/>
    <w:rsid w:val="00F42F7B"/>
    <w:rsid w:val="00F5208B"/>
    <w:rsid w:val="00F5218F"/>
    <w:rsid w:val="00F525A5"/>
    <w:rsid w:val="00F54E8B"/>
    <w:rsid w:val="00F56CEF"/>
    <w:rsid w:val="00F72BE8"/>
    <w:rsid w:val="00F74C9D"/>
    <w:rsid w:val="00F85766"/>
    <w:rsid w:val="00F86595"/>
    <w:rsid w:val="00F9152D"/>
    <w:rsid w:val="00F939D7"/>
    <w:rsid w:val="00F97847"/>
    <w:rsid w:val="00F97C58"/>
    <w:rsid w:val="00FA4785"/>
    <w:rsid w:val="00FA514B"/>
    <w:rsid w:val="00FA7A0C"/>
    <w:rsid w:val="00FB055A"/>
    <w:rsid w:val="00FC610D"/>
    <w:rsid w:val="00FE21EE"/>
    <w:rsid w:val="00FE44E5"/>
    <w:rsid w:val="00FF25E7"/>
    <w:rsid w:val="00FF607D"/>
    <w:rsid w:val="00FF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PlainText">
    <w:name w:val="Plain Text"/>
    <w:basedOn w:val="Normal"/>
    <w:link w:val="PlainTextChar"/>
    <w:uiPriority w:val="99"/>
    <w:rsid w:val="004A009B"/>
    <w:rPr>
      <w:szCs w:val="21"/>
    </w:rPr>
  </w:style>
  <w:style w:type="character" w:customStyle="1" w:styleId="PlainTextChar">
    <w:name w:val="Plain Text Char"/>
    <w:basedOn w:val="DefaultParagraphFont"/>
    <w:link w:val="PlainText"/>
    <w:uiPriority w:val="99"/>
    <w:rsid w:val="004A009B"/>
    <w:rPr>
      <w:szCs w:val="21"/>
    </w:rPr>
  </w:style>
  <w:style w:type="paragraph" w:customStyle="1" w:styleId="xl64">
    <w:name w:val="xl64"/>
    <w:basedOn w:val="Normal"/>
    <w:rsid w:val="000D52E0"/>
    <w:pPr>
      <w:spacing w:before="100" w:beforeAutospacing="1" w:after="100" w:afterAutospacing="1"/>
    </w:pPr>
    <w:rPr>
      <w:b/>
      <w:bCs/>
      <w:sz w:val="18"/>
      <w:szCs w:val="18"/>
    </w:rPr>
  </w:style>
  <w:style w:type="paragraph" w:customStyle="1" w:styleId="xl65">
    <w:name w:val="xl65"/>
    <w:basedOn w:val="Normal"/>
    <w:rsid w:val="000D52E0"/>
    <w:pPr>
      <w:spacing w:before="100" w:beforeAutospacing="1" w:after="100" w:afterAutospacing="1"/>
      <w:jc w:val="center"/>
    </w:pPr>
    <w:rPr>
      <w:b/>
      <w:bCs/>
      <w:sz w:val="18"/>
      <w:szCs w:val="18"/>
    </w:rPr>
  </w:style>
  <w:style w:type="paragraph" w:customStyle="1" w:styleId="xl66">
    <w:name w:val="xl66"/>
    <w:basedOn w:val="Normal"/>
    <w:rsid w:val="000D52E0"/>
    <w:pPr>
      <w:spacing w:before="100" w:beforeAutospacing="1" w:after="100" w:afterAutospacing="1"/>
      <w:jc w:val="center"/>
    </w:pPr>
    <w:rPr>
      <w:b/>
      <w:bCs/>
      <w:sz w:val="18"/>
      <w:szCs w:val="18"/>
    </w:rPr>
  </w:style>
  <w:style w:type="paragraph" w:customStyle="1" w:styleId="xl67">
    <w:name w:val="xl67"/>
    <w:basedOn w:val="Normal"/>
    <w:rsid w:val="000D52E0"/>
    <w:pPr>
      <w:spacing w:before="100" w:beforeAutospacing="1" w:after="100" w:afterAutospacing="1"/>
    </w:pPr>
    <w:rPr>
      <w:sz w:val="18"/>
      <w:szCs w:val="18"/>
    </w:rPr>
  </w:style>
  <w:style w:type="paragraph" w:customStyle="1" w:styleId="xl68">
    <w:name w:val="xl68"/>
    <w:basedOn w:val="Normal"/>
    <w:rsid w:val="000D52E0"/>
    <w:pPr>
      <w:spacing w:before="100" w:beforeAutospacing="1" w:after="100" w:afterAutospacing="1"/>
    </w:pPr>
    <w:rPr>
      <w:sz w:val="18"/>
      <w:szCs w:val="18"/>
    </w:rPr>
  </w:style>
  <w:style w:type="paragraph" w:customStyle="1" w:styleId="xl69">
    <w:name w:val="xl69"/>
    <w:basedOn w:val="Normal"/>
    <w:rsid w:val="000D52E0"/>
    <w:pPr>
      <w:spacing w:before="100" w:beforeAutospacing="1" w:after="100" w:afterAutospacing="1"/>
      <w:jc w:val="center"/>
    </w:pPr>
    <w:rPr>
      <w:sz w:val="18"/>
      <w:szCs w:val="18"/>
    </w:rPr>
  </w:style>
  <w:style w:type="paragraph" w:customStyle="1" w:styleId="xl70">
    <w:name w:val="xl70"/>
    <w:basedOn w:val="Normal"/>
    <w:rsid w:val="000D52E0"/>
    <w:pPr>
      <w:shd w:val="clear" w:color="000000" w:fill="EBF1DE"/>
      <w:spacing w:before="100" w:beforeAutospacing="1" w:after="100" w:afterAutospacing="1"/>
    </w:pPr>
    <w:rPr>
      <w:sz w:val="18"/>
      <w:szCs w:val="18"/>
    </w:rPr>
  </w:style>
  <w:style w:type="paragraph" w:customStyle="1" w:styleId="xl71">
    <w:name w:val="xl71"/>
    <w:basedOn w:val="Normal"/>
    <w:rsid w:val="000D52E0"/>
    <w:pPr>
      <w:shd w:val="clear" w:color="000000" w:fill="EBF1DE"/>
      <w:spacing w:before="100" w:beforeAutospacing="1" w:after="100" w:afterAutospacing="1"/>
      <w:jc w:val="center"/>
    </w:pPr>
    <w:rPr>
      <w:sz w:val="18"/>
      <w:szCs w:val="18"/>
    </w:rPr>
  </w:style>
  <w:style w:type="paragraph" w:customStyle="1" w:styleId="xl72">
    <w:name w:val="xl72"/>
    <w:basedOn w:val="Normal"/>
    <w:rsid w:val="000D52E0"/>
    <w:pPr>
      <w:spacing w:before="100" w:beforeAutospacing="1" w:after="100" w:afterAutospacing="1"/>
      <w:jc w:val="center"/>
    </w:pPr>
    <w:rPr>
      <w:sz w:val="18"/>
      <w:szCs w:val="18"/>
    </w:rPr>
  </w:style>
  <w:style w:type="paragraph" w:customStyle="1" w:styleId="xl73">
    <w:name w:val="xl73"/>
    <w:basedOn w:val="Normal"/>
    <w:rsid w:val="000D52E0"/>
    <w:pPr>
      <w:shd w:val="clear" w:color="000000" w:fill="F2DCDB"/>
      <w:spacing w:before="100" w:beforeAutospacing="1" w:after="100" w:afterAutospacing="1"/>
      <w:jc w:val="center"/>
    </w:pPr>
    <w:rPr>
      <w:sz w:val="18"/>
      <w:szCs w:val="18"/>
    </w:rPr>
  </w:style>
  <w:style w:type="paragraph" w:customStyle="1" w:styleId="xl74">
    <w:name w:val="xl74"/>
    <w:basedOn w:val="Normal"/>
    <w:rsid w:val="000D52E0"/>
    <w:pPr>
      <w:shd w:val="clear" w:color="000000" w:fill="EBF1DE"/>
      <w:spacing w:before="100" w:beforeAutospacing="1" w:after="100" w:afterAutospacing="1"/>
    </w:pPr>
    <w:rPr>
      <w:sz w:val="18"/>
      <w:szCs w:val="18"/>
    </w:rPr>
  </w:style>
  <w:style w:type="paragraph" w:customStyle="1" w:styleId="xl75">
    <w:name w:val="xl75"/>
    <w:basedOn w:val="Normal"/>
    <w:rsid w:val="000D52E0"/>
    <w:pPr>
      <w:shd w:val="clear" w:color="000000" w:fill="FABF8F"/>
      <w:spacing w:before="100" w:beforeAutospacing="1" w:after="100" w:afterAutospacing="1"/>
      <w:jc w:val="center"/>
    </w:pPr>
    <w:rPr>
      <w:sz w:val="18"/>
      <w:szCs w:val="18"/>
    </w:rPr>
  </w:style>
  <w:style w:type="paragraph" w:customStyle="1" w:styleId="xl76">
    <w:name w:val="xl76"/>
    <w:basedOn w:val="Normal"/>
    <w:rsid w:val="000D52E0"/>
    <w:pPr>
      <w:shd w:val="clear" w:color="000000" w:fill="FFC000"/>
      <w:spacing w:before="100" w:beforeAutospacing="1" w:after="100" w:afterAutospacing="1"/>
    </w:pPr>
    <w:rPr>
      <w:sz w:val="18"/>
      <w:szCs w:val="18"/>
    </w:rPr>
  </w:style>
  <w:style w:type="paragraph" w:customStyle="1" w:styleId="xl77">
    <w:name w:val="xl77"/>
    <w:basedOn w:val="Normal"/>
    <w:rsid w:val="000D52E0"/>
    <w:pPr>
      <w:shd w:val="clear" w:color="000000" w:fill="EEECE1"/>
      <w:spacing w:before="100" w:beforeAutospacing="1" w:after="100" w:afterAutospacing="1"/>
    </w:pPr>
    <w:rPr>
      <w:sz w:val="18"/>
      <w:szCs w:val="18"/>
    </w:rPr>
  </w:style>
  <w:style w:type="paragraph" w:customStyle="1" w:styleId="xl78">
    <w:name w:val="xl78"/>
    <w:basedOn w:val="Normal"/>
    <w:rsid w:val="000D52E0"/>
    <w:pPr>
      <w:shd w:val="clear" w:color="000000" w:fill="EEECE1"/>
      <w:spacing w:before="100" w:beforeAutospacing="1" w:after="100" w:afterAutospacing="1"/>
      <w:jc w:val="center"/>
    </w:pPr>
    <w:rPr>
      <w:sz w:val="18"/>
      <w:szCs w:val="18"/>
    </w:rPr>
  </w:style>
  <w:style w:type="paragraph" w:customStyle="1" w:styleId="xl79">
    <w:name w:val="xl79"/>
    <w:basedOn w:val="Normal"/>
    <w:rsid w:val="000D52E0"/>
    <w:pPr>
      <w:shd w:val="clear" w:color="000000" w:fill="EEECE1"/>
      <w:spacing w:before="100" w:beforeAutospacing="1" w:after="100" w:afterAutospacing="1"/>
    </w:pPr>
    <w:rPr>
      <w:sz w:val="18"/>
      <w:szCs w:val="18"/>
    </w:rPr>
  </w:style>
  <w:style w:type="paragraph" w:customStyle="1" w:styleId="xl80">
    <w:name w:val="xl80"/>
    <w:basedOn w:val="Normal"/>
    <w:rsid w:val="000D52E0"/>
    <w:pPr>
      <w:shd w:val="clear" w:color="000000" w:fill="FF0000"/>
      <w:spacing w:before="100" w:beforeAutospacing="1" w:after="100" w:afterAutospacing="1"/>
      <w:jc w:val="center"/>
    </w:pPr>
    <w:rPr>
      <w:sz w:val="18"/>
      <w:szCs w:val="18"/>
    </w:rPr>
  </w:style>
  <w:style w:type="paragraph" w:customStyle="1" w:styleId="xl81">
    <w:name w:val="xl81"/>
    <w:basedOn w:val="Normal"/>
    <w:rsid w:val="000D52E0"/>
    <w:pPr>
      <w:shd w:val="clear" w:color="000000" w:fill="EEECE1"/>
      <w:spacing w:before="100" w:beforeAutospacing="1" w:after="100" w:afterAutospacing="1"/>
    </w:pPr>
    <w:rPr>
      <w:sz w:val="18"/>
      <w:szCs w:val="18"/>
    </w:rPr>
  </w:style>
  <w:style w:type="paragraph" w:customStyle="1" w:styleId="xl82">
    <w:name w:val="xl82"/>
    <w:basedOn w:val="Normal"/>
    <w:rsid w:val="000D52E0"/>
    <w:pPr>
      <w:shd w:val="clear" w:color="000000" w:fill="FF0000"/>
      <w:spacing w:before="100" w:beforeAutospacing="1" w:after="100" w:afterAutospacing="1"/>
      <w:jc w:val="center"/>
    </w:pPr>
    <w:rPr>
      <w:sz w:val="18"/>
      <w:szCs w:val="18"/>
    </w:rPr>
  </w:style>
  <w:style w:type="paragraph" w:customStyle="1" w:styleId="xl83">
    <w:name w:val="xl83"/>
    <w:basedOn w:val="Normal"/>
    <w:rsid w:val="000D52E0"/>
    <w:pPr>
      <w:shd w:val="clear" w:color="000000" w:fill="92D050"/>
      <w:spacing w:before="100" w:beforeAutospacing="1" w:after="100" w:afterAutospacing="1"/>
      <w:jc w:val="center"/>
    </w:pPr>
    <w:rPr>
      <w:sz w:val="18"/>
      <w:szCs w:val="18"/>
    </w:rPr>
  </w:style>
  <w:style w:type="paragraph" w:customStyle="1" w:styleId="xl84">
    <w:name w:val="xl84"/>
    <w:basedOn w:val="Normal"/>
    <w:rsid w:val="000D52E0"/>
    <w:pPr>
      <w:shd w:val="clear" w:color="000000" w:fill="00B0F0"/>
      <w:spacing w:before="100" w:beforeAutospacing="1" w:after="100" w:afterAutospacing="1"/>
      <w:jc w:val="center"/>
    </w:pPr>
    <w:rPr>
      <w:sz w:val="18"/>
      <w:szCs w:val="18"/>
    </w:rPr>
  </w:style>
  <w:style w:type="character" w:styleId="FootnoteReference">
    <w:name w:val="footnote reference"/>
    <w:basedOn w:val="DefaultParagraphFont"/>
    <w:uiPriority w:val="99"/>
    <w:semiHidden/>
    <w:unhideWhenUsed/>
    <w:rsid w:val="000D52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PlainText">
    <w:name w:val="Plain Text"/>
    <w:basedOn w:val="Normal"/>
    <w:link w:val="PlainTextChar"/>
    <w:uiPriority w:val="99"/>
    <w:rsid w:val="004A009B"/>
    <w:rPr>
      <w:szCs w:val="21"/>
    </w:rPr>
  </w:style>
  <w:style w:type="character" w:customStyle="1" w:styleId="PlainTextChar">
    <w:name w:val="Plain Text Char"/>
    <w:basedOn w:val="DefaultParagraphFont"/>
    <w:link w:val="PlainText"/>
    <w:uiPriority w:val="99"/>
    <w:rsid w:val="004A009B"/>
    <w:rPr>
      <w:szCs w:val="21"/>
    </w:rPr>
  </w:style>
  <w:style w:type="paragraph" w:customStyle="1" w:styleId="xl64">
    <w:name w:val="xl64"/>
    <w:basedOn w:val="Normal"/>
    <w:rsid w:val="000D52E0"/>
    <w:pPr>
      <w:spacing w:before="100" w:beforeAutospacing="1" w:after="100" w:afterAutospacing="1"/>
    </w:pPr>
    <w:rPr>
      <w:b/>
      <w:bCs/>
      <w:sz w:val="18"/>
      <w:szCs w:val="18"/>
    </w:rPr>
  </w:style>
  <w:style w:type="paragraph" w:customStyle="1" w:styleId="xl65">
    <w:name w:val="xl65"/>
    <w:basedOn w:val="Normal"/>
    <w:rsid w:val="000D52E0"/>
    <w:pPr>
      <w:spacing w:before="100" w:beforeAutospacing="1" w:after="100" w:afterAutospacing="1"/>
      <w:jc w:val="center"/>
    </w:pPr>
    <w:rPr>
      <w:b/>
      <w:bCs/>
      <w:sz w:val="18"/>
      <w:szCs w:val="18"/>
    </w:rPr>
  </w:style>
  <w:style w:type="paragraph" w:customStyle="1" w:styleId="xl66">
    <w:name w:val="xl66"/>
    <w:basedOn w:val="Normal"/>
    <w:rsid w:val="000D52E0"/>
    <w:pPr>
      <w:spacing w:before="100" w:beforeAutospacing="1" w:after="100" w:afterAutospacing="1"/>
      <w:jc w:val="center"/>
    </w:pPr>
    <w:rPr>
      <w:b/>
      <w:bCs/>
      <w:sz w:val="18"/>
      <w:szCs w:val="18"/>
    </w:rPr>
  </w:style>
  <w:style w:type="paragraph" w:customStyle="1" w:styleId="xl67">
    <w:name w:val="xl67"/>
    <w:basedOn w:val="Normal"/>
    <w:rsid w:val="000D52E0"/>
    <w:pPr>
      <w:spacing w:before="100" w:beforeAutospacing="1" w:after="100" w:afterAutospacing="1"/>
    </w:pPr>
    <w:rPr>
      <w:sz w:val="18"/>
      <w:szCs w:val="18"/>
    </w:rPr>
  </w:style>
  <w:style w:type="paragraph" w:customStyle="1" w:styleId="xl68">
    <w:name w:val="xl68"/>
    <w:basedOn w:val="Normal"/>
    <w:rsid w:val="000D52E0"/>
    <w:pPr>
      <w:spacing w:before="100" w:beforeAutospacing="1" w:after="100" w:afterAutospacing="1"/>
    </w:pPr>
    <w:rPr>
      <w:sz w:val="18"/>
      <w:szCs w:val="18"/>
    </w:rPr>
  </w:style>
  <w:style w:type="paragraph" w:customStyle="1" w:styleId="xl69">
    <w:name w:val="xl69"/>
    <w:basedOn w:val="Normal"/>
    <w:rsid w:val="000D52E0"/>
    <w:pPr>
      <w:spacing w:before="100" w:beforeAutospacing="1" w:after="100" w:afterAutospacing="1"/>
      <w:jc w:val="center"/>
    </w:pPr>
    <w:rPr>
      <w:sz w:val="18"/>
      <w:szCs w:val="18"/>
    </w:rPr>
  </w:style>
  <w:style w:type="paragraph" w:customStyle="1" w:styleId="xl70">
    <w:name w:val="xl70"/>
    <w:basedOn w:val="Normal"/>
    <w:rsid w:val="000D52E0"/>
    <w:pPr>
      <w:shd w:val="clear" w:color="000000" w:fill="EBF1DE"/>
      <w:spacing w:before="100" w:beforeAutospacing="1" w:after="100" w:afterAutospacing="1"/>
    </w:pPr>
    <w:rPr>
      <w:sz w:val="18"/>
      <w:szCs w:val="18"/>
    </w:rPr>
  </w:style>
  <w:style w:type="paragraph" w:customStyle="1" w:styleId="xl71">
    <w:name w:val="xl71"/>
    <w:basedOn w:val="Normal"/>
    <w:rsid w:val="000D52E0"/>
    <w:pPr>
      <w:shd w:val="clear" w:color="000000" w:fill="EBF1DE"/>
      <w:spacing w:before="100" w:beforeAutospacing="1" w:after="100" w:afterAutospacing="1"/>
      <w:jc w:val="center"/>
    </w:pPr>
    <w:rPr>
      <w:sz w:val="18"/>
      <w:szCs w:val="18"/>
    </w:rPr>
  </w:style>
  <w:style w:type="paragraph" w:customStyle="1" w:styleId="xl72">
    <w:name w:val="xl72"/>
    <w:basedOn w:val="Normal"/>
    <w:rsid w:val="000D52E0"/>
    <w:pPr>
      <w:spacing w:before="100" w:beforeAutospacing="1" w:after="100" w:afterAutospacing="1"/>
      <w:jc w:val="center"/>
    </w:pPr>
    <w:rPr>
      <w:sz w:val="18"/>
      <w:szCs w:val="18"/>
    </w:rPr>
  </w:style>
  <w:style w:type="paragraph" w:customStyle="1" w:styleId="xl73">
    <w:name w:val="xl73"/>
    <w:basedOn w:val="Normal"/>
    <w:rsid w:val="000D52E0"/>
    <w:pPr>
      <w:shd w:val="clear" w:color="000000" w:fill="F2DCDB"/>
      <w:spacing w:before="100" w:beforeAutospacing="1" w:after="100" w:afterAutospacing="1"/>
      <w:jc w:val="center"/>
    </w:pPr>
    <w:rPr>
      <w:sz w:val="18"/>
      <w:szCs w:val="18"/>
    </w:rPr>
  </w:style>
  <w:style w:type="paragraph" w:customStyle="1" w:styleId="xl74">
    <w:name w:val="xl74"/>
    <w:basedOn w:val="Normal"/>
    <w:rsid w:val="000D52E0"/>
    <w:pPr>
      <w:shd w:val="clear" w:color="000000" w:fill="EBF1DE"/>
      <w:spacing w:before="100" w:beforeAutospacing="1" w:after="100" w:afterAutospacing="1"/>
    </w:pPr>
    <w:rPr>
      <w:sz w:val="18"/>
      <w:szCs w:val="18"/>
    </w:rPr>
  </w:style>
  <w:style w:type="paragraph" w:customStyle="1" w:styleId="xl75">
    <w:name w:val="xl75"/>
    <w:basedOn w:val="Normal"/>
    <w:rsid w:val="000D52E0"/>
    <w:pPr>
      <w:shd w:val="clear" w:color="000000" w:fill="FABF8F"/>
      <w:spacing w:before="100" w:beforeAutospacing="1" w:after="100" w:afterAutospacing="1"/>
      <w:jc w:val="center"/>
    </w:pPr>
    <w:rPr>
      <w:sz w:val="18"/>
      <w:szCs w:val="18"/>
    </w:rPr>
  </w:style>
  <w:style w:type="paragraph" w:customStyle="1" w:styleId="xl76">
    <w:name w:val="xl76"/>
    <w:basedOn w:val="Normal"/>
    <w:rsid w:val="000D52E0"/>
    <w:pPr>
      <w:shd w:val="clear" w:color="000000" w:fill="FFC000"/>
      <w:spacing w:before="100" w:beforeAutospacing="1" w:after="100" w:afterAutospacing="1"/>
    </w:pPr>
    <w:rPr>
      <w:sz w:val="18"/>
      <w:szCs w:val="18"/>
    </w:rPr>
  </w:style>
  <w:style w:type="paragraph" w:customStyle="1" w:styleId="xl77">
    <w:name w:val="xl77"/>
    <w:basedOn w:val="Normal"/>
    <w:rsid w:val="000D52E0"/>
    <w:pPr>
      <w:shd w:val="clear" w:color="000000" w:fill="EEECE1"/>
      <w:spacing w:before="100" w:beforeAutospacing="1" w:after="100" w:afterAutospacing="1"/>
    </w:pPr>
    <w:rPr>
      <w:sz w:val="18"/>
      <w:szCs w:val="18"/>
    </w:rPr>
  </w:style>
  <w:style w:type="paragraph" w:customStyle="1" w:styleId="xl78">
    <w:name w:val="xl78"/>
    <w:basedOn w:val="Normal"/>
    <w:rsid w:val="000D52E0"/>
    <w:pPr>
      <w:shd w:val="clear" w:color="000000" w:fill="EEECE1"/>
      <w:spacing w:before="100" w:beforeAutospacing="1" w:after="100" w:afterAutospacing="1"/>
      <w:jc w:val="center"/>
    </w:pPr>
    <w:rPr>
      <w:sz w:val="18"/>
      <w:szCs w:val="18"/>
    </w:rPr>
  </w:style>
  <w:style w:type="paragraph" w:customStyle="1" w:styleId="xl79">
    <w:name w:val="xl79"/>
    <w:basedOn w:val="Normal"/>
    <w:rsid w:val="000D52E0"/>
    <w:pPr>
      <w:shd w:val="clear" w:color="000000" w:fill="EEECE1"/>
      <w:spacing w:before="100" w:beforeAutospacing="1" w:after="100" w:afterAutospacing="1"/>
    </w:pPr>
    <w:rPr>
      <w:sz w:val="18"/>
      <w:szCs w:val="18"/>
    </w:rPr>
  </w:style>
  <w:style w:type="paragraph" w:customStyle="1" w:styleId="xl80">
    <w:name w:val="xl80"/>
    <w:basedOn w:val="Normal"/>
    <w:rsid w:val="000D52E0"/>
    <w:pPr>
      <w:shd w:val="clear" w:color="000000" w:fill="FF0000"/>
      <w:spacing w:before="100" w:beforeAutospacing="1" w:after="100" w:afterAutospacing="1"/>
      <w:jc w:val="center"/>
    </w:pPr>
    <w:rPr>
      <w:sz w:val="18"/>
      <w:szCs w:val="18"/>
    </w:rPr>
  </w:style>
  <w:style w:type="paragraph" w:customStyle="1" w:styleId="xl81">
    <w:name w:val="xl81"/>
    <w:basedOn w:val="Normal"/>
    <w:rsid w:val="000D52E0"/>
    <w:pPr>
      <w:shd w:val="clear" w:color="000000" w:fill="EEECE1"/>
      <w:spacing w:before="100" w:beforeAutospacing="1" w:after="100" w:afterAutospacing="1"/>
    </w:pPr>
    <w:rPr>
      <w:sz w:val="18"/>
      <w:szCs w:val="18"/>
    </w:rPr>
  </w:style>
  <w:style w:type="paragraph" w:customStyle="1" w:styleId="xl82">
    <w:name w:val="xl82"/>
    <w:basedOn w:val="Normal"/>
    <w:rsid w:val="000D52E0"/>
    <w:pPr>
      <w:shd w:val="clear" w:color="000000" w:fill="FF0000"/>
      <w:spacing w:before="100" w:beforeAutospacing="1" w:after="100" w:afterAutospacing="1"/>
      <w:jc w:val="center"/>
    </w:pPr>
    <w:rPr>
      <w:sz w:val="18"/>
      <w:szCs w:val="18"/>
    </w:rPr>
  </w:style>
  <w:style w:type="paragraph" w:customStyle="1" w:styleId="xl83">
    <w:name w:val="xl83"/>
    <w:basedOn w:val="Normal"/>
    <w:rsid w:val="000D52E0"/>
    <w:pPr>
      <w:shd w:val="clear" w:color="000000" w:fill="92D050"/>
      <w:spacing w:before="100" w:beforeAutospacing="1" w:after="100" w:afterAutospacing="1"/>
      <w:jc w:val="center"/>
    </w:pPr>
    <w:rPr>
      <w:sz w:val="18"/>
      <w:szCs w:val="18"/>
    </w:rPr>
  </w:style>
  <w:style w:type="paragraph" w:customStyle="1" w:styleId="xl84">
    <w:name w:val="xl84"/>
    <w:basedOn w:val="Normal"/>
    <w:rsid w:val="000D52E0"/>
    <w:pPr>
      <w:shd w:val="clear" w:color="000000" w:fill="00B0F0"/>
      <w:spacing w:before="100" w:beforeAutospacing="1" w:after="100" w:afterAutospacing="1"/>
      <w:jc w:val="center"/>
    </w:pPr>
    <w:rPr>
      <w:sz w:val="18"/>
      <w:szCs w:val="18"/>
    </w:rPr>
  </w:style>
  <w:style w:type="character" w:styleId="FootnoteReference">
    <w:name w:val="footnote reference"/>
    <w:basedOn w:val="DefaultParagraphFont"/>
    <w:uiPriority w:val="99"/>
    <w:semiHidden/>
    <w:unhideWhenUsed/>
    <w:rsid w:val="000D52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60824">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93817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4/geh060214a3.pdf" TargetMode="External"/><Relationship Id="rId18" Type="http://schemas.openxmlformats.org/officeDocument/2006/relationships/hyperlink" Target="http://www.naesb.org/pdf4/geh060214a1.pdf" TargetMode="External"/><Relationship Id="rId26" Type="http://schemas.openxmlformats.org/officeDocument/2006/relationships/hyperlink" Target="http://www.naesb.org/pdf4/naesb_geh_forum_distlist_2014.doc" TargetMode="External"/><Relationship Id="rId39" Type="http://schemas.openxmlformats.org/officeDocument/2006/relationships/hyperlink" Target="http://www.naesb.org/misc/naesb_geh_forum_attendee_list_0602_0314.pdf" TargetMode="External"/><Relationship Id="rId21" Type="http://schemas.openxmlformats.org/officeDocument/2006/relationships/hyperlink" Target="http://www.naesb.org/pdf4/geh060214w2.docx" TargetMode="External"/><Relationship Id="rId34" Type="http://schemas.openxmlformats.org/officeDocument/2006/relationships/hyperlink" Target="http://www.naesb.org/pdf4/geh042214w3.docx" TargetMode="External"/><Relationship Id="rId42" Type="http://schemas.openxmlformats.org/officeDocument/2006/relationships/hyperlink" Target="http://www.naesb.org/pdf4/geh050514a2.docx" TargetMode="External"/><Relationship Id="rId47" Type="http://schemas.openxmlformats.org/officeDocument/2006/relationships/hyperlink" Target="http://www.naesb.org/pdf4/geh042214washgas_piedmont.pdf" TargetMode="External"/><Relationship Id="rId50" Type="http://schemas.openxmlformats.org/officeDocument/2006/relationships/hyperlink" Target="http://www.naesb.org/pdf4/geh042214southern.pdf" TargetMode="External"/><Relationship Id="rId55" Type="http://schemas.openxmlformats.org/officeDocument/2006/relationships/hyperlink" Target="http://www.naesb.org/pdf4/geh042214aep.pdf" TargetMode="External"/><Relationship Id="rId7" Type="http://schemas.openxmlformats.org/officeDocument/2006/relationships/footnotes" Target="footnotes.xml"/><Relationship Id="rId12" Type="http://schemas.openxmlformats.org/officeDocument/2006/relationships/hyperlink" Target="http://www.naesb.org/pdf4/geh060214a1.pdf" TargetMode="External"/><Relationship Id="rId17" Type="http://schemas.openxmlformats.org/officeDocument/2006/relationships/hyperlink" Target="http://www.naesb.org/pdf4/geh060214a2.pdf" TargetMode="External"/><Relationship Id="rId25" Type="http://schemas.openxmlformats.org/officeDocument/2006/relationships/hyperlink" Target="http://www.naesb.org/pdf4/geh060214a2.pdf" TargetMode="External"/><Relationship Id="rId33" Type="http://schemas.openxmlformats.org/officeDocument/2006/relationships/hyperlink" Target="http://www.naesb.org/misc/naesb_geh_forum_rsvp_by_quadrant_segment_060214.pdf" TargetMode="External"/><Relationship Id="rId38" Type="http://schemas.openxmlformats.org/officeDocument/2006/relationships/hyperlink" Target="http://www.naesb.org/pdf4/excerpts_ferc_nopr_rm14_2_000.docx" TargetMode="External"/><Relationship Id="rId46" Type="http://schemas.openxmlformats.org/officeDocument/2006/relationships/hyperlink" Target="http://www.naesb.org/pdf4/geh042214nng.pd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4/geh060214a3.pdf" TargetMode="External"/><Relationship Id="rId20" Type="http://schemas.openxmlformats.org/officeDocument/2006/relationships/hyperlink" Target="http://www.naesb.org/pdf4/geh060214a2.pdf" TargetMode="External"/><Relationship Id="rId29" Type="http://schemas.openxmlformats.org/officeDocument/2006/relationships/hyperlink" Target="http://www.naesb.org/pdf4/geh052214a1.docx" TargetMode="External"/><Relationship Id="rId41" Type="http://schemas.openxmlformats.org/officeDocument/2006/relationships/hyperlink" Target="http://www.naesb.org/pdf4/geh051314survey_results.docx" TargetMode="External"/><Relationship Id="rId54" Type="http://schemas.openxmlformats.org/officeDocument/2006/relationships/hyperlink" Target="http://www.naesb.org/pdf4/geh042214southwest_customer_group.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geh060214a2.pdf" TargetMode="External"/><Relationship Id="rId24" Type="http://schemas.openxmlformats.org/officeDocument/2006/relationships/hyperlink" Target="http://www.naesb.org/pdf4/geh060214a3.pdf" TargetMode="External"/><Relationship Id="rId32" Type="http://schemas.openxmlformats.org/officeDocument/2006/relationships/hyperlink" Target="http://www.naesb.org/misc/naesb_geh_forum_rsvp_by_company_060214.pdf" TargetMode="External"/><Relationship Id="rId37" Type="http://schemas.openxmlformats.org/officeDocument/2006/relationships/hyperlink" Target="http://www.ferc.gov/whats-new/comm-meet/2014/032014/M-1.pdf" TargetMode="External"/><Relationship Id="rId40" Type="http://schemas.openxmlformats.org/officeDocument/2006/relationships/hyperlink" Target="http://www.naesb.org/pdf4/geh051314survey.docx" TargetMode="External"/><Relationship Id="rId45" Type="http://schemas.openxmlformats.org/officeDocument/2006/relationships/hyperlink" Target="http://www.naesb.org/pdf4/geh042214ingaa.pdf" TargetMode="External"/><Relationship Id="rId53" Type="http://schemas.openxmlformats.org/officeDocument/2006/relationships/hyperlink" Target="http://www.naesb.org/pdf4/geh042214dsps.pdf"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aesb.org/pdf4/geh060214a1.pdf" TargetMode="External"/><Relationship Id="rId23" Type="http://schemas.openxmlformats.org/officeDocument/2006/relationships/hyperlink" Target="http://www.naesb.org/pdf4/geh060214a2.pdf" TargetMode="External"/><Relationship Id="rId28" Type="http://schemas.openxmlformats.org/officeDocument/2006/relationships/hyperlink" Target="http://www.naesb.org/pdf4/geh052214dm.docx" TargetMode="External"/><Relationship Id="rId36" Type="http://schemas.openxmlformats.org/officeDocument/2006/relationships/hyperlink" Target="http://www.naesb.org/pdf4/geh042214w1.pdf" TargetMode="External"/><Relationship Id="rId49" Type="http://schemas.openxmlformats.org/officeDocument/2006/relationships/hyperlink" Target="http://www.naesb.org/pdf4/geh042214ngrid.pdf" TargetMode="External"/><Relationship Id="rId57" Type="http://schemas.openxmlformats.org/officeDocument/2006/relationships/header" Target="header1.xml"/><Relationship Id="rId10" Type="http://schemas.openxmlformats.org/officeDocument/2006/relationships/hyperlink" Target="http://www.naesb.org/pdf4/geh060214a3.pdf" TargetMode="External"/><Relationship Id="rId19" Type="http://schemas.openxmlformats.org/officeDocument/2006/relationships/hyperlink" Target="http://www.naesb.org/pdf4/geh060214a3.pdf" TargetMode="External"/><Relationship Id="rId31" Type="http://schemas.openxmlformats.org/officeDocument/2006/relationships/hyperlink" Target="http://www.naesb.org/misc/naesb_geh_forum_rsvp_by_name_060214.pdf" TargetMode="External"/><Relationship Id="rId44" Type="http://schemas.openxmlformats.org/officeDocument/2006/relationships/hyperlink" Target="http://www.naesb.org/pdf4/geh042214iso_rto.pdf" TargetMode="External"/><Relationship Id="rId52" Type="http://schemas.openxmlformats.org/officeDocument/2006/relationships/hyperlink" Target="http://www.naesb.org/pdf4/geh042214hess_energy_marketing.pdf"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esb.org/pdf4/geh060214a1.pdf" TargetMode="External"/><Relationship Id="rId14" Type="http://schemas.openxmlformats.org/officeDocument/2006/relationships/hyperlink" Target="http://www.naesb.org/pdf4/geh060214a2.pdf" TargetMode="External"/><Relationship Id="rId22" Type="http://schemas.openxmlformats.org/officeDocument/2006/relationships/hyperlink" Target="http://www.naesb.org/pdf4/geh060214a3.pdf" TargetMode="External"/><Relationship Id="rId27" Type="http://schemas.openxmlformats.org/officeDocument/2006/relationships/hyperlink" Target="http://www.naesb.org/misc/antitrust_guidance.doc" TargetMode="External"/><Relationship Id="rId30" Type="http://schemas.openxmlformats.org/officeDocument/2006/relationships/hyperlink" Target="http://www.naesb.org/pdf4/geh052214a2.docx" TargetMode="External"/><Relationship Id="rId35" Type="http://schemas.openxmlformats.org/officeDocument/2006/relationships/hyperlink" Target="http://www.naesb.org/pdf4/geh042214w2.doc" TargetMode="External"/><Relationship Id="rId43" Type="http://schemas.openxmlformats.org/officeDocument/2006/relationships/hyperlink" Target="http://www.naesb.org/pdf4/geh042214ngc.pdf" TargetMode="External"/><Relationship Id="rId48" Type="http://schemas.openxmlformats.org/officeDocument/2006/relationships/hyperlink" Target="http://www.naesb.org/pdf4/geh042214washgas_piedmont_text.pdf" TargetMode="External"/><Relationship Id="rId56" Type="http://schemas.openxmlformats.org/officeDocument/2006/relationships/hyperlink" Target="http://www.naesb.org/pdf4/geh042214clf_skipping_stone.pdf" TargetMode="External"/><Relationship Id="rId8" Type="http://schemas.openxmlformats.org/officeDocument/2006/relationships/endnotes" Target="endnotes.xml"/><Relationship Id="rId51" Type="http://schemas.openxmlformats.org/officeDocument/2006/relationships/hyperlink" Target="http://www.naesb.org/pdf4/geh042214pge_socal.pdf"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4677D-C912-434A-B8A8-8486C9A94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6690</Words>
  <Characters>38137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44738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2014-03-31T22:59:00Z</cp:lastPrinted>
  <dcterms:created xsi:type="dcterms:W3CDTF">2014-06-09T22:00:00Z</dcterms:created>
  <dcterms:modified xsi:type="dcterms:W3CDTF">2014-06-09T22:00:00Z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