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8E4BA"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-----Original Message-----</w:t>
      </w:r>
    </w:p>
    <w:p w14:paraId="04BB8060"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 xml:space="preserve">From: naesbmail@naesb.org &lt;naesbmail@naesb.org&gt; </w:t>
      </w:r>
    </w:p>
    <w:p w14:paraId="28389D52"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Sent: Monday, February 6, 2023 3:44 PM</w:t>
      </w:r>
    </w:p>
    <w:p w14:paraId="1EF82058"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To: Veronica Thomason &lt;vthomason@naesb.org&gt;</w:t>
      </w:r>
    </w:p>
    <w:p w14:paraId="2FFD835F"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Subject: NAESB Wholesale Electric Quadrant, Transmission Segment Board of Directors Nominations - Due February 20, 2023</w:t>
      </w:r>
    </w:p>
    <w:p w14:paraId="2BA59E37" w14:textId="77777777" w:rsidR="008B4A2A" w:rsidRPr="008B4A2A" w:rsidRDefault="008B4A2A" w:rsidP="008B4A2A">
      <w:pPr>
        <w:spacing w:after="0"/>
        <w:rPr>
          <w:rFonts w:ascii="Times New Roman" w:hAnsi="Times New Roman" w:cs="Times New Roman"/>
          <w:sz w:val="20"/>
          <w:szCs w:val="20"/>
        </w:rPr>
      </w:pPr>
    </w:p>
    <w:p w14:paraId="0BB3817F"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Dear Members of the Wholesale Electric Quadrant (WEQ) and WEQ Board Members,</w:t>
      </w:r>
    </w:p>
    <w:p w14:paraId="007B8CA1" w14:textId="77777777" w:rsidR="008B4A2A" w:rsidRPr="008B4A2A" w:rsidRDefault="008B4A2A" w:rsidP="008B4A2A">
      <w:pPr>
        <w:spacing w:after="0"/>
        <w:rPr>
          <w:rFonts w:ascii="Times New Roman" w:hAnsi="Times New Roman" w:cs="Times New Roman"/>
          <w:sz w:val="20"/>
          <w:szCs w:val="20"/>
        </w:rPr>
      </w:pPr>
    </w:p>
    <w:p w14:paraId="1ECEA567"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 xml:space="preserve">NAESB is pleased to announce that Mr. Byron </w:t>
      </w:r>
      <w:proofErr w:type="spellStart"/>
      <w:r w:rsidRPr="008B4A2A">
        <w:rPr>
          <w:rFonts w:ascii="Times New Roman" w:hAnsi="Times New Roman" w:cs="Times New Roman"/>
          <w:sz w:val="20"/>
          <w:szCs w:val="20"/>
        </w:rPr>
        <w:t>Reischl</w:t>
      </w:r>
      <w:proofErr w:type="spellEnd"/>
      <w:r w:rsidRPr="008B4A2A">
        <w:rPr>
          <w:rFonts w:ascii="Times New Roman" w:hAnsi="Times New Roman" w:cs="Times New Roman"/>
          <w:sz w:val="20"/>
          <w:szCs w:val="20"/>
        </w:rPr>
        <w:t xml:space="preserve">, Federal Regulatory Advisor, Arizona Public Service Company, has graciously volunteered to be considered as a nominee for the vacant WEQ, Transmission segment seat with a term that expires December 31, 2024. </w:t>
      </w:r>
    </w:p>
    <w:p w14:paraId="78AC1AA3" w14:textId="77777777" w:rsidR="008B4A2A" w:rsidRPr="008B4A2A" w:rsidRDefault="008B4A2A" w:rsidP="008B4A2A">
      <w:pPr>
        <w:spacing w:after="0"/>
        <w:rPr>
          <w:rFonts w:ascii="Times New Roman" w:hAnsi="Times New Roman" w:cs="Times New Roman"/>
          <w:sz w:val="20"/>
          <w:szCs w:val="20"/>
        </w:rPr>
      </w:pPr>
    </w:p>
    <w:p w14:paraId="7D86C9B9"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 xml:space="preserve">A nominations period begins today, February 6, 2023 and ends on February 20, 2023 for additional candidates to submit their name for the above referenced WEQ Board seat.  Should you or anyone from your organization be interested in serving on the WEQ Board in this seat, please contact Veronica Thomason at the NAESB Office (vthomason@naesb.org or 713-356-0060) and submit a brief biography.  Should additional nominations be received, an election will be held February 21 – March 7, 2023.  To be eligible to be considered for this seat, candidates should be members of the WEQ, Transmission segment.  If you are interested in membership in this segment, please contact Veronica Thomason as noted above.  Should no other nominations be received, Mr. </w:t>
      </w:r>
      <w:proofErr w:type="spellStart"/>
      <w:r w:rsidRPr="008B4A2A">
        <w:rPr>
          <w:rFonts w:ascii="Times New Roman" w:hAnsi="Times New Roman" w:cs="Times New Roman"/>
          <w:sz w:val="20"/>
          <w:szCs w:val="20"/>
        </w:rPr>
        <w:t>Reischl</w:t>
      </w:r>
      <w:proofErr w:type="spellEnd"/>
      <w:r w:rsidRPr="008B4A2A">
        <w:rPr>
          <w:rFonts w:ascii="Times New Roman" w:hAnsi="Times New Roman" w:cs="Times New Roman"/>
          <w:sz w:val="20"/>
          <w:szCs w:val="20"/>
        </w:rPr>
        <w:t xml:space="preserve"> will be seated on February 21, 2023.</w:t>
      </w:r>
    </w:p>
    <w:p w14:paraId="36F5B305" w14:textId="77777777" w:rsidR="008B4A2A" w:rsidRPr="008B4A2A" w:rsidRDefault="008B4A2A" w:rsidP="008B4A2A">
      <w:pPr>
        <w:spacing w:after="0"/>
        <w:rPr>
          <w:rFonts w:ascii="Times New Roman" w:hAnsi="Times New Roman" w:cs="Times New Roman"/>
          <w:sz w:val="20"/>
          <w:szCs w:val="20"/>
        </w:rPr>
      </w:pPr>
    </w:p>
    <w:p w14:paraId="0AE1A78D"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Best regards,</w:t>
      </w:r>
    </w:p>
    <w:p w14:paraId="0DE592CF"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Veronica Thomason</w:t>
      </w:r>
    </w:p>
    <w:p w14:paraId="3B3DC6B9"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North American Energy Standards Board</w:t>
      </w:r>
    </w:p>
    <w:p w14:paraId="4BFD7189"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1415 Louisiana, Suite 3460, Houston, Texas 77002</w:t>
      </w:r>
    </w:p>
    <w:p w14:paraId="54F975CD"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Office: 713-356-0060 Ext. 2</w:t>
      </w:r>
    </w:p>
    <w:p w14:paraId="01291BEF"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Cell: 281-830-7407</w:t>
      </w:r>
    </w:p>
    <w:p w14:paraId="212146DD"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vthomason@naesb.org</w:t>
      </w:r>
    </w:p>
    <w:p w14:paraId="14A8581E" w14:textId="77777777" w:rsidR="008B4A2A" w:rsidRPr="008B4A2A" w:rsidRDefault="008B4A2A" w:rsidP="008B4A2A">
      <w:pPr>
        <w:spacing w:after="0"/>
        <w:rPr>
          <w:rFonts w:ascii="Times New Roman" w:hAnsi="Times New Roman" w:cs="Times New Roman"/>
          <w:sz w:val="20"/>
          <w:szCs w:val="20"/>
        </w:rPr>
      </w:pPr>
    </w:p>
    <w:p w14:paraId="19492EFC"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 xml:space="preserve">cc:         Rae McQuade, President, NAESB </w:t>
      </w:r>
    </w:p>
    <w:p w14:paraId="279C3E98" w14:textId="77777777" w:rsidR="008B4A2A" w:rsidRPr="008B4A2A" w:rsidRDefault="008B4A2A" w:rsidP="008B4A2A">
      <w:pPr>
        <w:spacing w:after="0"/>
        <w:rPr>
          <w:rFonts w:ascii="Times New Roman" w:hAnsi="Times New Roman" w:cs="Times New Roman"/>
          <w:sz w:val="20"/>
          <w:szCs w:val="20"/>
        </w:rPr>
      </w:pPr>
      <w:r w:rsidRPr="008B4A2A">
        <w:rPr>
          <w:rFonts w:ascii="Times New Roman" w:hAnsi="Times New Roman" w:cs="Times New Roman"/>
          <w:sz w:val="20"/>
          <w:szCs w:val="20"/>
        </w:rPr>
        <w:t xml:space="preserve">             Jonathan Booe, Executive Vice President &amp; COO, NAESB</w:t>
      </w:r>
    </w:p>
    <w:p w14:paraId="301A2287" w14:textId="77777777" w:rsidR="008B4A2A" w:rsidRDefault="008B4A2A" w:rsidP="008B4A2A"/>
    <w:sectPr w:rsidR="008B4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2A"/>
    <w:rsid w:val="0022423B"/>
    <w:rsid w:val="008B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2A2B"/>
  <w15:chartTrackingRefBased/>
  <w15:docId w15:val="{6E57668E-E0C5-4749-B01D-A368C22C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2023-06-23T20:18:00Z</dcterms:created>
  <dcterms:modified xsi:type="dcterms:W3CDTF">2023-06-23T20:21:00Z</dcterms:modified>
</cp:coreProperties>
</file>