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048" w:rsidRPr="001E5948" w:rsidRDefault="00E60048" w:rsidP="001E5948">
      <w:pPr>
        <w:spacing w:before="120"/>
        <w:jc w:val="right"/>
        <w:rPr>
          <w:b/>
        </w:rPr>
      </w:pPr>
      <w:proofErr w:type="gramStart"/>
      <w:r w:rsidRPr="001E5948">
        <w:rPr>
          <w:b/>
        </w:rPr>
        <w:t>via</w:t>
      </w:r>
      <w:proofErr w:type="gramEnd"/>
      <w:r w:rsidRPr="001E5948">
        <w:rPr>
          <w:b/>
        </w:rPr>
        <w:t xml:space="preserve"> posting and email</w:t>
      </w:r>
    </w:p>
    <w:p w:rsidR="00E60048" w:rsidRPr="001E5948" w:rsidRDefault="00E60048" w:rsidP="001E5948">
      <w:pPr>
        <w:spacing w:before="120"/>
        <w:ind w:left="1440" w:hanging="1440"/>
      </w:pPr>
      <w:r w:rsidRPr="001E5948">
        <w:rPr>
          <w:b/>
        </w:rPr>
        <w:t>TO:</w:t>
      </w:r>
      <w:r w:rsidRPr="001E5948">
        <w:rPr>
          <w:b/>
        </w:rPr>
        <w:tab/>
      </w:r>
      <w:r w:rsidRPr="001E5948">
        <w:t>NAESB WEQ Executive Committee Members and Alternates</w:t>
      </w:r>
    </w:p>
    <w:p w:rsidR="00E60048" w:rsidRPr="001E5948" w:rsidRDefault="00E60048" w:rsidP="001E5948">
      <w:pPr>
        <w:spacing w:before="120"/>
      </w:pPr>
      <w:r w:rsidRPr="001E5948">
        <w:rPr>
          <w:b/>
        </w:rPr>
        <w:t xml:space="preserve">FROM: </w:t>
      </w:r>
      <w:r w:rsidRPr="001E5948">
        <w:rPr>
          <w:b/>
        </w:rPr>
        <w:tab/>
      </w:r>
      <w:r w:rsidRPr="001E5948">
        <w:t>NAESB Office</w:t>
      </w:r>
    </w:p>
    <w:p w:rsidR="00E60048" w:rsidRPr="001E5948" w:rsidRDefault="00E60048" w:rsidP="001E5948">
      <w:pPr>
        <w:spacing w:before="120"/>
        <w:ind w:left="1440" w:hanging="1440"/>
      </w:pPr>
      <w:r w:rsidRPr="001E5948">
        <w:rPr>
          <w:b/>
        </w:rPr>
        <w:t>RE:</w:t>
      </w:r>
      <w:r w:rsidRPr="001E5948">
        <w:rPr>
          <w:b/>
        </w:rPr>
        <w:tab/>
      </w:r>
      <w:r w:rsidRPr="001E5948">
        <w:t>Notational Ballot Minor Correction MC1202</w:t>
      </w:r>
      <w:r w:rsidR="0090744D">
        <w:t xml:space="preserve">5 and MC12026 </w:t>
      </w:r>
      <w:r w:rsidRPr="001E5948">
        <w:t>– Ballot</w:t>
      </w:r>
      <w:r w:rsidR="003962DA">
        <w:t xml:space="preserve"> Results</w:t>
      </w:r>
    </w:p>
    <w:p w:rsidR="00E60048" w:rsidRPr="001E5948" w:rsidRDefault="00E60048" w:rsidP="001E5948">
      <w:pPr>
        <w:pBdr>
          <w:bottom w:val="single" w:sz="12" w:space="1" w:color="auto"/>
        </w:pBdr>
        <w:tabs>
          <w:tab w:val="left" w:pos="900"/>
        </w:tabs>
        <w:spacing w:before="120"/>
        <w:ind w:left="900" w:hanging="900"/>
        <w:jc w:val="both"/>
        <w:rPr>
          <w:bCs/>
        </w:rPr>
      </w:pPr>
      <w:r w:rsidRPr="001E5948">
        <w:rPr>
          <w:b/>
        </w:rPr>
        <w:t>DATE:</w:t>
      </w:r>
      <w:r w:rsidRPr="001E5948">
        <w:tab/>
      </w:r>
      <w:r w:rsidRPr="001E5948">
        <w:tab/>
      </w:r>
      <w:r w:rsidR="0090744D">
        <w:t>July 12</w:t>
      </w:r>
      <w:r w:rsidRPr="001E5948">
        <w:t>, 2012</w:t>
      </w:r>
      <w:r w:rsidRPr="001E5948">
        <w:rPr>
          <w:b/>
          <w:bCs/>
        </w:rPr>
        <w:t xml:space="preserve"> </w:t>
      </w:r>
    </w:p>
    <w:p w:rsidR="00E60048" w:rsidRPr="001E5948" w:rsidRDefault="00E60048" w:rsidP="00FA58F2">
      <w:pPr>
        <w:spacing w:before="360"/>
      </w:pPr>
      <w:bookmarkStart w:id="0" w:name="OLE_LINK1"/>
      <w:r w:rsidRPr="001E5948">
        <w:t>Dear WEQ Executive Committee Members and Alternates:</w:t>
      </w:r>
    </w:p>
    <w:p w:rsidR="008F0AB2" w:rsidRDefault="003962DA" w:rsidP="00B44111">
      <w:pPr>
        <w:spacing w:before="120"/>
      </w:pPr>
      <w:r>
        <w:t>For the</w:t>
      </w:r>
      <w:r w:rsidR="005C3C03">
        <w:t xml:space="preserve"> WEQ EC ballot </w:t>
      </w:r>
      <w:r w:rsidR="00711E0D">
        <w:t>(</w:t>
      </w:r>
      <w:hyperlink r:id="rId9" w:history="1">
        <w:r w:rsidR="0090744D">
          <w:rPr>
            <w:rStyle w:val="Hyperlink"/>
          </w:rPr>
          <w:t>http://www.naesb.org/pdf4/weq_ec070212ballot.docx</w:t>
        </w:r>
      </w:hyperlink>
      <w:r w:rsidR="00711E0D">
        <w:t xml:space="preserve">) </w:t>
      </w:r>
      <w:r w:rsidR="005C3C03">
        <w:t xml:space="preserve">that went out on </w:t>
      </w:r>
      <w:r w:rsidR="0090744D">
        <w:t>July 2</w:t>
      </w:r>
      <w:r w:rsidR="005C3C03">
        <w:t xml:space="preserve"> for a notational</w:t>
      </w:r>
      <w:r>
        <w:t xml:space="preserve"> vote</w:t>
      </w:r>
      <w:r w:rsidR="0090744D">
        <w:t xml:space="preserve"> due on July 10</w:t>
      </w:r>
      <w:r w:rsidR="005C3C03">
        <w:t>, the minor correction</w:t>
      </w:r>
      <w:r w:rsidR="0090744D">
        <w:t xml:space="preserve">s and the question on the minor correction designation for MC12025 were </w:t>
      </w:r>
      <w:r w:rsidR="005C3C03">
        <w:t>endorsed by the WEQ EC</w:t>
      </w:r>
      <w:r w:rsidR="0090744D">
        <w:t xml:space="preserve">. </w:t>
      </w:r>
      <w:r w:rsidR="008F0AB2">
        <w:t xml:space="preserve"> Thirty-one ballots were returned out of a total of forty-one possible ballots.  One ballot was returned late and the vote is recorded but not counted in the totals.  </w:t>
      </w:r>
    </w:p>
    <w:p w:rsidR="008F0AB2" w:rsidRDefault="008F0AB2" w:rsidP="004E1FB8">
      <w:pPr>
        <w:spacing w:before="120" w:after="120"/>
      </w:pPr>
      <w:r>
        <w:t>The specific ballot results are attached and can be viewed in the order presented on the ballot.  They are shown tallied in the table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6283"/>
        <w:gridCol w:w="627"/>
        <w:gridCol w:w="624"/>
        <w:gridCol w:w="839"/>
        <w:gridCol w:w="735"/>
      </w:tblGrid>
      <w:tr w:rsidR="008F0AB2" w:rsidTr="004E1FB8">
        <w:tc>
          <w:tcPr>
            <w:tcW w:w="6751" w:type="dxa"/>
            <w:gridSpan w:val="2"/>
            <w:vMerge w:val="restart"/>
            <w:vAlign w:val="center"/>
          </w:tcPr>
          <w:p w:rsidR="008F0AB2" w:rsidRDefault="008F0AB2" w:rsidP="004E1FB8">
            <w:pPr>
              <w:spacing w:before="120"/>
            </w:pPr>
            <w:r>
              <w:t>Question on ballot:</w:t>
            </w:r>
          </w:p>
        </w:tc>
        <w:tc>
          <w:tcPr>
            <w:tcW w:w="2825" w:type="dxa"/>
            <w:gridSpan w:val="4"/>
          </w:tcPr>
          <w:p w:rsidR="008F0AB2" w:rsidRDefault="008F0AB2" w:rsidP="00B44111">
            <w:pPr>
              <w:spacing w:before="120"/>
            </w:pPr>
            <w:r>
              <w:t>Voting Results</w:t>
            </w:r>
          </w:p>
        </w:tc>
      </w:tr>
      <w:tr w:rsidR="008F0AB2" w:rsidTr="008F0AB2">
        <w:tc>
          <w:tcPr>
            <w:tcW w:w="6751" w:type="dxa"/>
            <w:gridSpan w:val="2"/>
            <w:vMerge/>
          </w:tcPr>
          <w:p w:rsidR="008F0AB2" w:rsidRDefault="008F0AB2" w:rsidP="00B44111">
            <w:pPr>
              <w:spacing w:before="120"/>
            </w:pPr>
          </w:p>
        </w:tc>
        <w:tc>
          <w:tcPr>
            <w:tcW w:w="627" w:type="dxa"/>
          </w:tcPr>
          <w:p w:rsidR="008F0AB2" w:rsidRDefault="008F0AB2" w:rsidP="00B44111">
            <w:pPr>
              <w:spacing w:before="120"/>
            </w:pPr>
            <w:r>
              <w:t>Yes</w:t>
            </w:r>
          </w:p>
        </w:tc>
        <w:tc>
          <w:tcPr>
            <w:tcW w:w="624" w:type="dxa"/>
          </w:tcPr>
          <w:p w:rsidR="008F0AB2" w:rsidRDefault="008F0AB2" w:rsidP="00B44111">
            <w:pPr>
              <w:spacing w:before="120"/>
            </w:pPr>
            <w:r>
              <w:t>No</w:t>
            </w:r>
          </w:p>
        </w:tc>
        <w:tc>
          <w:tcPr>
            <w:tcW w:w="839" w:type="dxa"/>
          </w:tcPr>
          <w:p w:rsidR="008F0AB2" w:rsidRDefault="008F0AB2" w:rsidP="00B44111">
            <w:pPr>
              <w:spacing w:before="120"/>
            </w:pPr>
            <w:r>
              <w:t>Abstain</w:t>
            </w:r>
          </w:p>
        </w:tc>
        <w:tc>
          <w:tcPr>
            <w:tcW w:w="735" w:type="dxa"/>
          </w:tcPr>
          <w:p w:rsidR="008F0AB2" w:rsidRDefault="008F0AB2" w:rsidP="00B44111">
            <w:pPr>
              <w:spacing w:before="120"/>
            </w:pPr>
            <w:r>
              <w:t>Total</w:t>
            </w:r>
          </w:p>
        </w:tc>
      </w:tr>
      <w:tr w:rsidR="008F0AB2" w:rsidTr="008F0AB2">
        <w:tc>
          <w:tcPr>
            <w:tcW w:w="468" w:type="dxa"/>
          </w:tcPr>
          <w:p w:rsidR="008F0AB2" w:rsidRDefault="008F0AB2" w:rsidP="00B44111">
            <w:pPr>
              <w:spacing w:before="120"/>
            </w:pPr>
            <w:r>
              <w:t>1</w:t>
            </w:r>
          </w:p>
        </w:tc>
        <w:tc>
          <w:tcPr>
            <w:tcW w:w="6283" w:type="dxa"/>
          </w:tcPr>
          <w:p w:rsidR="008F0AB2" w:rsidRDefault="008F0AB2" w:rsidP="002E1D07">
            <w:pPr>
              <w:spacing w:before="120"/>
            </w:pPr>
            <w:r>
              <w:t>The Question on the minor correction designation of MC12025</w:t>
            </w:r>
          </w:p>
        </w:tc>
        <w:tc>
          <w:tcPr>
            <w:tcW w:w="627" w:type="dxa"/>
            <w:vAlign w:val="center"/>
          </w:tcPr>
          <w:p w:rsidR="008F0AB2" w:rsidRDefault="008F0AB2" w:rsidP="008F0AB2">
            <w:pPr>
              <w:spacing w:before="120"/>
              <w:jc w:val="right"/>
            </w:pPr>
            <w:r>
              <w:t>28</w:t>
            </w:r>
          </w:p>
        </w:tc>
        <w:tc>
          <w:tcPr>
            <w:tcW w:w="624" w:type="dxa"/>
            <w:vAlign w:val="center"/>
          </w:tcPr>
          <w:p w:rsidR="008F0AB2" w:rsidRDefault="008F0AB2" w:rsidP="008F0AB2">
            <w:pPr>
              <w:spacing w:before="120"/>
              <w:jc w:val="right"/>
            </w:pPr>
            <w:r>
              <w:t>1</w:t>
            </w:r>
          </w:p>
        </w:tc>
        <w:tc>
          <w:tcPr>
            <w:tcW w:w="839" w:type="dxa"/>
            <w:vAlign w:val="center"/>
          </w:tcPr>
          <w:p w:rsidR="008F0AB2" w:rsidRDefault="008F0AB2" w:rsidP="008F0AB2">
            <w:pPr>
              <w:spacing w:before="120"/>
              <w:jc w:val="right"/>
            </w:pPr>
            <w:r>
              <w:t>2</w:t>
            </w:r>
          </w:p>
        </w:tc>
        <w:tc>
          <w:tcPr>
            <w:tcW w:w="735" w:type="dxa"/>
            <w:vAlign w:val="center"/>
          </w:tcPr>
          <w:p w:rsidR="008F0AB2" w:rsidRDefault="008F0AB2" w:rsidP="008F0AB2">
            <w:pPr>
              <w:spacing w:before="120"/>
              <w:jc w:val="right"/>
            </w:pPr>
            <w:r>
              <w:t>31</w:t>
            </w:r>
          </w:p>
        </w:tc>
      </w:tr>
      <w:tr w:rsidR="008F0AB2" w:rsidTr="008F0AB2">
        <w:tc>
          <w:tcPr>
            <w:tcW w:w="468" w:type="dxa"/>
          </w:tcPr>
          <w:p w:rsidR="008F0AB2" w:rsidRDefault="008F0AB2" w:rsidP="00B44111">
            <w:pPr>
              <w:spacing w:before="120"/>
            </w:pPr>
            <w:r>
              <w:t>2</w:t>
            </w:r>
          </w:p>
        </w:tc>
        <w:tc>
          <w:tcPr>
            <w:tcW w:w="6283" w:type="dxa"/>
          </w:tcPr>
          <w:p w:rsidR="008F0AB2" w:rsidRDefault="008F0AB2" w:rsidP="002E1D07">
            <w:pPr>
              <w:spacing w:before="120"/>
            </w:pPr>
            <w:r>
              <w:t xml:space="preserve">Approval of Minor Correction No. MC12025: </w:t>
            </w:r>
            <w:hyperlink r:id="rId10" w:history="1">
              <w:r w:rsidRPr="0059164A">
                <w:rPr>
                  <w:rStyle w:val="Hyperlink"/>
                </w:rPr>
                <w:t>http://www.naesb.org/pdf4/weq_mc12025.docx</w:t>
              </w:r>
            </w:hyperlink>
          </w:p>
        </w:tc>
        <w:tc>
          <w:tcPr>
            <w:tcW w:w="627" w:type="dxa"/>
            <w:vAlign w:val="center"/>
          </w:tcPr>
          <w:p w:rsidR="008F0AB2" w:rsidRDefault="008F0AB2" w:rsidP="008F0AB2">
            <w:pPr>
              <w:spacing w:before="120"/>
              <w:jc w:val="right"/>
            </w:pPr>
            <w:r>
              <w:t>28</w:t>
            </w:r>
          </w:p>
        </w:tc>
        <w:tc>
          <w:tcPr>
            <w:tcW w:w="624" w:type="dxa"/>
            <w:vAlign w:val="center"/>
          </w:tcPr>
          <w:p w:rsidR="008F0AB2" w:rsidRDefault="008F0AB2" w:rsidP="008F0AB2">
            <w:pPr>
              <w:spacing w:before="120"/>
              <w:jc w:val="right"/>
            </w:pPr>
            <w:r>
              <w:t>2</w:t>
            </w:r>
          </w:p>
        </w:tc>
        <w:tc>
          <w:tcPr>
            <w:tcW w:w="839" w:type="dxa"/>
            <w:vAlign w:val="center"/>
          </w:tcPr>
          <w:p w:rsidR="008F0AB2" w:rsidRDefault="008F0AB2" w:rsidP="008F0AB2">
            <w:pPr>
              <w:spacing w:before="120"/>
              <w:jc w:val="right"/>
            </w:pPr>
            <w:r>
              <w:t>1</w:t>
            </w:r>
          </w:p>
        </w:tc>
        <w:tc>
          <w:tcPr>
            <w:tcW w:w="735" w:type="dxa"/>
            <w:vAlign w:val="center"/>
          </w:tcPr>
          <w:p w:rsidR="008F0AB2" w:rsidRDefault="008F0AB2" w:rsidP="008F0AB2">
            <w:pPr>
              <w:spacing w:before="120"/>
              <w:jc w:val="right"/>
            </w:pPr>
            <w:r>
              <w:t>31</w:t>
            </w:r>
          </w:p>
        </w:tc>
      </w:tr>
      <w:tr w:rsidR="008F0AB2" w:rsidTr="008F0AB2">
        <w:tc>
          <w:tcPr>
            <w:tcW w:w="468" w:type="dxa"/>
          </w:tcPr>
          <w:p w:rsidR="008F0AB2" w:rsidRDefault="008F0AB2" w:rsidP="00B44111">
            <w:pPr>
              <w:spacing w:before="120"/>
            </w:pPr>
            <w:r>
              <w:t>3</w:t>
            </w:r>
          </w:p>
        </w:tc>
        <w:tc>
          <w:tcPr>
            <w:tcW w:w="6283" w:type="dxa"/>
          </w:tcPr>
          <w:p w:rsidR="008F0AB2" w:rsidRDefault="008F0AB2" w:rsidP="002E1D07">
            <w:pPr>
              <w:spacing w:before="120"/>
            </w:pPr>
            <w:r>
              <w:t xml:space="preserve">Approval of Minor Correction No. MC12026: </w:t>
            </w:r>
            <w:hyperlink r:id="rId11" w:history="1">
              <w:r w:rsidRPr="0059164A">
                <w:rPr>
                  <w:rStyle w:val="Hyperlink"/>
                </w:rPr>
                <w:t>http://www.naesb.org/pdf4/weq_mc12026.docx</w:t>
              </w:r>
            </w:hyperlink>
            <w:r>
              <w:rPr>
                <w:color w:val="000000"/>
              </w:rPr>
              <w:t xml:space="preserve"> and </w:t>
            </w:r>
            <w:hyperlink r:id="rId12" w:history="1">
              <w:r w:rsidRPr="0059164A">
                <w:rPr>
                  <w:rStyle w:val="Hyperlink"/>
                </w:rPr>
                <w:t>http://www.naesb.org/pdf4/weq_mc12026_attachment.pptx</w:t>
              </w:r>
            </w:hyperlink>
          </w:p>
        </w:tc>
        <w:tc>
          <w:tcPr>
            <w:tcW w:w="627" w:type="dxa"/>
            <w:vAlign w:val="center"/>
          </w:tcPr>
          <w:p w:rsidR="008F0AB2" w:rsidRDefault="008F0AB2" w:rsidP="008F0AB2">
            <w:pPr>
              <w:spacing w:before="120"/>
              <w:jc w:val="right"/>
            </w:pPr>
            <w:r>
              <w:t>29</w:t>
            </w:r>
          </w:p>
        </w:tc>
        <w:tc>
          <w:tcPr>
            <w:tcW w:w="624" w:type="dxa"/>
            <w:vAlign w:val="center"/>
          </w:tcPr>
          <w:p w:rsidR="008F0AB2" w:rsidRDefault="008F0AB2" w:rsidP="008F0AB2">
            <w:pPr>
              <w:spacing w:before="120"/>
              <w:jc w:val="right"/>
            </w:pPr>
            <w:r>
              <w:t>0</w:t>
            </w:r>
          </w:p>
        </w:tc>
        <w:tc>
          <w:tcPr>
            <w:tcW w:w="839" w:type="dxa"/>
            <w:vAlign w:val="center"/>
          </w:tcPr>
          <w:p w:rsidR="008F0AB2" w:rsidRDefault="008F0AB2" w:rsidP="008F0AB2">
            <w:pPr>
              <w:spacing w:before="120"/>
              <w:jc w:val="right"/>
            </w:pPr>
            <w:r>
              <w:t>2</w:t>
            </w:r>
          </w:p>
        </w:tc>
        <w:tc>
          <w:tcPr>
            <w:tcW w:w="735" w:type="dxa"/>
            <w:vAlign w:val="center"/>
          </w:tcPr>
          <w:p w:rsidR="008F0AB2" w:rsidRDefault="008F0AB2" w:rsidP="008F0AB2">
            <w:pPr>
              <w:spacing w:before="120"/>
              <w:jc w:val="right"/>
            </w:pPr>
            <w:r>
              <w:t>31</w:t>
            </w:r>
          </w:p>
        </w:tc>
      </w:tr>
    </w:tbl>
    <w:p w:rsidR="00711E0D" w:rsidRDefault="0090744D" w:rsidP="00B44111">
      <w:pPr>
        <w:spacing w:before="120"/>
      </w:pPr>
      <w:r>
        <w:t>Nine</w:t>
      </w:r>
      <w:r w:rsidR="00711E0D">
        <w:t xml:space="preserve"> WEQ EC members did not vote nor were represented by designated alternates.</w:t>
      </w:r>
      <w:r w:rsidR="003962DA">
        <w:t xml:space="preserve">  </w:t>
      </w:r>
      <w:r>
        <w:t>One b</w:t>
      </w:r>
      <w:r w:rsidR="004E1FB8">
        <w:t xml:space="preserve">allot by a WEQ EC member </w:t>
      </w:r>
      <w:r>
        <w:t>was cast after the voting period concluded</w:t>
      </w:r>
      <w:r w:rsidR="003962DA">
        <w:t>.</w:t>
      </w:r>
    </w:p>
    <w:p w:rsidR="004E1FB8" w:rsidRPr="0059164A" w:rsidRDefault="00711E0D" w:rsidP="004E1FB8">
      <w:pPr>
        <w:spacing w:before="120" w:after="120"/>
      </w:pPr>
      <w:r>
        <w:t>A</w:t>
      </w:r>
      <w:r w:rsidR="004E1FB8">
        <w:t>s</w:t>
      </w:r>
      <w:r>
        <w:t xml:space="preserve"> noted in the </w:t>
      </w:r>
      <w:r w:rsidR="004E1FB8">
        <w:t>July 2</w:t>
      </w:r>
      <w:r>
        <w:t xml:space="preserve"> communication, w</w:t>
      </w:r>
      <w:r w:rsidR="00E60048" w:rsidRPr="00FA58F2">
        <w:t xml:space="preserve">e </w:t>
      </w:r>
      <w:r w:rsidR="004E1FB8" w:rsidRPr="0059164A">
        <w:t>would</w:t>
      </w:r>
      <w:r w:rsidR="004E1FB8">
        <w:t xml:space="preserve"> </w:t>
      </w:r>
      <w:r w:rsidR="004E1FB8" w:rsidRPr="0059164A">
        <w:t>normally</w:t>
      </w:r>
      <w:r w:rsidR="004E1FB8">
        <w:t xml:space="preserve"> </w:t>
      </w:r>
      <w:r w:rsidR="004E1FB8" w:rsidRPr="0059164A">
        <w:t>send</w:t>
      </w:r>
      <w:r w:rsidR="004E1FB8">
        <w:t xml:space="preserve"> </w:t>
      </w:r>
      <w:r w:rsidR="004E1FB8" w:rsidRPr="0059164A">
        <w:t>the</w:t>
      </w:r>
      <w:r w:rsidR="004E1FB8">
        <w:t xml:space="preserve"> </w:t>
      </w:r>
      <w:r w:rsidR="004E1FB8" w:rsidRPr="0059164A">
        <w:t>minor</w:t>
      </w:r>
      <w:r w:rsidR="004E1FB8">
        <w:t xml:space="preserve"> </w:t>
      </w:r>
      <w:r w:rsidR="004E1FB8" w:rsidRPr="0059164A">
        <w:t>corrections</w:t>
      </w:r>
      <w:r w:rsidR="004E1FB8">
        <w:t xml:space="preserve"> </w:t>
      </w:r>
      <w:r w:rsidR="004E1FB8" w:rsidRPr="0059164A">
        <w:t>out</w:t>
      </w:r>
      <w:r w:rsidR="004E1FB8">
        <w:t xml:space="preserve"> </w:t>
      </w:r>
      <w:r w:rsidR="004E1FB8" w:rsidRPr="0059164A">
        <w:t>and</w:t>
      </w:r>
      <w:r w:rsidR="004E1FB8">
        <w:t xml:space="preserve"> </w:t>
      </w:r>
      <w:r w:rsidR="004E1FB8" w:rsidRPr="0059164A">
        <w:t>have</w:t>
      </w:r>
      <w:r w:rsidR="004E1FB8">
        <w:t xml:space="preserve"> </w:t>
      </w:r>
      <w:r w:rsidR="004E1FB8" w:rsidRPr="0059164A">
        <w:t>them</w:t>
      </w:r>
      <w:r w:rsidR="004E1FB8">
        <w:t xml:space="preserve"> </w:t>
      </w:r>
      <w:r w:rsidR="004E1FB8" w:rsidRPr="0059164A">
        <w:t>processed</w:t>
      </w:r>
      <w:r w:rsidR="004E1FB8">
        <w:t xml:space="preserve"> </w:t>
      </w:r>
      <w:r w:rsidR="004E1FB8" w:rsidRPr="0059164A">
        <w:t>at</w:t>
      </w:r>
      <w:r w:rsidR="004E1FB8">
        <w:t xml:space="preserve"> </w:t>
      </w:r>
      <w:r w:rsidR="004E1FB8" w:rsidRPr="0059164A">
        <w:t>our</w:t>
      </w:r>
      <w:r w:rsidR="004E1FB8">
        <w:t xml:space="preserve"> </w:t>
      </w:r>
      <w:r w:rsidR="004E1FB8" w:rsidRPr="0059164A">
        <w:t>August</w:t>
      </w:r>
      <w:r w:rsidR="004E1FB8">
        <w:t xml:space="preserve"> </w:t>
      </w:r>
      <w:r w:rsidR="004E1FB8" w:rsidRPr="0059164A">
        <w:t>EC</w:t>
      </w:r>
      <w:r w:rsidR="004E1FB8">
        <w:t xml:space="preserve"> </w:t>
      </w:r>
      <w:r w:rsidR="004E1FB8" w:rsidRPr="0059164A">
        <w:t>meeting.</w:t>
      </w:r>
      <w:r w:rsidR="004E1FB8">
        <w:t xml:space="preserve">  </w:t>
      </w:r>
      <w:r w:rsidR="004E1FB8" w:rsidRPr="0059164A">
        <w:t>These</w:t>
      </w:r>
      <w:r w:rsidR="004E1FB8">
        <w:t xml:space="preserve"> </w:t>
      </w:r>
      <w:r w:rsidR="004E1FB8" w:rsidRPr="0059164A">
        <w:t>minor</w:t>
      </w:r>
      <w:r w:rsidR="004E1FB8">
        <w:t xml:space="preserve"> </w:t>
      </w:r>
      <w:r w:rsidR="004E1FB8" w:rsidRPr="0059164A">
        <w:t>corrections</w:t>
      </w:r>
      <w:r w:rsidR="004E1FB8">
        <w:t xml:space="preserve"> </w:t>
      </w:r>
      <w:r w:rsidR="004E1FB8" w:rsidRPr="0059164A">
        <w:t>though</w:t>
      </w:r>
      <w:r w:rsidR="004E1FB8">
        <w:t xml:space="preserve"> </w:t>
      </w:r>
      <w:r w:rsidR="004E1FB8" w:rsidRPr="0059164A">
        <w:t>impact</w:t>
      </w:r>
      <w:r w:rsidR="004E1FB8">
        <w:t xml:space="preserve"> </w:t>
      </w:r>
      <w:r w:rsidR="004E1FB8" w:rsidRPr="0059164A">
        <w:t>Version</w:t>
      </w:r>
      <w:r w:rsidR="004E1FB8">
        <w:t xml:space="preserve"> </w:t>
      </w:r>
      <w:r w:rsidR="004E1FB8" w:rsidRPr="0059164A">
        <w:t>003</w:t>
      </w:r>
      <w:r w:rsidR="004E1FB8">
        <w:t xml:space="preserve"> </w:t>
      </w:r>
      <w:r w:rsidR="004E1FB8" w:rsidRPr="0059164A">
        <w:t>of</w:t>
      </w:r>
      <w:r w:rsidR="004E1FB8">
        <w:t xml:space="preserve"> </w:t>
      </w:r>
      <w:r w:rsidR="004E1FB8" w:rsidRPr="0059164A">
        <w:t>the</w:t>
      </w:r>
      <w:r w:rsidR="004E1FB8">
        <w:t xml:space="preserve"> </w:t>
      </w:r>
      <w:r w:rsidR="004E1FB8" w:rsidRPr="0059164A">
        <w:t>WEQ</w:t>
      </w:r>
      <w:r w:rsidR="004E1FB8">
        <w:t xml:space="preserve"> </w:t>
      </w:r>
      <w:r w:rsidR="004E1FB8" w:rsidRPr="0059164A">
        <w:t>standards,</w:t>
      </w:r>
      <w:r w:rsidR="004E1FB8">
        <w:t xml:space="preserve"> </w:t>
      </w:r>
      <w:r w:rsidR="004E1FB8" w:rsidRPr="0059164A">
        <w:t>currently</w:t>
      </w:r>
      <w:r w:rsidR="004E1FB8">
        <w:t xml:space="preserve"> </w:t>
      </w:r>
      <w:r w:rsidR="004E1FB8" w:rsidRPr="0059164A">
        <w:t>being</w:t>
      </w:r>
      <w:r w:rsidR="004E1FB8">
        <w:t xml:space="preserve"> </w:t>
      </w:r>
      <w:r w:rsidR="004E1FB8" w:rsidRPr="0059164A">
        <w:t>drafted</w:t>
      </w:r>
      <w:r w:rsidR="004E1FB8">
        <w:t xml:space="preserve"> </w:t>
      </w:r>
      <w:r w:rsidR="004E1FB8" w:rsidRPr="0059164A">
        <w:t>for</w:t>
      </w:r>
      <w:r w:rsidR="004E1FB8">
        <w:t xml:space="preserve"> </w:t>
      </w:r>
      <w:r w:rsidR="004E1FB8" w:rsidRPr="0059164A">
        <w:t>publication.</w:t>
      </w:r>
      <w:r w:rsidR="004E1FB8">
        <w:t xml:space="preserve">  </w:t>
      </w:r>
      <w:r w:rsidR="004E1FB8" w:rsidRPr="0059164A">
        <w:t>As</w:t>
      </w:r>
      <w:r w:rsidR="004E1FB8">
        <w:t xml:space="preserve"> </w:t>
      </w:r>
      <w:r w:rsidR="004E1FB8" w:rsidRPr="0059164A">
        <w:t>such,</w:t>
      </w:r>
      <w:r w:rsidR="004E1FB8">
        <w:t xml:space="preserve"> </w:t>
      </w:r>
      <w:r w:rsidR="004E1FB8" w:rsidRPr="0059164A">
        <w:t>we</w:t>
      </w:r>
      <w:r w:rsidR="004E1FB8">
        <w:t xml:space="preserve"> </w:t>
      </w:r>
      <w:r w:rsidR="004E1FB8" w:rsidRPr="0059164A">
        <w:t>would</w:t>
      </w:r>
      <w:r w:rsidR="004E1FB8">
        <w:t xml:space="preserve"> </w:t>
      </w:r>
      <w:r w:rsidR="004E1FB8" w:rsidRPr="0059164A">
        <w:t>like</w:t>
      </w:r>
      <w:r w:rsidR="004E1FB8">
        <w:t xml:space="preserve"> </w:t>
      </w:r>
      <w:r w:rsidR="004E1FB8" w:rsidRPr="0059164A">
        <w:t>to</w:t>
      </w:r>
      <w:r w:rsidR="004E1FB8">
        <w:t xml:space="preserve"> </w:t>
      </w:r>
      <w:r w:rsidR="004E1FB8" w:rsidRPr="0059164A">
        <w:t>process</w:t>
      </w:r>
      <w:r w:rsidR="004E1FB8">
        <w:t xml:space="preserve"> </w:t>
      </w:r>
      <w:r w:rsidR="004E1FB8" w:rsidRPr="0059164A">
        <w:t>the</w:t>
      </w:r>
      <w:r w:rsidR="004E1FB8">
        <w:t xml:space="preserve"> </w:t>
      </w:r>
      <w:r w:rsidR="004E1FB8" w:rsidRPr="0059164A">
        <w:t>change</w:t>
      </w:r>
      <w:r w:rsidR="004E1FB8">
        <w:t xml:space="preserve"> </w:t>
      </w:r>
      <w:r w:rsidR="004E1FB8" w:rsidRPr="0059164A">
        <w:t>in</w:t>
      </w:r>
      <w:r w:rsidR="004E1FB8">
        <w:t xml:space="preserve"> </w:t>
      </w:r>
      <w:r w:rsidR="004E1FB8" w:rsidRPr="0059164A">
        <w:t>enough</w:t>
      </w:r>
      <w:r w:rsidR="004E1FB8">
        <w:t xml:space="preserve"> </w:t>
      </w:r>
      <w:r w:rsidR="004E1FB8" w:rsidRPr="0059164A">
        <w:t>time</w:t>
      </w:r>
      <w:r w:rsidR="004E1FB8">
        <w:t xml:space="preserve"> </w:t>
      </w:r>
      <w:r w:rsidR="004E1FB8" w:rsidRPr="0059164A">
        <w:t>to</w:t>
      </w:r>
      <w:r w:rsidR="004E1FB8">
        <w:t xml:space="preserve"> </w:t>
      </w:r>
      <w:r w:rsidR="004E1FB8" w:rsidRPr="0059164A">
        <w:t>include</w:t>
      </w:r>
      <w:r w:rsidR="004E1FB8">
        <w:t xml:space="preserve"> </w:t>
      </w:r>
      <w:r w:rsidR="004E1FB8" w:rsidRPr="0059164A">
        <w:t>it</w:t>
      </w:r>
      <w:r w:rsidR="004E1FB8">
        <w:t xml:space="preserve"> </w:t>
      </w:r>
      <w:r w:rsidR="004E1FB8" w:rsidRPr="0059164A">
        <w:t>in</w:t>
      </w:r>
      <w:r w:rsidR="004E1FB8">
        <w:t xml:space="preserve"> </w:t>
      </w:r>
      <w:r w:rsidR="004E1FB8" w:rsidRPr="0059164A">
        <w:t>the</w:t>
      </w:r>
      <w:r w:rsidR="004E1FB8">
        <w:t xml:space="preserve"> </w:t>
      </w:r>
      <w:r w:rsidR="004E1FB8" w:rsidRPr="0059164A">
        <w:t>new</w:t>
      </w:r>
      <w:r w:rsidR="004E1FB8">
        <w:t xml:space="preserve"> </w:t>
      </w:r>
      <w:r w:rsidR="004E1FB8" w:rsidRPr="0059164A">
        <w:t>publication</w:t>
      </w:r>
      <w:r w:rsidR="004E1FB8">
        <w:t xml:space="preserve"> </w:t>
      </w:r>
      <w:r w:rsidR="004E1FB8" w:rsidRPr="0059164A">
        <w:t>within</w:t>
      </w:r>
      <w:r w:rsidR="004E1FB8">
        <w:t xml:space="preserve"> </w:t>
      </w:r>
      <w:r w:rsidR="004E1FB8" w:rsidRPr="0059164A">
        <w:t>the</w:t>
      </w:r>
      <w:r w:rsidR="004E1FB8">
        <w:t xml:space="preserve"> </w:t>
      </w:r>
      <w:r w:rsidR="004E1FB8" w:rsidRPr="0059164A">
        <w:t>July</w:t>
      </w:r>
      <w:r w:rsidR="004E1FB8">
        <w:t xml:space="preserve"> </w:t>
      </w:r>
      <w:r w:rsidR="004E1FB8" w:rsidRPr="0059164A">
        <w:t>31</w:t>
      </w:r>
      <w:r w:rsidR="004E1FB8">
        <w:t xml:space="preserve"> </w:t>
      </w:r>
      <w:r w:rsidR="004E1FB8" w:rsidRPr="0059164A">
        <w:t>publication</w:t>
      </w:r>
      <w:r w:rsidR="004E1FB8">
        <w:t xml:space="preserve"> </w:t>
      </w:r>
      <w:r w:rsidR="004E1FB8" w:rsidRPr="0059164A">
        <w:t>date,</w:t>
      </w:r>
      <w:r w:rsidR="004E1FB8">
        <w:t xml:space="preserve"> </w:t>
      </w:r>
      <w:r w:rsidR="004E1FB8" w:rsidRPr="0059164A">
        <w:t>and</w:t>
      </w:r>
      <w:r w:rsidR="004E1FB8">
        <w:t xml:space="preserve"> </w:t>
      </w:r>
      <w:r w:rsidR="004E1FB8" w:rsidRPr="0059164A">
        <w:t>so</w:t>
      </w:r>
      <w:r w:rsidR="004E1FB8">
        <w:t xml:space="preserve"> </w:t>
      </w:r>
      <w:r w:rsidR="004E1FB8" w:rsidRPr="0059164A">
        <w:t>that</w:t>
      </w:r>
      <w:r w:rsidR="004E1FB8">
        <w:t xml:space="preserve"> </w:t>
      </w:r>
      <w:r w:rsidR="004E1FB8" w:rsidRPr="0059164A">
        <w:t>the</w:t>
      </w:r>
      <w:r w:rsidR="004E1FB8">
        <w:t xml:space="preserve"> </w:t>
      </w:r>
      <w:r w:rsidR="004E1FB8" w:rsidRPr="0059164A">
        <w:t>members</w:t>
      </w:r>
      <w:r w:rsidR="004E1FB8">
        <w:t xml:space="preserve"> </w:t>
      </w:r>
      <w:r w:rsidR="004E1FB8" w:rsidRPr="0059164A">
        <w:t>and</w:t>
      </w:r>
      <w:r w:rsidR="004E1FB8">
        <w:t xml:space="preserve"> </w:t>
      </w:r>
      <w:r w:rsidR="004E1FB8" w:rsidRPr="0059164A">
        <w:t>the</w:t>
      </w:r>
      <w:r w:rsidR="004E1FB8">
        <w:t xml:space="preserve"> </w:t>
      </w:r>
      <w:r w:rsidR="004E1FB8" w:rsidRPr="0059164A">
        <w:t>industry</w:t>
      </w:r>
      <w:r w:rsidR="004E1FB8">
        <w:t xml:space="preserve"> </w:t>
      </w:r>
      <w:r w:rsidR="004E1FB8" w:rsidRPr="0059164A">
        <w:t>can</w:t>
      </w:r>
      <w:r w:rsidR="004E1FB8">
        <w:t xml:space="preserve"> </w:t>
      </w:r>
      <w:r w:rsidR="004E1FB8" w:rsidRPr="0059164A">
        <w:t>benefit</w:t>
      </w:r>
      <w:r w:rsidR="004E1FB8">
        <w:t xml:space="preserve"> </w:t>
      </w:r>
      <w:r w:rsidR="004E1FB8" w:rsidRPr="0059164A">
        <w:t>from</w:t>
      </w:r>
      <w:r w:rsidR="004E1FB8">
        <w:t xml:space="preserve"> </w:t>
      </w:r>
      <w:r w:rsidR="004E1FB8" w:rsidRPr="0059164A">
        <w:t>these</w:t>
      </w:r>
      <w:r w:rsidR="004E1FB8">
        <w:t xml:space="preserve"> </w:t>
      </w:r>
      <w:r w:rsidR="004E1FB8" w:rsidRPr="0059164A">
        <w:t>corrections</w:t>
      </w:r>
      <w:r w:rsidR="004E1FB8">
        <w:t xml:space="preserve"> </w:t>
      </w:r>
      <w:r w:rsidR="004E1FB8" w:rsidRPr="0059164A">
        <w:t>to</w:t>
      </w:r>
      <w:r w:rsidR="004E1FB8">
        <w:t xml:space="preserve"> </w:t>
      </w:r>
      <w:r w:rsidR="004E1FB8" w:rsidRPr="0059164A">
        <w:t>the</w:t>
      </w:r>
      <w:r w:rsidR="004E1FB8">
        <w:t xml:space="preserve"> </w:t>
      </w:r>
      <w:r w:rsidR="004E1FB8" w:rsidRPr="0059164A">
        <w:t>standards</w:t>
      </w:r>
      <w:r w:rsidR="004E1FB8">
        <w:t xml:space="preserve"> </w:t>
      </w:r>
      <w:r w:rsidR="004E1FB8" w:rsidRPr="0059164A">
        <w:t>without</w:t>
      </w:r>
      <w:r w:rsidR="004E1FB8">
        <w:t xml:space="preserve"> </w:t>
      </w:r>
      <w:r w:rsidR="004E1FB8" w:rsidRPr="0059164A">
        <w:t>accessing</w:t>
      </w:r>
      <w:r w:rsidR="004E1FB8">
        <w:t xml:space="preserve"> </w:t>
      </w:r>
      <w:r w:rsidR="004E1FB8" w:rsidRPr="0059164A">
        <w:t>an</w:t>
      </w:r>
      <w:r w:rsidR="004E1FB8">
        <w:t xml:space="preserve"> </w:t>
      </w:r>
      <w:r w:rsidR="004E1FB8" w:rsidRPr="0059164A">
        <w:t>amended</w:t>
      </w:r>
      <w:r w:rsidR="004E1FB8">
        <w:t xml:space="preserve"> </w:t>
      </w:r>
      <w:r w:rsidR="004E1FB8" w:rsidRPr="0059164A">
        <w:t>publication.</w:t>
      </w:r>
      <w:r w:rsidR="004E1FB8">
        <w:t xml:space="preserve">  </w:t>
      </w:r>
      <w:r w:rsidR="004E1FB8" w:rsidRPr="0059164A">
        <w:t>Feel</w:t>
      </w:r>
      <w:r w:rsidR="004E1FB8">
        <w:t xml:space="preserve"> </w:t>
      </w:r>
      <w:r w:rsidR="004E1FB8" w:rsidRPr="0059164A">
        <w:t>free</w:t>
      </w:r>
      <w:r w:rsidR="004E1FB8">
        <w:t xml:space="preserve"> </w:t>
      </w:r>
      <w:r w:rsidR="004E1FB8" w:rsidRPr="0059164A">
        <w:t>to</w:t>
      </w:r>
      <w:r w:rsidR="004E1FB8">
        <w:t xml:space="preserve"> </w:t>
      </w:r>
      <w:r w:rsidR="004E1FB8" w:rsidRPr="0059164A">
        <w:t>call</w:t>
      </w:r>
      <w:r w:rsidR="004E1FB8">
        <w:t xml:space="preserve"> </w:t>
      </w:r>
      <w:r w:rsidR="004E1FB8" w:rsidRPr="0059164A">
        <w:t>our</w:t>
      </w:r>
      <w:r w:rsidR="004E1FB8">
        <w:t xml:space="preserve"> </w:t>
      </w:r>
      <w:r w:rsidR="004E1FB8" w:rsidRPr="0059164A">
        <w:t>office</w:t>
      </w:r>
      <w:r w:rsidR="004E1FB8">
        <w:t xml:space="preserve"> </w:t>
      </w:r>
      <w:r w:rsidR="004E1FB8" w:rsidRPr="0059164A">
        <w:t>if</w:t>
      </w:r>
      <w:r w:rsidR="004E1FB8">
        <w:t xml:space="preserve"> </w:t>
      </w:r>
      <w:r w:rsidR="004E1FB8" w:rsidRPr="0059164A">
        <w:t>you</w:t>
      </w:r>
      <w:r w:rsidR="004E1FB8">
        <w:t xml:space="preserve"> </w:t>
      </w:r>
      <w:r w:rsidR="004E1FB8" w:rsidRPr="0059164A">
        <w:t>need</w:t>
      </w:r>
      <w:r w:rsidR="004E1FB8">
        <w:t xml:space="preserve"> </w:t>
      </w:r>
      <w:r w:rsidR="004E1FB8" w:rsidRPr="0059164A">
        <w:t>any</w:t>
      </w:r>
      <w:r w:rsidR="004E1FB8">
        <w:t xml:space="preserve"> </w:t>
      </w:r>
      <w:r w:rsidR="004E1FB8" w:rsidRPr="0059164A">
        <w:t>further</w:t>
      </w:r>
      <w:r w:rsidR="004E1FB8">
        <w:t xml:space="preserve"> </w:t>
      </w:r>
      <w:r w:rsidR="004E1FB8" w:rsidRPr="0059164A">
        <w:t>information,</w:t>
      </w:r>
      <w:r w:rsidR="004E1FB8">
        <w:t xml:space="preserve"> </w:t>
      </w:r>
      <w:r w:rsidR="004E1FB8" w:rsidRPr="0059164A">
        <w:t>or</w:t>
      </w:r>
      <w:r w:rsidR="004E1FB8">
        <w:t xml:space="preserve"> </w:t>
      </w:r>
      <w:r w:rsidR="004E1FB8" w:rsidRPr="0059164A">
        <w:t>you</w:t>
      </w:r>
      <w:r w:rsidR="004E1FB8">
        <w:t xml:space="preserve"> </w:t>
      </w:r>
      <w:r w:rsidR="004E1FB8" w:rsidRPr="0059164A">
        <w:t>can</w:t>
      </w:r>
      <w:r w:rsidR="004E1FB8">
        <w:t xml:space="preserve"> </w:t>
      </w:r>
      <w:r w:rsidR="004E1FB8" w:rsidRPr="0059164A">
        <w:t>discuss</w:t>
      </w:r>
      <w:r w:rsidR="004E1FB8">
        <w:t xml:space="preserve"> </w:t>
      </w:r>
      <w:r w:rsidR="004E1FB8" w:rsidRPr="0059164A">
        <w:t>the</w:t>
      </w:r>
      <w:r w:rsidR="004E1FB8">
        <w:t xml:space="preserve"> </w:t>
      </w:r>
      <w:r w:rsidR="004E1FB8" w:rsidRPr="0059164A">
        <w:t>correction</w:t>
      </w:r>
      <w:r w:rsidR="004E1FB8">
        <w:t xml:space="preserve"> </w:t>
      </w:r>
      <w:r w:rsidR="004E1FB8" w:rsidRPr="0059164A">
        <w:t>with</w:t>
      </w:r>
      <w:r w:rsidR="004E1FB8">
        <w:t xml:space="preserve"> </w:t>
      </w:r>
      <w:r w:rsidR="004E1FB8" w:rsidRPr="0059164A">
        <w:t>the</w:t>
      </w:r>
      <w:r w:rsidR="004E1FB8">
        <w:t xml:space="preserve"> </w:t>
      </w:r>
      <w:r w:rsidR="004E1FB8" w:rsidRPr="0059164A">
        <w:t>submitters</w:t>
      </w:r>
      <w:r w:rsidR="004E1FB8">
        <w:t xml:space="preserve"> </w:t>
      </w:r>
      <w:r w:rsidR="004E1FB8" w:rsidRPr="0059164A">
        <w:t>–</w:t>
      </w:r>
      <w:r w:rsidR="004E1FB8">
        <w:t xml:space="preserve"> </w:t>
      </w:r>
      <w:r w:rsidR="004E1FB8" w:rsidRPr="0059164A">
        <w:t>Joel</w:t>
      </w:r>
      <w:r w:rsidR="004E1FB8">
        <w:t xml:space="preserve"> </w:t>
      </w:r>
      <w:r w:rsidR="004E1FB8" w:rsidRPr="0059164A">
        <w:t>Mickey</w:t>
      </w:r>
      <w:r w:rsidR="004E1FB8">
        <w:t xml:space="preserve"> </w:t>
      </w:r>
      <w:r w:rsidR="004E1FB8" w:rsidRPr="0059164A">
        <w:t>(MC12026)</w:t>
      </w:r>
      <w:r w:rsidR="004E1FB8">
        <w:t xml:space="preserve"> </w:t>
      </w:r>
      <w:r w:rsidR="004E1FB8" w:rsidRPr="0059164A">
        <w:t>or</w:t>
      </w:r>
      <w:r w:rsidR="004E1FB8">
        <w:t xml:space="preserve"> </w:t>
      </w:r>
      <w:r w:rsidR="004E1FB8" w:rsidRPr="0059164A">
        <w:t>Ed</w:t>
      </w:r>
      <w:r w:rsidR="004E1FB8">
        <w:t xml:space="preserve"> </w:t>
      </w:r>
      <w:r w:rsidR="004E1FB8" w:rsidRPr="0059164A">
        <w:t>Skiba</w:t>
      </w:r>
      <w:r w:rsidR="004E1FB8">
        <w:t xml:space="preserve"> </w:t>
      </w:r>
      <w:r w:rsidR="004E1FB8" w:rsidRPr="0059164A">
        <w:t>(MC12025).</w:t>
      </w:r>
    </w:p>
    <w:p w:rsidR="00E60048" w:rsidRPr="00FA58F2" w:rsidRDefault="00711E0D" w:rsidP="001E5948">
      <w:pPr>
        <w:spacing w:before="120"/>
      </w:pPr>
      <w:r>
        <w:t>T</w:t>
      </w:r>
      <w:r w:rsidR="00E60048" w:rsidRPr="00FA58F2">
        <w:t xml:space="preserve">he minor </w:t>
      </w:r>
      <w:r w:rsidR="004E1FB8">
        <w:t>corrections</w:t>
      </w:r>
      <w:r>
        <w:t xml:space="preserve"> adopted by the WEQ EC, </w:t>
      </w:r>
      <w:r w:rsidR="00E60048" w:rsidRPr="00FA58F2">
        <w:t xml:space="preserve">will go out for a two week industry comment period with the public notice beginning </w:t>
      </w:r>
      <w:r>
        <w:t xml:space="preserve">today, </w:t>
      </w:r>
      <w:r w:rsidR="004E1FB8">
        <w:t>Thurs</w:t>
      </w:r>
      <w:r w:rsidR="00E60048" w:rsidRPr="00FA58F2">
        <w:t xml:space="preserve">day, </w:t>
      </w:r>
      <w:r w:rsidR="004E1FB8">
        <w:t>July 12</w:t>
      </w:r>
      <w:r w:rsidR="00E60048" w:rsidRPr="00FA58F2">
        <w:t xml:space="preserve"> – and commen</w:t>
      </w:r>
      <w:r w:rsidR="00E60048">
        <w:t xml:space="preserve">ts to conclude </w:t>
      </w:r>
      <w:r w:rsidR="004E1FB8">
        <w:t>Wednesd</w:t>
      </w:r>
      <w:r w:rsidR="00E60048">
        <w:t>ay, July 2</w:t>
      </w:r>
      <w:r w:rsidR="004E1FB8">
        <w:t>6</w:t>
      </w:r>
      <w:r w:rsidR="00E60048">
        <w:t xml:space="preserve">.  </w:t>
      </w:r>
      <w:r w:rsidR="00E60048" w:rsidRPr="00FA58F2">
        <w:t>If no adverse comments are received that require EC attention, the correction will carry an implement</w:t>
      </w:r>
      <w:r>
        <w:t xml:space="preserve">ation date of </w:t>
      </w:r>
      <w:r w:rsidR="004E1FB8">
        <w:t>Tues</w:t>
      </w:r>
      <w:r>
        <w:t xml:space="preserve">day, July </w:t>
      </w:r>
      <w:r w:rsidR="004E1FB8">
        <w:t>31</w:t>
      </w:r>
      <w:r>
        <w:t xml:space="preserve">, </w:t>
      </w:r>
      <w:r w:rsidR="004E1FB8" w:rsidRPr="0059164A">
        <w:t>to</w:t>
      </w:r>
      <w:r w:rsidR="004E1FB8">
        <w:t xml:space="preserve"> </w:t>
      </w:r>
      <w:r w:rsidR="004E1FB8" w:rsidRPr="0059164A">
        <w:t>coincide</w:t>
      </w:r>
      <w:r w:rsidR="004E1FB8">
        <w:t xml:space="preserve"> </w:t>
      </w:r>
      <w:r w:rsidR="004E1FB8" w:rsidRPr="0059164A">
        <w:t>with</w:t>
      </w:r>
      <w:r w:rsidR="004E1FB8">
        <w:t xml:space="preserve"> </w:t>
      </w:r>
      <w:r w:rsidR="004E1FB8" w:rsidRPr="0059164A">
        <w:t>the</w:t>
      </w:r>
      <w:r w:rsidR="004E1FB8">
        <w:t xml:space="preserve"> </w:t>
      </w:r>
      <w:r w:rsidR="004E1FB8" w:rsidRPr="0059164A">
        <w:t>publication</w:t>
      </w:r>
      <w:r w:rsidR="004E1FB8">
        <w:t xml:space="preserve"> </w:t>
      </w:r>
      <w:r w:rsidR="004E1FB8" w:rsidRPr="0059164A">
        <w:t>date</w:t>
      </w:r>
      <w:r w:rsidR="004E1FB8">
        <w:t xml:space="preserve"> </w:t>
      </w:r>
      <w:r w:rsidR="004E1FB8" w:rsidRPr="0059164A">
        <w:t>for</w:t>
      </w:r>
      <w:r w:rsidR="004E1FB8">
        <w:t xml:space="preserve"> </w:t>
      </w:r>
      <w:r w:rsidR="004E1FB8" w:rsidRPr="0059164A">
        <w:t>Version</w:t>
      </w:r>
      <w:r w:rsidR="004E1FB8">
        <w:t xml:space="preserve"> </w:t>
      </w:r>
      <w:r w:rsidR="004E1FB8" w:rsidRPr="0059164A">
        <w:t>3.0.</w:t>
      </w:r>
      <w:r w:rsidR="004E1FB8">
        <w:t xml:space="preserve"> </w:t>
      </w:r>
    </w:p>
    <w:p w:rsidR="00E60048" w:rsidRPr="001E5948" w:rsidRDefault="003962DA" w:rsidP="001E5948">
      <w:pPr>
        <w:autoSpaceDE w:val="0"/>
        <w:autoSpaceDN w:val="0"/>
        <w:adjustRightInd w:val="0"/>
        <w:spacing w:before="120"/>
      </w:pPr>
      <w:r>
        <w:t xml:space="preserve">Many thanks for your attention to this ballot and for casting your vote.  </w:t>
      </w:r>
      <w:r w:rsidR="00E60048" w:rsidRPr="001E5948">
        <w:t xml:space="preserve">Please feel free to call the NAESB office if you have any difficulty retrieving any of this information or need additional </w:t>
      </w:r>
      <w:r w:rsidR="003A5392">
        <w:t>information regarding</w:t>
      </w:r>
      <w:r>
        <w:t xml:space="preserve"> the minor correction</w:t>
      </w:r>
      <w:r w:rsidR="004E1FB8">
        <w:t>s</w:t>
      </w:r>
      <w:r w:rsidR="00E60048">
        <w:t xml:space="preserve">, </w:t>
      </w:r>
      <w:bookmarkStart w:id="1" w:name="_GoBack"/>
      <w:bookmarkEnd w:id="1"/>
      <w:r w:rsidR="00E60048">
        <w:t xml:space="preserve">you can contact our two </w:t>
      </w:r>
      <w:r w:rsidR="00E60048" w:rsidRPr="00FA58F2">
        <w:t xml:space="preserve">subject matter experts – </w:t>
      </w:r>
      <w:r w:rsidR="004E1FB8">
        <w:t>Joel Mickey and Ed Skiba</w:t>
      </w:r>
      <w:r w:rsidR="00E60048" w:rsidRPr="001E5948">
        <w:t xml:space="preserve">. </w:t>
      </w:r>
      <w:r w:rsidR="00E60048">
        <w:t xml:space="preserve">  </w:t>
      </w:r>
    </w:p>
    <w:p w:rsidR="00E60048" w:rsidRPr="00FA58F2" w:rsidRDefault="00E60048" w:rsidP="00FA58F2">
      <w:pPr>
        <w:spacing w:before="480"/>
      </w:pPr>
      <w:r w:rsidRPr="00FA58F2">
        <w:t xml:space="preserve">cc:  </w:t>
      </w:r>
      <w:bookmarkEnd w:id="0"/>
      <w:r w:rsidRPr="00FA58F2">
        <w:tab/>
        <w:t>Bill Boswell, General Counsel for NAESB</w:t>
      </w:r>
    </w:p>
    <w:p w:rsidR="00E60048" w:rsidRDefault="00E60048" w:rsidP="00BC7361">
      <w:r w:rsidRPr="00FA58F2">
        <w:tab/>
      </w:r>
      <w:smartTag w:uri="urn:schemas-microsoft-com:office:smarttags" w:element="PersonName">
        <w:r w:rsidRPr="00FA58F2">
          <w:t>Michael Desselle</w:t>
        </w:r>
      </w:smartTag>
      <w:r w:rsidRPr="00FA58F2">
        <w:t>, Chairman, NAESB</w:t>
      </w:r>
    </w:p>
    <w:p w:rsidR="004E1FB8" w:rsidRDefault="004E1FB8" w:rsidP="00BC7361">
      <w:pPr>
        <w:sectPr w:rsidR="004E1FB8" w:rsidSect="00FD6AA3">
          <w:headerReference w:type="default" r:id="rId13"/>
          <w:footerReference w:type="default" r:id="rId14"/>
          <w:pgSz w:w="12240" w:h="15840"/>
          <w:pgMar w:top="1440" w:right="1440" w:bottom="1440" w:left="1440" w:header="720" w:footer="720" w:gutter="0"/>
          <w:cols w:space="720"/>
          <w:rtlGutter/>
          <w:docGrid w:linePitch="360"/>
        </w:sectPr>
      </w:pPr>
    </w:p>
    <w:tbl>
      <w:tblPr>
        <w:tblW w:w="10710" w:type="dxa"/>
        <w:jc w:val="center"/>
        <w:tblLayout w:type="fixed"/>
        <w:tblLook w:val="0000" w:firstRow="0" w:lastRow="0" w:firstColumn="0" w:lastColumn="0" w:noHBand="0" w:noVBand="0"/>
      </w:tblPr>
      <w:tblGrid>
        <w:gridCol w:w="405"/>
        <w:gridCol w:w="405"/>
        <w:gridCol w:w="405"/>
        <w:gridCol w:w="3240"/>
        <w:gridCol w:w="4410"/>
        <w:gridCol w:w="270"/>
        <w:gridCol w:w="1575"/>
      </w:tblGrid>
      <w:tr w:rsidR="00E60048" w:rsidRPr="003B492F" w:rsidTr="007267EE">
        <w:trPr>
          <w:jc w:val="center"/>
        </w:trPr>
        <w:tc>
          <w:tcPr>
            <w:tcW w:w="88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0048" w:rsidRPr="003B492F" w:rsidRDefault="00E60048" w:rsidP="00D41E31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mallCaps/>
                <w:sz w:val="20"/>
              </w:rPr>
            </w:pPr>
            <w:r w:rsidRPr="003B492F">
              <w:rPr>
                <w:b/>
                <w:smallCaps/>
                <w:sz w:val="20"/>
              </w:rPr>
              <w:lastRenderedPageBreak/>
              <w:t>Transmission Segment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E60048" w:rsidRPr="003B492F" w:rsidRDefault="00E60048" w:rsidP="00D41E31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mallCaps/>
                <w:sz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E60048" w:rsidRPr="003B492F" w:rsidRDefault="00E60048" w:rsidP="00D41E31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mallCaps/>
                <w:sz w:val="20"/>
              </w:rPr>
            </w:pPr>
            <w:r w:rsidRPr="003B492F">
              <w:rPr>
                <w:b/>
                <w:smallCaps/>
                <w:sz w:val="20"/>
              </w:rPr>
              <w:t>Subsegment: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Patrick McGovern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Manager - System Services, Georgia Transmission Corporation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Muni/Coop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Charles (Chuck) B. Feagans III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 xml:space="preserve">Manager – Operations Performance and Standards,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>
                    <w:rPr>
                      <w:sz w:val="20"/>
                    </w:rPr>
                    <w:t>Tennessee</w:t>
                  </w:r>
                </w:smartTag>
                <w:r>
                  <w:rPr>
                    <w:sz w:val="20"/>
                  </w:rPr>
                  <w:t xml:space="preserve"> </w:t>
                </w:r>
                <w:smartTag w:uri="urn:schemas-microsoft-com:office:smarttags" w:element="PlaceType">
                  <w:r>
                    <w:rPr>
                      <w:sz w:val="20"/>
                    </w:rPr>
                    <w:t>Valley</w:t>
                  </w:r>
                </w:smartTag>
              </w:smartTag>
            </w:smartTag>
            <w:r>
              <w:rPr>
                <w:sz w:val="20"/>
              </w:rPr>
              <w:t xml:space="preserve"> Authority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at large</w:t>
            </w:r>
          </w:p>
        </w:tc>
      </w:tr>
      <w:tr w:rsidR="007267EE" w:rsidRPr="003B492F" w:rsidTr="00924889">
        <w:trPr>
          <w:trHeight w:val="80"/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Corey Sellers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Transmission Service Manager, Southern Company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IOU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Edward Davis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Policy Consultant, Entergy Services, Inc.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IOU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8218E3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8218E3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8218E3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8218E3" w:rsidRDefault="007267EE" w:rsidP="005C3C03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Robert Bean</w:t>
            </w:r>
          </w:p>
        </w:tc>
        <w:tc>
          <w:tcPr>
            <w:tcW w:w="4410" w:type="dxa"/>
          </w:tcPr>
          <w:p w:rsidR="007267EE" w:rsidRPr="008218E3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Transmission Services Trading Section Leader, Arizona Public Service Company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at large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 xml:space="preserve">Bob Harshbarger 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 xml:space="preserve">OASIS Trading Manager, </w:t>
            </w:r>
            <w:smartTag w:uri="urn:schemas-microsoft-com:office:smarttags" w:element="place">
              <w:r w:rsidRPr="003B492F">
                <w:rPr>
                  <w:sz w:val="20"/>
                </w:rPr>
                <w:t>Puget Sound</w:t>
              </w:r>
            </w:smartTag>
            <w:r w:rsidRPr="003B492F">
              <w:rPr>
                <w:sz w:val="20"/>
              </w:rPr>
              <w:t xml:space="preserve"> Energy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at large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Craig L. Williams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Market Interface Manager</w:t>
            </w:r>
            <w:r w:rsidRPr="003B492F">
              <w:rPr>
                <w:sz w:val="20"/>
              </w:rPr>
              <w:t>,</w:t>
            </w:r>
            <w:r>
              <w:rPr>
                <w:sz w:val="20"/>
              </w:rPr>
              <w:t xml:space="preserve"> Western Electricity Coordinating Council</w:t>
            </w:r>
            <w:r w:rsidRPr="003B492F">
              <w:rPr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Pr="003B492F">
              <w:rPr>
                <w:sz w:val="20"/>
              </w:rPr>
              <w:t>WECC</w:t>
            </w:r>
            <w:r>
              <w:rPr>
                <w:sz w:val="20"/>
              </w:rPr>
              <w:t>)</w:t>
            </w:r>
            <w:r w:rsidRPr="003B492F">
              <w:rPr>
                <w:sz w:val="20"/>
              </w:rPr>
              <w:t xml:space="preserve"> 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At</w:t>
            </w:r>
            <w:r>
              <w:rPr>
                <w:sz w:val="20"/>
              </w:rPr>
              <w:t xml:space="preserve"> </w:t>
            </w:r>
            <w:r w:rsidRPr="003B492F">
              <w:rPr>
                <w:sz w:val="20"/>
              </w:rPr>
              <w:t>Large</w:t>
            </w:r>
          </w:p>
        </w:tc>
      </w:tr>
      <w:tr w:rsidR="00E60048" w:rsidRPr="003B492F" w:rsidTr="007267EE">
        <w:trPr>
          <w:jc w:val="center"/>
        </w:trPr>
        <w:tc>
          <w:tcPr>
            <w:tcW w:w="88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0048" w:rsidRPr="003B492F" w:rsidRDefault="00E60048" w:rsidP="00D41E31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mallCaps/>
                <w:sz w:val="20"/>
              </w:rPr>
            </w:pPr>
            <w:r w:rsidRPr="003B492F">
              <w:rPr>
                <w:b/>
                <w:smallCaps/>
                <w:sz w:val="20"/>
              </w:rPr>
              <w:t>Generation Segment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E60048" w:rsidRPr="003B492F" w:rsidRDefault="00E60048" w:rsidP="00D41E31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z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E60048" w:rsidRPr="003B492F" w:rsidRDefault="00E60048" w:rsidP="00D41E31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z w:val="20"/>
              </w:rPr>
            </w:pP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William J. Gallagher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 xml:space="preserve">Special Contracts Chief, </w:t>
            </w:r>
            <w:smartTag w:uri="urn:schemas-microsoft-com:office:smarttags" w:element="State">
              <w:smartTag w:uri="urn:schemas-microsoft-com:office:smarttags" w:element="place">
                <w:r w:rsidRPr="003B492F">
                  <w:rPr>
                    <w:sz w:val="20"/>
                  </w:rPr>
                  <w:t>Vermont</w:t>
                </w:r>
              </w:smartTag>
            </w:smartTag>
            <w:r w:rsidRPr="003B492F">
              <w:rPr>
                <w:sz w:val="20"/>
              </w:rPr>
              <w:t xml:space="preserve"> Public Power Supply Authority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Muni/Coop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933B6D" w:rsidRDefault="00924889" w:rsidP="00D41E31">
            <w:pPr>
              <w:pStyle w:val="BodyText"/>
              <w:spacing w:before="60"/>
              <w:rPr>
                <w:b/>
                <w:sz w:val="20"/>
              </w:rPr>
            </w:pPr>
            <w:r>
              <w:rPr>
                <w:b/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933B6D" w:rsidRDefault="00924889" w:rsidP="00D41E31">
            <w:pPr>
              <w:pStyle w:val="BodyText"/>
              <w:spacing w:before="60"/>
              <w:rPr>
                <w:b/>
                <w:sz w:val="20"/>
              </w:rPr>
            </w:pPr>
            <w:r>
              <w:rPr>
                <w:b/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933B6D" w:rsidRDefault="00924889" w:rsidP="00D41E31">
            <w:pPr>
              <w:pStyle w:val="BodyText"/>
              <w:spacing w:before="60"/>
              <w:rPr>
                <w:b/>
                <w:sz w:val="20"/>
              </w:rPr>
            </w:pPr>
            <w:r>
              <w:rPr>
                <w:b/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933B6D" w:rsidRDefault="007267EE" w:rsidP="005C3C03">
            <w:pPr>
              <w:pStyle w:val="BodyText"/>
              <w:spacing w:before="60"/>
              <w:rPr>
                <w:b/>
                <w:sz w:val="20"/>
              </w:rPr>
            </w:pPr>
            <w:r w:rsidRPr="00933B6D">
              <w:rPr>
                <w:b/>
                <w:sz w:val="20"/>
              </w:rPr>
              <w:t>Kathy York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Senior Program Manager – Energy Markets, Policy, and Compliance Reporting</w:t>
            </w:r>
            <w:r w:rsidRPr="003B492F">
              <w:rPr>
                <w:sz w:val="20"/>
              </w:rPr>
              <w:t xml:space="preserve">,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3B492F">
                    <w:rPr>
                      <w:sz w:val="20"/>
                    </w:rPr>
                    <w:t>Tennessee</w:t>
                  </w:r>
                </w:smartTag>
                <w:r w:rsidRPr="003B492F">
                  <w:rPr>
                    <w:sz w:val="20"/>
                  </w:rPr>
                  <w:t xml:space="preserve"> </w:t>
                </w:r>
                <w:smartTag w:uri="urn:schemas-microsoft-com:office:smarttags" w:element="PlaceType">
                  <w:r w:rsidRPr="003B492F">
                    <w:rPr>
                      <w:sz w:val="20"/>
                    </w:rPr>
                    <w:t>Valley</w:t>
                  </w:r>
                </w:smartTag>
              </w:smartTag>
            </w:smartTag>
            <w:r w:rsidRPr="003B492F">
              <w:rPr>
                <w:sz w:val="20"/>
              </w:rPr>
              <w:t xml:space="preserve"> Authority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Fed/State/Prov.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Sherri Monteith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Regulatory Issues Manager, American Electric Power Service Corp.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at large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924889" w:rsidRDefault="007267EE" w:rsidP="005C3C03">
            <w:pPr>
              <w:pStyle w:val="BodyText"/>
              <w:spacing w:before="60"/>
              <w:rPr>
                <w:sz w:val="20"/>
              </w:rPr>
            </w:pPr>
            <w:r w:rsidRPr="00924889">
              <w:rPr>
                <w:sz w:val="20"/>
              </w:rPr>
              <w:t>John Ciza</w:t>
            </w:r>
          </w:p>
        </w:tc>
        <w:tc>
          <w:tcPr>
            <w:tcW w:w="4410" w:type="dxa"/>
          </w:tcPr>
          <w:p w:rsidR="007267EE" w:rsidRPr="003B492F" w:rsidRDefault="007267EE" w:rsidP="00711E0D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Project Manager Energy Policy and Regulatory Affairs, Southern Company Services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IOU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A16662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A16662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A16662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A16662" w:rsidRDefault="007267EE" w:rsidP="005C3C03">
            <w:pPr>
              <w:pStyle w:val="BodyText"/>
              <w:spacing w:before="60"/>
              <w:rPr>
                <w:sz w:val="20"/>
              </w:rPr>
            </w:pPr>
            <w:r w:rsidRPr="00A16662">
              <w:rPr>
                <w:sz w:val="20"/>
              </w:rPr>
              <w:t>Alan Johnson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Director Regulatory Compliance – Commercial Operations &amp; Commodities, NRG Energy, Inc.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Merchant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Brad Cox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Vice President – Markets &amp; Compliance, Tenaska Power Services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Merchant</w:t>
            </w:r>
          </w:p>
        </w:tc>
      </w:tr>
      <w:tr w:rsidR="005C3C03" w:rsidRPr="003B492F" w:rsidTr="007267EE">
        <w:trPr>
          <w:jc w:val="center"/>
        </w:trPr>
        <w:tc>
          <w:tcPr>
            <w:tcW w:w="88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C3C03" w:rsidRPr="003B492F" w:rsidRDefault="005C3C03" w:rsidP="00D41E31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mallCaps/>
                <w:sz w:val="20"/>
              </w:rPr>
            </w:pPr>
            <w:r w:rsidRPr="003B492F">
              <w:rPr>
                <w:b/>
                <w:smallCaps/>
                <w:sz w:val="20"/>
              </w:rPr>
              <w:t>Marketers/Brokers Segment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5C3C03" w:rsidRPr="003B492F" w:rsidRDefault="005C3C03" w:rsidP="00D41E31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z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5C3C03" w:rsidRPr="003B492F" w:rsidRDefault="005C3C03" w:rsidP="00D41E31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z w:val="20"/>
              </w:rPr>
            </w:pP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44555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405" w:type="dxa"/>
          </w:tcPr>
          <w:p w:rsidR="007267EE" w:rsidRPr="0044555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405" w:type="dxa"/>
          </w:tcPr>
          <w:p w:rsidR="007267EE" w:rsidRPr="0044555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3240" w:type="dxa"/>
          </w:tcPr>
          <w:p w:rsidR="007267EE" w:rsidRPr="0044555F" w:rsidRDefault="007267EE" w:rsidP="005C3C03">
            <w:pPr>
              <w:pStyle w:val="BodyText"/>
              <w:spacing w:before="60"/>
              <w:rPr>
                <w:sz w:val="20"/>
              </w:rPr>
            </w:pPr>
            <w:r w:rsidRPr="0044555F">
              <w:rPr>
                <w:sz w:val="20"/>
              </w:rPr>
              <w:t>Chris Norton</w:t>
            </w:r>
          </w:p>
        </w:tc>
        <w:tc>
          <w:tcPr>
            <w:tcW w:w="4410" w:type="dxa"/>
          </w:tcPr>
          <w:p w:rsidR="007267EE" w:rsidRPr="0044555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44555F">
              <w:rPr>
                <w:sz w:val="20"/>
              </w:rPr>
              <w:t>Director of Market Regulatory Affairs, American Municipal Power, Inc.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Muni/Coop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Luis A. Suarez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Program Manager Information Security</w:t>
            </w:r>
            <w:r w:rsidRPr="003B492F">
              <w:rPr>
                <w:sz w:val="20"/>
              </w:rPr>
              <w:t xml:space="preserve">,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3B492F">
                    <w:rPr>
                      <w:sz w:val="20"/>
                    </w:rPr>
                    <w:t>Tennessee</w:t>
                  </w:r>
                </w:smartTag>
                <w:r w:rsidRPr="003B492F">
                  <w:rPr>
                    <w:sz w:val="20"/>
                  </w:rPr>
                  <w:t xml:space="preserve"> </w:t>
                </w:r>
                <w:smartTag w:uri="urn:schemas-microsoft-com:office:smarttags" w:element="PlaceType">
                  <w:r w:rsidRPr="003B492F">
                    <w:rPr>
                      <w:sz w:val="20"/>
                    </w:rPr>
                    <w:t>Valley</w:t>
                  </w:r>
                </w:smartTag>
              </w:smartTag>
            </w:smartTag>
            <w:r w:rsidRPr="003B492F">
              <w:rPr>
                <w:sz w:val="20"/>
              </w:rPr>
              <w:t xml:space="preserve"> Authority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Fed/State/Prov.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David Lemmons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Senior Manager – Market Operations, Xcel Energy, Inc.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at large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John Apperson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Director – Commercial and Trading, PacifiCorp Energy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IOU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Roy True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92311D">
              <w:rPr>
                <w:sz w:val="20"/>
              </w:rPr>
              <w:t>Manager of Re</w:t>
            </w:r>
            <w:r>
              <w:rPr>
                <w:sz w:val="20"/>
              </w:rPr>
              <w:t>gulatory and Market Affairs, ACES Power Marketing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at large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Shannon Jones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 xml:space="preserve">Market Affairs Specialist, </w:t>
            </w:r>
            <w:smartTag w:uri="urn:schemas-microsoft-com:office:smarttags" w:element="State">
              <w:smartTag w:uri="urn:schemas-microsoft-com:office:smarttags" w:element="place">
                <w:r>
                  <w:rPr>
                    <w:sz w:val="20"/>
                  </w:rPr>
                  <w:t>Manitoba</w:t>
                </w:r>
              </w:smartTag>
            </w:smartTag>
            <w:r>
              <w:rPr>
                <w:sz w:val="20"/>
              </w:rPr>
              <w:t xml:space="preserve"> Hydro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at large</w:t>
            </w:r>
          </w:p>
        </w:tc>
      </w:tr>
      <w:tr w:rsidR="005C3C03" w:rsidRPr="003B492F" w:rsidTr="007267EE">
        <w:trPr>
          <w:jc w:val="center"/>
        </w:trPr>
        <w:tc>
          <w:tcPr>
            <w:tcW w:w="88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C3C03" w:rsidRPr="003B492F" w:rsidRDefault="005C3C03" w:rsidP="008F0AB2">
            <w:pPr>
              <w:pStyle w:val="BodyText"/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mallCaps/>
                <w:sz w:val="20"/>
              </w:rPr>
            </w:pPr>
            <w:r w:rsidRPr="003B492F">
              <w:lastRenderedPageBreak/>
              <w:br w:type="page"/>
            </w:r>
            <w:r w:rsidRPr="003B492F">
              <w:rPr>
                <w:b/>
                <w:smallCaps/>
                <w:sz w:val="20"/>
              </w:rPr>
              <w:t>Distribution/Load Serving Entities (LSE) Segment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5C3C03" w:rsidRPr="003B492F" w:rsidRDefault="005C3C03" w:rsidP="00D41E31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mallCaps/>
                <w:sz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5C3C03" w:rsidRPr="003B492F" w:rsidRDefault="005C3C03" w:rsidP="00D41E31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mallCaps/>
                <w:sz w:val="20"/>
              </w:rPr>
            </w:pPr>
            <w:r w:rsidRPr="003B492F">
              <w:rPr>
                <w:b/>
                <w:smallCaps/>
                <w:sz w:val="20"/>
              </w:rPr>
              <w:t>Subsegment: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8F0AB2">
            <w:pPr>
              <w:pStyle w:val="BodyText"/>
              <w:keepNext/>
              <w:spacing w:before="60"/>
              <w:rPr>
                <w:sz w:val="20"/>
              </w:rPr>
            </w:pPr>
            <w:r>
              <w:rPr>
                <w:sz w:val="20"/>
              </w:rPr>
              <w:t>Y*</w:t>
            </w:r>
          </w:p>
        </w:tc>
        <w:tc>
          <w:tcPr>
            <w:tcW w:w="405" w:type="dxa"/>
          </w:tcPr>
          <w:p w:rsidR="007267EE" w:rsidRPr="003B492F" w:rsidRDefault="00924889" w:rsidP="003962DA">
            <w:pPr>
              <w:pStyle w:val="BodyText"/>
              <w:keepNext/>
              <w:spacing w:before="60"/>
              <w:rPr>
                <w:sz w:val="20"/>
              </w:rPr>
            </w:pPr>
            <w:r>
              <w:rPr>
                <w:sz w:val="20"/>
              </w:rPr>
              <w:t>Y*</w:t>
            </w:r>
          </w:p>
        </w:tc>
        <w:tc>
          <w:tcPr>
            <w:tcW w:w="405" w:type="dxa"/>
          </w:tcPr>
          <w:p w:rsidR="007267EE" w:rsidRPr="003B492F" w:rsidRDefault="00924889" w:rsidP="003962DA">
            <w:pPr>
              <w:pStyle w:val="BodyText"/>
              <w:keepNext/>
              <w:spacing w:before="60"/>
              <w:rPr>
                <w:sz w:val="20"/>
              </w:rPr>
            </w:pPr>
            <w:r>
              <w:rPr>
                <w:sz w:val="20"/>
              </w:rPr>
              <w:t>Y*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keepNext/>
              <w:keepLines/>
              <w:spacing w:before="60"/>
              <w:rPr>
                <w:sz w:val="20"/>
              </w:rPr>
            </w:pPr>
            <w:r>
              <w:rPr>
                <w:sz w:val="20"/>
              </w:rPr>
              <w:t>Ray Phillips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 xml:space="preserve">Manager of Compliance and Special Projects, </w:t>
            </w:r>
            <w:smartTag w:uri="urn:schemas-microsoft-com:office:smarttags" w:element="State">
              <w:smartTag w:uri="urn:schemas-microsoft-com:office:smarttags" w:element="place">
                <w:r>
                  <w:rPr>
                    <w:sz w:val="20"/>
                  </w:rPr>
                  <w:t>Alabama</w:t>
                </w:r>
              </w:smartTag>
            </w:smartTag>
            <w:r>
              <w:rPr>
                <w:sz w:val="20"/>
              </w:rPr>
              <w:t xml:space="preserve"> Municipal Electric Authority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Muni/Coop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8F0AB2">
            <w:pPr>
              <w:pStyle w:val="BodyText"/>
              <w:keepNext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711E0D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711E0D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keepNext/>
              <w:keepLines/>
              <w:spacing w:before="60"/>
              <w:rPr>
                <w:sz w:val="20"/>
              </w:rPr>
            </w:pPr>
            <w:r>
              <w:rPr>
                <w:sz w:val="20"/>
              </w:rPr>
              <w:t>Robert (Bob) S. Beadle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Manager – Transmission Resources, North Carolina Electric Membership Corporation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Muni/Coop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7267EE" w:rsidP="00711E0D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405" w:type="dxa"/>
          </w:tcPr>
          <w:p w:rsidR="007267EE" w:rsidRPr="003B492F" w:rsidRDefault="007267EE" w:rsidP="00711E0D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405" w:type="dxa"/>
          </w:tcPr>
          <w:p w:rsidR="007267EE" w:rsidRPr="003B492F" w:rsidRDefault="007267EE" w:rsidP="00711E0D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keepNext/>
              <w:keepLines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 xml:space="preserve">Alan Pritchard 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Senior Engineer, Duke Energy Corporation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IOU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7267EE" w:rsidP="007267EE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405" w:type="dxa"/>
          </w:tcPr>
          <w:p w:rsidR="007267EE" w:rsidRPr="003B492F" w:rsidRDefault="007267EE" w:rsidP="007267EE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405" w:type="dxa"/>
          </w:tcPr>
          <w:p w:rsidR="007267EE" w:rsidRPr="003B492F" w:rsidRDefault="007267EE" w:rsidP="007267EE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keepNext/>
              <w:keepLines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Robert Martinko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Consultant FERC Compliance, FirstEnergy Service Company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at large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Richard Gillman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Manager – Policy Development &amp; Analysis, Bonneville Power Administration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Other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 xml:space="preserve">Mike Gildea </w:t>
            </w:r>
            <w:r w:rsidRPr="0090744D">
              <w:rPr>
                <w:i/>
                <w:sz w:val="20"/>
              </w:rPr>
              <w:t>as an alternate for David Taylor</w:t>
            </w:r>
          </w:p>
        </w:tc>
        <w:tc>
          <w:tcPr>
            <w:tcW w:w="4410" w:type="dxa"/>
          </w:tcPr>
          <w:p w:rsidR="007267EE" w:rsidRDefault="0090744D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 xml:space="preserve">Mike Gildea is </w:t>
            </w:r>
            <w:r w:rsidR="007267EE">
              <w:rPr>
                <w:sz w:val="20"/>
              </w:rPr>
              <w:t>Reliability Standards Advisor, North American Electric Reliability Corporation (NERC)</w:t>
            </w:r>
          </w:p>
          <w:p w:rsidR="007267EE" w:rsidRPr="0090744D" w:rsidRDefault="0090744D" w:rsidP="00D41E31">
            <w:pPr>
              <w:pStyle w:val="BodyText"/>
              <w:spacing w:before="60"/>
              <w:rPr>
                <w:i/>
                <w:sz w:val="20"/>
              </w:rPr>
            </w:pPr>
            <w:r w:rsidRPr="0090744D">
              <w:rPr>
                <w:i/>
                <w:sz w:val="20"/>
              </w:rPr>
              <w:t>Dave Taylor is D</w:t>
            </w:r>
            <w:r w:rsidR="007267EE" w:rsidRPr="0090744D">
              <w:rPr>
                <w:i/>
                <w:sz w:val="20"/>
              </w:rPr>
              <w:t>irector of Standards Regulatory Compliance, North American Electric Reliability Corporation (NERC)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At</w:t>
            </w:r>
            <w:r>
              <w:rPr>
                <w:sz w:val="20"/>
              </w:rPr>
              <w:t xml:space="preserve"> </w:t>
            </w:r>
            <w:r w:rsidRPr="003B492F">
              <w:rPr>
                <w:sz w:val="20"/>
              </w:rPr>
              <w:t>Large</w:t>
            </w:r>
          </w:p>
        </w:tc>
      </w:tr>
      <w:tr w:rsidR="005C3C03" w:rsidRPr="003B492F" w:rsidTr="007267EE">
        <w:trPr>
          <w:jc w:val="center"/>
        </w:trPr>
        <w:tc>
          <w:tcPr>
            <w:tcW w:w="88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C3C03" w:rsidRPr="003B492F" w:rsidRDefault="005C3C03" w:rsidP="00D41E31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mallCaps/>
                <w:sz w:val="20"/>
              </w:rPr>
            </w:pPr>
            <w:r w:rsidRPr="003B492F">
              <w:rPr>
                <w:b/>
                <w:smallCaps/>
                <w:sz w:val="20"/>
              </w:rPr>
              <w:t>End Users Segment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5C3C03" w:rsidRPr="003B492F" w:rsidRDefault="005C3C03" w:rsidP="00D41E31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z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5C3C03" w:rsidRPr="003B492F" w:rsidRDefault="005C3C03" w:rsidP="00D41E31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z w:val="20"/>
              </w:rPr>
            </w:pP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Pam Stonier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TableText"/>
              <w:spacing w:before="6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Utilities Analyst, </w:t>
            </w:r>
            <w:smartTag w:uri="urn:schemas-microsoft-com:office:smarttags" w:element="State">
              <w:smartTag w:uri="urn:schemas-microsoft-com:office:smarttags" w:element="place">
                <w:r>
                  <w:rPr>
                    <w:rFonts w:ascii="Times New Roman" w:hAnsi="Times New Roman"/>
                    <w:sz w:val="20"/>
                  </w:rPr>
                  <w:t>Vermont</w:t>
                </w:r>
              </w:smartTag>
            </w:smartTag>
            <w:r>
              <w:rPr>
                <w:rFonts w:ascii="Times New Roman" w:hAnsi="Times New Roman"/>
                <w:sz w:val="20"/>
              </w:rPr>
              <w:t xml:space="preserve"> Public Service Board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at large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Lou Ann Westerfield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 xml:space="preserve">Policy Strategist, </w:t>
            </w:r>
            <w:smartTag w:uri="urn:schemas-microsoft-com:office:smarttags" w:element="State">
              <w:smartTag w:uri="urn:schemas-microsoft-com:office:smarttags" w:element="place">
                <w:r w:rsidRPr="003B492F">
                  <w:rPr>
                    <w:sz w:val="20"/>
                  </w:rPr>
                  <w:t>Idaho</w:t>
                </w:r>
              </w:smartTag>
            </w:smartTag>
            <w:r w:rsidRPr="003B492F">
              <w:rPr>
                <w:sz w:val="20"/>
              </w:rPr>
              <w:t xml:space="preserve"> Public Utilities Commission, rep. National Association of Regulatory Utility Commissioners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Regulator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40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Jesse D. Hurley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Chief Executive Officer, Shift Systems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at large</w:t>
            </w:r>
          </w:p>
        </w:tc>
      </w:tr>
      <w:tr w:rsidR="00924889" w:rsidRPr="003B492F" w:rsidTr="00924889">
        <w:trPr>
          <w:jc w:val="center"/>
        </w:trPr>
        <w:tc>
          <w:tcPr>
            <w:tcW w:w="405" w:type="dxa"/>
          </w:tcPr>
          <w:p w:rsidR="00924889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924889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924889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924889" w:rsidRPr="003B492F" w:rsidRDefault="00924889" w:rsidP="005C3C03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Lila Key</w:t>
            </w:r>
          </w:p>
        </w:tc>
        <w:tc>
          <w:tcPr>
            <w:tcW w:w="4410" w:type="dxa"/>
          </w:tcPr>
          <w:p w:rsidR="00924889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 xml:space="preserve">Chief Product Officer and Vice President of US Business Development, </w:t>
            </w:r>
            <w:proofErr w:type="spellStart"/>
            <w:r>
              <w:rPr>
                <w:sz w:val="20"/>
              </w:rPr>
              <w:t>GMO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GlobalSign</w:t>
            </w:r>
            <w:proofErr w:type="spellEnd"/>
          </w:p>
        </w:tc>
        <w:tc>
          <w:tcPr>
            <w:tcW w:w="270" w:type="dxa"/>
          </w:tcPr>
          <w:p w:rsidR="00924889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924889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at large</w:t>
            </w:r>
          </w:p>
        </w:tc>
      </w:tr>
      <w:tr w:rsidR="007267EE" w:rsidRPr="003B492F" w:rsidTr="00924889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Paul Sorenson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 xml:space="preserve">Vice President - </w:t>
            </w:r>
            <w:r w:rsidRPr="003B492F">
              <w:rPr>
                <w:sz w:val="20"/>
              </w:rPr>
              <w:t>Central Markets Strategy, Open Access Technology International, Inc.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At</w:t>
            </w:r>
            <w:r>
              <w:rPr>
                <w:sz w:val="20"/>
              </w:rPr>
              <w:t xml:space="preserve"> </w:t>
            </w:r>
            <w:r w:rsidRPr="003B492F">
              <w:rPr>
                <w:sz w:val="20"/>
              </w:rPr>
              <w:t>Large</w:t>
            </w:r>
          </w:p>
        </w:tc>
      </w:tr>
      <w:tr w:rsidR="005C3C03" w:rsidRPr="003B492F" w:rsidTr="007267EE">
        <w:trPr>
          <w:jc w:val="center"/>
        </w:trPr>
        <w:tc>
          <w:tcPr>
            <w:tcW w:w="88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C3C03" w:rsidRPr="003B492F" w:rsidRDefault="005C3C03" w:rsidP="00D41E31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z w:val="20"/>
              </w:rPr>
            </w:pPr>
            <w:r w:rsidRPr="003B492F">
              <w:rPr>
                <w:b/>
                <w:smallCaps/>
                <w:sz w:val="20"/>
              </w:rPr>
              <w:t>Independent Grid Operators/Planners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5C3C03" w:rsidRPr="003B492F" w:rsidRDefault="005C3C03" w:rsidP="00D41E31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z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5C3C03" w:rsidRPr="003B492F" w:rsidRDefault="005C3C03" w:rsidP="00D41E31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b/>
                <w:smallCaps/>
                <w:sz w:val="20"/>
              </w:rPr>
            </w:pPr>
          </w:p>
        </w:tc>
      </w:tr>
      <w:tr w:rsidR="007267EE" w:rsidRPr="003B492F" w:rsidTr="00924889">
        <w:trPr>
          <w:jc w:val="center"/>
        </w:trPr>
        <w:tc>
          <w:tcPr>
            <w:tcW w:w="405" w:type="dxa"/>
            <w:tcBorders>
              <w:top w:val="single" w:sz="4" w:space="0" w:color="auto"/>
            </w:tcBorders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  <w:tcBorders>
              <w:top w:val="single" w:sz="4" w:space="0" w:color="auto"/>
            </w:tcBorders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  <w:tcBorders>
              <w:top w:val="single" w:sz="4" w:space="0" w:color="auto"/>
            </w:tcBorders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Chris Advena</w:t>
            </w:r>
          </w:p>
        </w:tc>
        <w:tc>
          <w:tcPr>
            <w:tcW w:w="4410" w:type="dxa"/>
            <w:tcBorders>
              <w:top w:val="single" w:sz="4" w:space="0" w:color="auto"/>
            </w:tcBorders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Manager – Transmission Service</w:t>
            </w:r>
            <w:r w:rsidRPr="003B492F">
              <w:rPr>
                <w:sz w:val="20"/>
              </w:rPr>
              <w:t>, PJM Interconnection</w:t>
            </w:r>
            <w:r>
              <w:rPr>
                <w:sz w:val="20"/>
              </w:rPr>
              <w:t>, LLC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933B6D" w:rsidRDefault="00924889" w:rsidP="00D41E31">
            <w:pPr>
              <w:pStyle w:val="BodyText"/>
              <w:spacing w:before="60"/>
              <w:rPr>
                <w:b/>
                <w:sz w:val="20"/>
              </w:rPr>
            </w:pPr>
            <w:r>
              <w:rPr>
                <w:b/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933B6D" w:rsidRDefault="00924889" w:rsidP="00D41E31">
            <w:pPr>
              <w:pStyle w:val="BodyText"/>
              <w:spacing w:before="60"/>
              <w:rPr>
                <w:b/>
                <w:sz w:val="20"/>
              </w:rPr>
            </w:pPr>
            <w:r>
              <w:rPr>
                <w:b/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933B6D" w:rsidRDefault="00924889" w:rsidP="00D41E31">
            <w:pPr>
              <w:pStyle w:val="BodyText"/>
              <w:spacing w:before="60"/>
              <w:rPr>
                <w:b/>
                <w:sz w:val="20"/>
              </w:rPr>
            </w:pPr>
            <w:r>
              <w:rPr>
                <w:b/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933B6D" w:rsidRDefault="007267EE" w:rsidP="005C3C03">
            <w:pPr>
              <w:pStyle w:val="BodyText"/>
              <w:spacing w:before="60"/>
              <w:rPr>
                <w:b/>
                <w:sz w:val="20"/>
              </w:rPr>
            </w:pPr>
            <w:r w:rsidRPr="00933B6D">
              <w:rPr>
                <w:b/>
                <w:sz w:val="20"/>
              </w:rPr>
              <w:t>Jim Castle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Manager</w:t>
            </w:r>
            <w:r>
              <w:rPr>
                <w:sz w:val="20"/>
              </w:rPr>
              <w:t xml:space="preserve"> - </w:t>
            </w:r>
            <w:r w:rsidRPr="003B492F">
              <w:rPr>
                <w:sz w:val="20"/>
              </w:rPr>
              <w:t>Grid Operations, New York Independent System Operator, Inc.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Matt Goldberg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Director Reliability &amp; Operations Compliance ISO New England, Inc.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Brian Jacobsen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 xml:space="preserve">CAISO Manager – </w:t>
            </w:r>
            <w:smartTag w:uri="urn:schemas-microsoft-com:office:smarttags" w:element="City">
              <w:r>
                <w:rPr>
                  <w:sz w:val="20"/>
                </w:rPr>
                <w:t>Enterprise</w:t>
              </w:r>
            </w:smartTag>
            <w:r>
              <w:rPr>
                <w:sz w:val="20"/>
              </w:rPr>
              <w:t xml:space="preserve"> Model Management, </w:t>
            </w:r>
            <w:smartTag w:uri="urn:schemas-microsoft-com:office:smarttags" w:element="State">
              <w:smartTag w:uri="urn:schemas-microsoft-com:office:smarttags" w:element="place">
                <w:r>
                  <w:rPr>
                    <w:sz w:val="20"/>
                  </w:rPr>
                  <w:t>California</w:t>
                </w:r>
              </w:smartTag>
            </w:smartTag>
            <w:r>
              <w:rPr>
                <w:sz w:val="20"/>
              </w:rPr>
              <w:t xml:space="preserve"> ISO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Joel Mickey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Director of Grid Operations</w:t>
            </w:r>
            <w:r w:rsidRPr="003B492F">
              <w:rPr>
                <w:sz w:val="20"/>
              </w:rPr>
              <w:t xml:space="preserve">, Electric Reliability Council of </w:t>
            </w:r>
            <w:smartTag w:uri="urn:schemas-microsoft-com:office:smarttags" w:element="State">
              <w:smartTag w:uri="urn:schemas-microsoft-com:office:smarttags" w:element="place">
                <w:r w:rsidRPr="003B492F">
                  <w:rPr>
                    <w:sz w:val="20"/>
                  </w:rPr>
                  <w:t>Texas</w:t>
                </w:r>
              </w:smartTag>
            </w:smartTag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b/>
                <w:color w:val="FF0000"/>
                <w:sz w:val="20"/>
              </w:rPr>
            </w:pP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Ed Skiba</w:t>
            </w:r>
          </w:p>
        </w:tc>
        <w:tc>
          <w:tcPr>
            <w:tcW w:w="441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Consulting Advisor</w:t>
            </w:r>
            <w:r w:rsidRPr="003B492F">
              <w:rPr>
                <w:sz w:val="20"/>
              </w:rPr>
              <w:t xml:space="preserve">, Standards Compliance &amp; Strategy, </w:t>
            </w:r>
            <w:smartTag w:uri="urn:schemas-microsoft-com:office:smarttags" w:element="place">
              <w:r w:rsidRPr="003B492F">
                <w:rPr>
                  <w:sz w:val="20"/>
                </w:rPr>
                <w:t>Midwest</w:t>
              </w:r>
            </w:smartTag>
            <w:r w:rsidRPr="003B492F">
              <w:rPr>
                <w:sz w:val="20"/>
              </w:rPr>
              <w:t xml:space="preserve"> ISO</w:t>
            </w:r>
          </w:p>
        </w:tc>
        <w:tc>
          <w:tcPr>
            <w:tcW w:w="270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D41E31">
            <w:pPr>
              <w:pStyle w:val="BodyText"/>
              <w:spacing w:before="60"/>
              <w:rPr>
                <w:b/>
                <w:color w:val="FF0000"/>
                <w:sz w:val="20"/>
              </w:rPr>
            </w:pPr>
          </w:p>
        </w:tc>
      </w:tr>
      <w:tr w:rsidR="007267EE" w:rsidRPr="003B492F" w:rsidTr="00924889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7267EE" w:rsidRPr="003B492F" w:rsidRDefault="00924889" w:rsidP="00D41E31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7267EE" w:rsidRPr="003B492F" w:rsidRDefault="007267EE" w:rsidP="005C3C03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Charles Yeung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  <w:r w:rsidRPr="003B492F">
              <w:rPr>
                <w:sz w:val="20"/>
              </w:rPr>
              <w:t>Executive Director Interregional Affairs, Southwest Power Pool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7267EE" w:rsidRPr="003B492F" w:rsidRDefault="007267EE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7267EE" w:rsidRPr="003B492F" w:rsidRDefault="007267EE" w:rsidP="00D41E31">
            <w:pPr>
              <w:pStyle w:val="BodyText"/>
              <w:spacing w:before="60"/>
              <w:rPr>
                <w:b/>
                <w:color w:val="FF0000"/>
                <w:sz w:val="20"/>
              </w:rPr>
            </w:pPr>
          </w:p>
        </w:tc>
      </w:tr>
      <w:tr w:rsidR="005C3C03" w:rsidRPr="003B492F" w:rsidTr="007267EE">
        <w:trPr>
          <w:jc w:val="center"/>
        </w:trPr>
        <w:tc>
          <w:tcPr>
            <w:tcW w:w="88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C3C03" w:rsidRPr="003B492F" w:rsidRDefault="005C3C03" w:rsidP="004E1FB8">
            <w:pPr>
              <w:pStyle w:val="BodyText"/>
              <w:keepNext/>
              <w:spacing w:before="60"/>
              <w:rPr>
                <w:sz w:val="20"/>
              </w:rPr>
            </w:pPr>
            <w:r w:rsidRPr="00CC196D">
              <w:rPr>
                <w:b/>
                <w:smallCaps/>
                <w:sz w:val="20"/>
              </w:rPr>
              <w:lastRenderedPageBreak/>
              <w:t>Technology and Services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5C3C03" w:rsidRPr="003B492F" w:rsidRDefault="005C3C03" w:rsidP="00D41E31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5C3C03" w:rsidRPr="003B492F" w:rsidRDefault="005C3C03" w:rsidP="00D41E31">
            <w:pPr>
              <w:pStyle w:val="BodyText"/>
              <w:spacing w:before="60"/>
              <w:rPr>
                <w:b/>
                <w:color w:val="FF0000"/>
                <w:sz w:val="20"/>
              </w:rPr>
            </w:pPr>
          </w:p>
        </w:tc>
      </w:tr>
      <w:tr w:rsidR="007267EE" w:rsidRPr="003B492F" w:rsidTr="00924889">
        <w:trPr>
          <w:jc w:val="center"/>
        </w:trPr>
        <w:tc>
          <w:tcPr>
            <w:tcW w:w="405" w:type="dxa"/>
            <w:tcBorders>
              <w:top w:val="single" w:sz="4" w:space="0" w:color="auto"/>
            </w:tcBorders>
          </w:tcPr>
          <w:p w:rsidR="007267EE" w:rsidRPr="003B492F" w:rsidRDefault="007267EE" w:rsidP="004E1FB8">
            <w:pPr>
              <w:pStyle w:val="BodyText"/>
              <w:keepNext/>
              <w:spacing w:before="60"/>
              <w:rPr>
                <w:sz w:val="20"/>
              </w:rPr>
            </w:pPr>
          </w:p>
        </w:tc>
        <w:tc>
          <w:tcPr>
            <w:tcW w:w="405" w:type="dxa"/>
            <w:tcBorders>
              <w:top w:val="single" w:sz="4" w:space="0" w:color="auto"/>
            </w:tcBorders>
          </w:tcPr>
          <w:p w:rsidR="007267EE" w:rsidRPr="003B492F" w:rsidRDefault="007267EE" w:rsidP="0090744D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405" w:type="dxa"/>
            <w:tcBorders>
              <w:top w:val="single" w:sz="4" w:space="0" w:color="auto"/>
            </w:tcBorders>
          </w:tcPr>
          <w:p w:rsidR="007267EE" w:rsidRPr="003B492F" w:rsidRDefault="007267EE" w:rsidP="0090744D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7267EE" w:rsidRPr="003B492F" w:rsidRDefault="007267EE" w:rsidP="0090744D">
            <w:pPr>
              <w:pStyle w:val="BodyText"/>
              <w:keepLines/>
              <w:spacing w:before="60"/>
              <w:rPr>
                <w:sz w:val="20"/>
              </w:rPr>
            </w:pPr>
            <w:r>
              <w:rPr>
                <w:sz w:val="20"/>
              </w:rPr>
              <w:t>Jim Buccigross</w:t>
            </w:r>
          </w:p>
        </w:tc>
        <w:tc>
          <w:tcPr>
            <w:tcW w:w="4410" w:type="dxa"/>
            <w:tcBorders>
              <w:top w:val="single" w:sz="4" w:space="0" w:color="auto"/>
            </w:tcBorders>
          </w:tcPr>
          <w:p w:rsidR="007267EE" w:rsidRPr="003B492F" w:rsidRDefault="007267EE" w:rsidP="0090744D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Vice President Energy Industry Practice, 8760 Inc.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267EE" w:rsidRPr="00B2057F" w:rsidRDefault="007267EE" w:rsidP="0090744D">
            <w:pPr>
              <w:spacing w:before="60"/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7267EE" w:rsidRPr="003B492F" w:rsidRDefault="007267EE" w:rsidP="0090744D">
            <w:pPr>
              <w:pStyle w:val="BodyText"/>
              <w:spacing w:before="60"/>
              <w:rPr>
                <w:b/>
                <w:color w:val="FF0000"/>
                <w:sz w:val="20"/>
              </w:rPr>
            </w:pP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Pr="003B492F" w:rsidRDefault="007267EE" w:rsidP="004E1FB8">
            <w:pPr>
              <w:pStyle w:val="BodyText"/>
              <w:keepNext/>
              <w:spacing w:before="60"/>
              <w:rPr>
                <w:sz w:val="20"/>
              </w:rPr>
            </w:pPr>
          </w:p>
        </w:tc>
        <w:tc>
          <w:tcPr>
            <w:tcW w:w="405" w:type="dxa"/>
          </w:tcPr>
          <w:p w:rsidR="007267EE" w:rsidRPr="003B492F" w:rsidRDefault="007267EE" w:rsidP="0090744D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405" w:type="dxa"/>
          </w:tcPr>
          <w:p w:rsidR="007267EE" w:rsidRPr="003B492F" w:rsidRDefault="007267EE" w:rsidP="0090744D">
            <w:pPr>
              <w:pStyle w:val="BodyText"/>
              <w:spacing w:before="60"/>
              <w:rPr>
                <w:sz w:val="20"/>
              </w:rPr>
            </w:pPr>
          </w:p>
        </w:tc>
        <w:tc>
          <w:tcPr>
            <w:tcW w:w="3240" w:type="dxa"/>
          </w:tcPr>
          <w:p w:rsidR="007267EE" w:rsidRPr="003B492F" w:rsidRDefault="007267EE" w:rsidP="0090744D">
            <w:pPr>
              <w:pStyle w:val="BodyText"/>
              <w:keepLines/>
              <w:spacing w:before="60"/>
              <w:rPr>
                <w:sz w:val="20"/>
              </w:rPr>
            </w:pPr>
            <w:r>
              <w:rPr>
                <w:sz w:val="20"/>
              </w:rPr>
              <w:t>Andy Tritch</w:t>
            </w:r>
          </w:p>
        </w:tc>
        <w:tc>
          <w:tcPr>
            <w:tcW w:w="4410" w:type="dxa"/>
          </w:tcPr>
          <w:p w:rsidR="007267EE" w:rsidRPr="003B492F" w:rsidRDefault="007267EE" w:rsidP="0090744D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Senior Business Analyst, SunGard</w:t>
            </w:r>
          </w:p>
        </w:tc>
        <w:tc>
          <w:tcPr>
            <w:tcW w:w="270" w:type="dxa"/>
          </w:tcPr>
          <w:p w:rsidR="007267EE" w:rsidRPr="00B2057F" w:rsidRDefault="007267EE" w:rsidP="0090744D">
            <w:pPr>
              <w:spacing w:before="60"/>
            </w:pPr>
          </w:p>
        </w:tc>
        <w:tc>
          <w:tcPr>
            <w:tcW w:w="1575" w:type="dxa"/>
          </w:tcPr>
          <w:p w:rsidR="007267EE" w:rsidRPr="003B492F" w:rsidRDefault="007267EE" w:rsidP="0090744D">
            <w:pPr>
              <w:pStyle w:val="BodyText"/>
              <w:spacing w:before="60"/>
              <w:rPr>
                <w:b/>
                <w:color w:val="FF0000"/>
                <w:sz w:val="20"/>
              </w:rPr>
            </w:pPr>
          </w:p>
        </w:tc>
      </w:tr>
      <w:tr w:rsidR="007267EE" w:rsidRPr="003B492F" w:rsidTr="00924889">
        <w:trPr>
          <w:jc w:val="center"/>
        </w:trPr>
        <w:tc>
          <w:tcPr>
            <w:tcW w:w="405" w:type="dxa"/>
          </w:tcPr>
          <w:p w:rsidR="007267EE" w:rsidRDefault="00924889" w:rsidP="004E1FB8">
            <w:pPr>
              <w:keepNext/>
              <w:spacing w:before="60"/>
            </w:pPr>
            <w:r>
              <w:t>Y</w:t>
            </w:r>
          </w:p>
        </w:tc>
        <w:tc>
          <w:tcPr>
            <w:tcW w:w="405" w:type="dxa"/>
          </w:tcPr>
          <w:p w:rsidR="007267EE" w:rsidRDefault="00924889" w:rsidP="0090744D">
            <w:pPr>
              <w:spacing w:before="60"/>
            </w:pPr>
            <w:r>
              <w:t>Y</w:t>
            </w:r>
          </w:p>
        </w:tc>
        <w:tc>
          <w:tcPr>
            <w:tcW w:w="405" w:type="dxa"/>
          </w:tcPr>
          <w:p w:rsidR="007267EE" w:rsidRDefault="00924889" w:rsidP="0090744D">
            <w:pPr>
              <w:spacing w:before="60"/>
            </w:pPr>
            <w:bookmarkStart w:id="2" w:name="_Hlk312306559"/>
            <w:r>
              <w:t>Y</w:t>
            </w:r>
          </w:p>
        </w:tc>
        <w:tc>
          <w:tcPr>
            <w:tcW w:w="3240" w:type="dxa"/>
          </w:tcPr>
          <w:p w:rsidR="007267EE" w:rsidRDefault="007267EE" w:rsidP="0090744D">
            <w:pPr>
              <w:keepLines/>
              <w:spacing w:before="60"/>
            </w:pPr>
            <w:r>
              <w:t>Rachel Bryan</w:t>
            </w:r>
          </w:p>
        </w:tc>
        <w:tc>
          <w:tcPr>
            <w:tcW w:w="4410" w:type="dxa"/>
          </w:tcPr>
          <w:p w:rsidR="007267EE" w:rsidRPr="003B492F" w:rsidRDefault="007267EE" w:rsidP="0090744D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Partner, Stryve Advisors, LLC</w:t>
            </w:r>
          </w:p>
        </w:tc>
        <w:tc>
          <w:tcPr>
            <w:tcW w:w="270" w:type="dxa"/>
          </w:tcPr>
          <w:p w:rsidR="007267EE" w:rsidRPr="00CC196D" w:rsidRDefault="007267EE" w:rsidP="0090744D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sz w:val="20"/>
              </w:rPr>
            </w:pPr>
          </w:p>
        </w:tc>
        <w:tc>
          <w:tcPr>
            <w:tcW w:w="1575" w:type="dxa"/>
          </w:tcPr>
          <w:p w:rsidR="007267EE" w:rsidRPr="003B492F" w:rsidRDefault="007267EE" w:rsidP="0090744D">
            <w:pPr>
              <w:pStyle w:val="BodyText"/>
              <w:spacing w:before="60"/>
              <w:rPr>
                <w:b/>
                <w:color w:val="FF0000"/>
                <w:sz w:val="20"/>
              </w:rPr>
            </w:pPr>
          </w:p>
        </w:tc>
      </w:tr>
      <w:tr w:rsidR="007267EE" w:rsidRPr="003B492F" w:rsidTr="00924889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267EE" w:rsidRDefault="007267EE" w:rsidP="0090744D">
            <w:pPr>
              <w:spacing w:before="60"/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7267EE" w:rsidRDefault="007267EE" w:rsidP="0090744D">
            <w:pPr>
              <w:spacing w:before="60"/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7267EE" w:rsidRDefault="007267EE" w:rsidP="0090744D">
            <w:pPr>
              <w:spacing w:before="60"/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7267EE" w:rsidRDefault="007267EE" w:rsidP="0090744D">
            <w:pPr>
              <w:keepLines/>
              <w:spacing w:before="60"/>
            </w:pPr>
            <w:r>
              <w:t>TJ Ferreira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7267EE" w:rsidRPr="003B492F" w:rsidRDefault="007267EE" w:rsidP="0090744D">
            <w:pPr>
              <w:pStyle w:val="BodyText"/>
              <w:spacing w:before="60"/>
              <w:rPr>
                <w:sz w:val="20"/>
              </w:rPr>
            </w:pPr>
            <w:r>
              <w:rPr>
                <w:sz w:val="20"/>
              </w:rPr>
              <w:t>Director, Power Costs, Inc. (PCI)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7267EE" w:rsidRPr="00CC196D" w:rsidRDefault="007267EE" w:rsidP="0090744D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50"/>
                <w:tab w:val="left" w:pos="7200"/>
                <w:tab w:val="left" w:pos="7920"/>
                <w:tab w:val="left" w:pos="8640"/>
              </w:tabs>
              <w:spacing w:before="60"/>
              <w:rPr>
                <w:sz w:val="2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7267EE" w:rsidRPr="003B492F" w:rsidRDefault="007267EE" w:rsidP="0090744D">
            <w:pPr>
              <w:pStyle w:val="BodyText"/>
              <w:spacing w:before="60"/>
              <w:rPr>
                <w:b/>
                <w:color w:val="FF0000"/>
                <w:sz w:val="20"/>
              </w:rPr>
            </w:pPr>
          </w:p>
        </w:tc>
      </w:tr>
      <w:bookmarkEnd w:id="2"/>
    </w:tbl>
    <w:p w:rsidR="00E60048" w:rsidRPr="003B492F" w:rsidRDefault="00E60048" w:rsidP="004E1FB8">
      <w:pPr>
        <w:pStyle w:val="Body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50"/>
          <w:tab w:val="left" w:pos="7200"/>
          <w:tab w:val="left" w:pos="7920"/>
          <w:tab w:val="left" w:pos="8640"/>
        </w:tabs>
        <w:spacing w:before="40"/>
        <w:rPr>
          <w:sz w:val="20"/>
        </w:rPr>
      </w:pPr>
    </w:p>
    <w:sectPr w:rsidR="00E60048" w:rsidRPr="003B492F" w:rsidSect="00FD6AA3">
      <w:headerReference w:type="default" r:id="rId15"/>
      <w:pgSz w:w="12240" w:h="15840"/>
      <w:pgMar w:top="1440" w:right="1440" w:bottom="1440" w:left="1440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ABF" w:rsidRDefault="005F3ABF">
      <w:r>
        <w:separator/>
      </w:r>
    </w:p>
  </w:endnote>
  <w:endnote w:type="continuationSeparator" w:id="0">
    <w:p w:rsidR="005F3ABF" w:rsidRDefault="005F3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89" w:rsidRDefault="00924889" w:rsidP="001E5948">
    <w:pPr>
      <w:pStyle w:val="Footer"/>
      <w:pBdr>
        <w:top w:val="single" w:sz="4" w:space="1" w:color="auto"/>
      </w:pBdr>
      <w:jc w:val="right"/>
    </w:pPr>
    <w:r>
      <w:t xml:space="preserve">WEQ Executive Committee Notational Ballot Results </w:t>
    </w:r>
    <w:r w:rsidR="008F0AB2">
      <w:t xml:space="preserve">-- </w:t>
    </w:r>
    <w:r w:rsidR="0090744D">
      <w:t>July 1</w:t>
    </w:r>
    <w:r w:rsidR="008F0AB2">
      <w:t>0</w:t>
    </w:r>
    <w:r>
      <w:t>, 2012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ABF" w:rsidRDefault="005F3ABF">
      <w:r>
        <w:separator/>
      </w:r>
    </w:p>
  </w:footnote>
  <w:footnote w:type="continuationSeparator" w:id="0">
    <w:p w:rsidR="005F3ABF" w:rsidRDefault="005F3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89" w:rsidRPr="00BA464A" w:rsidRDefault="00924889" w:rsidP="00BA464A">
    <w:pPr>
      <w:pStyle w:val="Header"/>
      <w:tabs>
        <w:tab w:val="left" w:pos="1080"/>
      </w:tabs>
      <w:ind w:left="2160"/>
      <w:jc w:val="right"/>
      <w:rPr>
        <w:b/>
        <w:sz w:val="28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32D66D5" wp14:editId="7FCE98EC">
              <wp:simplePos x="0" y="0"/>
              <wp:positionH relativeFrom="page">
                <wp:posOffset>914400</wp:posOffset>
              </wp:positionH>
              <wp:positionV relativeFrom="page">
                <wp:posOffset>228600</wp:posOffset>
              </wp:positionV>
              <wp:extent cx="1690370" cy="1485900"/>
              <wp:effectExtent l="0" t="0" r="5080" b="0"/>
              <wp:wrapNone/>
              <wp:docPr id="1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1690370" cy="1485900"/>
                        <a:chOff x="1161" y="1804"/>
                        <a:chExt cx="7590" cy="5040"/>
                      </a:xfrm>
                    </wpg:grpSpPr>
                    <wps:wsp>
                      <wps:cNvPr id="2" name="Rectangle 8"/>
                      <wps:cNvSpPr>
                        <a:spLocks noChangeArrowheads="1"/>
                      </wps:cNvSpPr>
                      <wps:spPr bwMode="auto">
                        <a:xfrm flipH="1">
                          <a:off x="8440" y="1838"/>
                          <a:ext cx="260" cy="4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4889" w:rsidRDefault="00924889" w:rsidP="00207E94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3" name="Picture 9"/>
                        <pic:cNvPicPr preferRelativeResize="0"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flipH="1">
                          <a:off x="1161" y="1804"/>
                          <a:ext cx="7590" cy="5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" o:spid="_x0000_s1026" style="position:absolute;left:0;text-align:left;margin-left:1in;margin-top:18pt;width:133.1pt;height:117pt;flip:x;z-index:-251657216;mso-position-horizontal-relative:page;mso-position-vertical-relative:page" coordorigin="1161,1804" coordsize="7590,50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">
              <v:rect id="Rectangle 8" o:spid="_x0000_s1027" style="position:absolute;left:8440;top:1838;width:260;height:496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ZO7sEA&#10;AADaAAAADwAAAGRycy9kb3ducmV2LnhtbESPQYvCMBSE7wv+h/AEb2tqBZFqFBGUxYOwKoi3Z/Ns&#10;a5uX0mRt/fcbQfA4zMw3zHzZmUo8qHGFZQWjYQSCOLW64EzB6bj5noJwHlljZZkUPMnBctH7mmOi&#10;bcu/9Dj4TAQIuwQV5N7XiZQuzcmgG9qaOHg32xj0QTaZ1A22AW4qGUfRRBosOCzkWNM6p7Q8/BkF&#10;nTP3ttyfx5vddcu7mMrbxZRKDfrdagbCU+c/4Xf7RyuI4XUl3A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2Tu7BAAAA2gAAAA8AAAAAAAAAAAAAAAAAmAIAAGRycy9kb3du&#10;cmV2LnhtbFBLBQYAAAAABAAEAPUAAACGAwAAAAA=&#10;" filled="f" stroked="f">
                <v:textbox style="mso-fit-shape-to-text:t" inset="0,0,0,0">
                  <w:txbxContent>
                    <w:p w:rsidR="005C3C03" w:rsidRDefault="005C3C03" w:rsidP="00207E94"/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28" type="#_x0000_t75" style="position:absolute;left:1161;top:1804;width:7590;height:5040;flip:x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KACXAAAAA2gAAAA8AAABkcnMvZG93bnJldi54bWxEj0GLwjAUhO+C/yE8wUvRVAWRahQRBC97&#10;sIpeH82z7W7zEpqs1n9vBMHjMDPfMKtNZxpxp9bXlhVMxikI4sLqmksF59N+tADhA7LGxjIpeJKH&#10;zbrfW2Gm7YOPdM9DKSKEfYYKqhBcJqUvKjLox9YRR+9mW4MhyraUusVHhJtGTtN0Lg3WHBcqdLSr&#10;qPjL/42CHbk0XLufPEkOxa38nV+SrbsoNRx02yWIQF34hj/tg1Ywg/eVeAPk+g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MoAJcAAAADaAAAADwAAAAAAAAAAAAAAAACfAgAA&#10;ZHJzL2Rvd25yZXYueG1sUEsFBgAAAAAEAAQA9wAAAIwDAAAAAA==&#10;">
                <v:imagedata r:id="rId2" o:title=""/>
              </v:shape>
              <w10:wrap anchorx="page" anchory="page"/>
            </v:group>
          </w:pict>
        </mc:Fallback>
      </mc:AlternateContent>
    </w:r>
  </w:p>
  <w:p w:rsidR="00924889" w:rsidRPr="00BA464A" w:rsidRDefault="00924889" w:rsidP="004E1FB8">
    <w:pPr>
      <w:pStyle w:val="Header"/>
      <w:tabs>
        <w:tab w:val="clear" w:pos="8640"/>
        <w:tab w:val="left" w:pos="-630"/>
        <w:tab w:val="right" w:pos="9810"/>
      </w:tabs>
      <w:spacing w:after="120"/>
      <w:ind w:left="1800"/>
      <w:jc w:val="right"/>
      <w:rPr>
        <w:b/>
        <w:spacing w:val="20"/>
        <w:sz w:val="32"/>
        <w:szCs w:val="32"/>
      </w:rPr>
    </w:pPr>
    <w:r w:rsidRPr="00BA464A">
      <w:rPr>
        <w:b/>
        <w:spacing w:val="20"/>
        <w:sz w:val="32"/>
        <w:szCs w:val="32"/>
      </w:rPr>
      <w:t>North American Energy Standards Board</w:t>
    </w:r>
  </w:p>
  <w:p w:rsidR="00924889" w:rsidRPr="00BA464A" w:rsidRDefault="00924889" w:rsidP="00BA464A">
    <w:pPr>
      <w:pStyle w:val="Header"/>
      <w:tabs>
        <w:tab w:val="left" w:pos="680"/>
        <w:tab w:val="right" w:pos="9810"/>
      </w:tabs>
      <w:spacing w:before="60"/>
      <w:ind w:left="1800"/>
      <w:jc w:val="right"/>
    </w:pPr>
    <w:r>
      <w:t xml:space="preserve">801 Travis, </w:t>
    </w:r>
    <w:smartTag w:uri="urn:schemas-microsoft-com:office:smarttags" w:element="address">
      <w:smartTag w:uri="urn:schemas-microsoft-com:office:smarttags" w:element="Street">
        <w:smartTag w:uri="urn:schemas-microsoft-com:office:smarttags" w:element="address">
          <w:smartTag w:uri="urn:schemas-microsoft-com:office:smarttags" w:element="Street">
            <w:r>
              <w:t>Suite</w:t>
            </w:r>
          </w:smartTag>
        </w:smartTag>
        <w:r>
          <w:t xml:space="preserve"> 1675</w:t>
        </w:r>
      </w:smartTag>
    </w:smartTag>
    <w:r w:rsidRPr="00BA464A">
      <w:t xml:space="preserve">, </w:t>
    </w:r>
    <w:smartTag w:uri="urn:schemas-microsoft-com:office:smarttags" w:element="PersonName">
      <w:smartTag w:uri="urn:schemas-microsoft-com:office:smarttags" w:element="City">
        <w:r w:rsidRPr="00BA464A">
          <w:t>Houston</w:t>
        </w:r>
      </w:smartTag>
      <w:r w:rsidRPr="00BA464A">
        <w:t xml:space="preserve">, </w:t>
      </w:r>
      <w:smartTag w:uri="urn:schemas-microsoft-com:office:smarttags" w:element="PersonName">
        <w:r w:rsidRPr="00BA464A">
          <w:t>Texas</w:t>
        </w:r>
      </w:smartTag>
      <w:r w:rsidRPr="00BA464A">
        <w:t xml:space="preserve"> </w:t>
      </w:r>
      <w:smartTag w:uri="urn:schemas-microsoft-com:office:smarttags" w:element="PersonName">
        <w:r w:rsidRPr="00BA464A">
          <w:t>77002</w:t>
        </w:r>
      </w:smartTag>
    </w:smartTag>
  </w:p>
  <w:p w:rsidR="00924889" w:rsidRPr="00BA464A" w:rsidRDefault="00924889" w:rsidP="00BA464A">
    <w:pPr>
      <w:pStyle w:val="Header"/>
      <w:ind w:left="1800"/>
      <w:jc w:val="right"/>
    </w:pPr>
    <w:r w:rsidRPr="00BA464A">
      <w:t xml:space="preserve">Phone:  </w:t>
    </w:r>
    <w:smartTag w:uri="urn:schemas-microsoft-com:office:smarttags" w:element="PersonName">
      <w:r w:rsidRPr="00BA464A">
        <w:t xml:space="preserve">(713) </w:t>
      </w:r>
      <w:smartTag w:uri="urn:schemas-microsoft-com:office:smarttags" w:element="PersonName">
        <w:r w:rsidRPr="00BA464A">
          <w:t>356-0060</w:t>
        </w:r>
      </w:smartTag>
    </w:smartTag>
    <w:r w:rsidRPr="00BA464A">
      <w:t xml:space="preserve">, Fax:  </w:t>
    </w:r>
    <w:smartTag w:uri="urn:schemas-microsoft-com:office:smarttags" w:element="PersonName">
      <w:r w:rsidRPr="00BA464A">
        <w:t xml:space="preserve">(713) </w:t>
      </w:r>
      <w:smartTag w:uri="urn:schemas-microsoft-com:office:smarttags" w:element="PersonName">
        <w:r w:rsidRPr="00BA464A">
          <w:t>356-0067</w:t>
        </w:r>
      </w:smartTag>
    </w:smartTag>
    <w:r w:rsidRPr="00BA464A">
      <w:t xml:space="preserve">, E-mail: </w:t>
    </w:r>
    <w:smartTag w:uri="urn:schemas-microsoft-com:office:smarttags" w:element="PersonName">
      <w:smartTag w:uri="urn:schemas-microsoft-com:office:smarttags" w:element="PersonName">
        <w:r w:rsidRPr="00BA464A">
          <w:t>naesb</w:t>
        </w:r>
      </w:smartTag>
      <w:r w:rsidRPr="00BA464A">
        <w:t>@</w:t>
      </w:r>
      <w:smartTag w:uri="urn:schemas-microsoft-com:office:smarttags" w:element="PersonName">
        <w:r w:rsidRPr="00BA464A">
          <w:t>naesb</w:t>
        </w:r>
      </w:smartTag>
      <w:r w:rsidRPr="00BA464A">
        <w:t>.org</w:t>
      </w:r>
    </w:smartTag>
  </w:p>
  <w:p w:rsidR="00924889" w:rsidRPr="00FD6AA3" w:rsidRDefault="00924889" w:rsidP="00BA464A">
    <w:pPr>
      <w:pStyle w:val="Header"/>
      <w:pBdr>
        <w:bottom w:val="single" w:sz="18" w:space="1" w:color="auto"/>
      </w:pBdr>
      <w:ind w:left="1800" w:hanging="1800"/>
      <w:jc w:val="right"/>
      <w:rPr>
        <w:rFonts w:ascii="Bookman Old Style" w:hAnsi="Bookman Old Style" w:cs="Tahoma"/>
      </w:rPr>
    </w:pPr>
    <w:r w:rsidRPr="00BA464A">
      <w:tab/>
      <w:t xml:space="preserve">Home Page: </w:t>
    </w:r>
    <w:hyperlink r:id="rId3" w:history="1">
      <w:r w:rsidRPr="00BA464A">
        <w:rPr>
          <w:rStyle w:val="Hyperlink"/>
        </w:rPr>
        <w:t>www.naesb.org</w:t>
      </w:r>
    </w:hyperlink>
  </w:p>
  <w:p w:rsidR="00924889" w:rsidRDefault="009248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FB8" w:rsidRPr="00BA464A" w:rsidRDefault="004E1FB8" w:rsidP="00BA464A">
    <w:pPr>
      <w:pStyle w:val="Header"/>
      <w:tabs>
        <w:tab w:val="left" w:pos="1080"/>
      </w:tabs>
      <w:ind w:left="2160"/>
      <w:jc w:val="right"/>
      <w:rPr>
        <w:b/>
        <w:sz w:val="28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95648B5" wp14:editId="6E300053">
              <wp:simplePos x="0" y="0"/>
              <wp:positionH relativeFrom="page">
                <wp:posOffset>914400</wp:posOffset>
              </wp:positionH>
              <wp:positionV relativeFrom="page">
                <wp:posOffset>228600</wp:posOffset>
              </wp:positionV>
              <wp:extent cx="1690370" cy="1485900"/>
              <wp:effectExtent l="0" t="0" r="5080" b="0"/>
              <wp:wrapNone/>
              <wp:docPr id="4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1690370" cy="1485900"/>
                        <a:chOff x="1161" y="1804"/>
                        <a:chExt cx="7590" cy="5040"/>
                      </a:xfrm>
                    </wpg:grpSpPr>
                    <wps:wsp>
                      <wps:cNvPr id="5" name="Rectangle 8"/>
                      <wps:cNvSpPr>
                        <a:spLocks noChangeArrowheads="1"/>
                      </wps:cNvSpPr>
                      <wps:spPr bwMode="auto">
                        <a:xfrm flipH="1">
                          <a:off x="8440" y="1838"/>
                          <a:ext cx="260" cy="4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1FB8" w:rsidRDefault="004E1FB8" w:rsidP="00207E94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6" name="Picture 9"/>
                        <pic:cNvPicPr preferRelativeResize="0"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flipH="1">
                          <a:off x="1161" y="1804"/>
                          <a:ext cx="7590" cy="5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29" style="position:absolute;left:0;text-align:left;margin-left:1in;margin-top:18pt;width:133.1pt;height:117pt;flip:x;z-index:-251655168;mso-position-horizontal-relative:page;mso-position-vertical-relative:page" coordorigin="1161,1804" coordsize="7590,50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">
              <v:rect id="Rectangle 8" o:spid="_x0000_s1030" style="position:absolute;left:8440;top:1838;width:260;height:496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/WmsQA&#10;AADaAAAADwAAAGRycy9kb3ducmV2LnhtbESPQWvCQBSE74L/YXmF3symKRWJbkIRUoqHQlUovT2z&#10;zyRN9m3Ibk3677uC4HGYmW+YTT6ZTlxocI1lBU9RDIK4tLrhSsHxUCxWIJxH1thZJgV/5CDP5rMN&#10;ptqO/EmXva9EgLBLUUHtfZ9K6cqaDLrI9sTBO9vBoA9yqKQecAxw08kkjpfSYMNhocaetjWV7f7X&#10;KJic+Rnbj6/nYnd6411C7fnbtEo9PkyvaxCeJn8P39rvWsELXK+EGy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f1prEAAAA2gAAAA8AAAAAAAAAAAAAAAAAmAIAAGRycy9k&#10;b3ducmV2LnhtbFBLBQYAAAAABAAEAPUAAACJAwAAAAA=&#10;" filled="f" stroked="f">
                <v:textbox style="mso-fit-shape-to-text:t" inset="0,0,0,0">
                  <w:txbxContent>
                    <w:p w:rsidR="004E1FB8" w:rsidRDefault="004E1FB8" w:rsidP="00207E94"/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1" type="#_x0000_t75" style="position:absolute;left:1161;top:1804;width:7590;height:5040;flip:x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9o73AAAAA2gAAAA8AAABkcnMvZG93bnJldi54bWxEj0GLwjAUhO8L/ofwBC9FUz2UpRpFBMGL&#10;B7ui10fzbKvNS2ii1n9vhAWPw8x8wyxWvWnFgzrfWFYwnaQgiEurG64UHP+2418QPiBrbC2Tghd5&#10;WC0HPwvMtX3ygR5FqESEsM9RQR2Cy6X0ZU0G/cQ64uhdbGcwRNlVUnf4jHDTylmaZtJgw3GhRkeb&#10;mspbcTcKNuTScO73RZLsykt1zU7J2p2UGg379RxEoD58w//tnVaQwedKvAFy+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L2jvcAAAADaAAAADwAAAAAAAAAAAAAAAACfAgAA&#10;ZHJzL2Rvd25yZXYueG1sUEsFBgAAAAAEAAQA9wAAAIwDAAAAAA==&#10;">
                <v:imagedata r:id="rId2" o:title=""/>
              </v:shape>
              <w10:wrap anchorx="page" anchory="page"/>
            </v:group>
          </w:pict>
        </mc:Fallback>
      </mc:AlternateContent>
    </w:r>
  </w:p>
  <w:p w:rsidR="004E1FB8" w:rsidRPr="00BA464A" w:rsidRDefault="004E1FB8" w:rsidP="004E1FB8">
    <w:pPr>
      <w:pStyle w:val="Header"/>
      <w:tabs>
        <w:tab w:val="clear" w:pos="8640"/>
        <w:tab w:val="left" w:pos="-630"/>
        <w:tab w:val="right" w:pos="9810"/>
      </w:tabs>
      <w:spacing w:after="120"/>
      <w:ind w:left="1800"/>
      <w:jc w:val="right"/>
      <w:rPr>
        <w:b/>
        <w:spacing w:val="20"/>
        <w:sz w:val="32"/>
        <w:szCs w:val="32"/>
      </w:rPr>
    </w:pPr>
    <w:r w:rsidRPr="00BA464A">
      <w:rPr>
        <w:b/>
        <w:spacing w:val="20"/>
        <w:sz w:val="32"/>
        <w:szCs w:val="32"/>
      </w:rPr>
      <w:t>North American Energy Standards Board</w:t>
    </w:r>
  </w:p>
  <w:p w:rsidR="004E1FB8" w:rsidRPr="00BA464A" w:rsidRDefault="004E1FB8" w:rsidP="00BA464A">
    <w:pPr>
      <w:pStyle w:val="Header"/>
      <w:tabs>
        <w:tab w:val="left" w:pos="680"/>
        <w:tab w:val="right" w:pos="9810"/>
      </w:tabs>
      <w:spacing w:before="60"/>
      <w:ind w:left="1800"/>
      <w:jc w:val="right"/>
    </w:pPr>
    <w:r>
      <w:t xml:space="preserve">801 Travis, </w:t>
    </w:r>
    <w:smartTag w:uri="urn:schemas-microsoft-com:office:smarttags" w:element="address">
      <w:smartTag w:uri="urn:schemas-microsoft-com:office:smarttags" w:element="Street">
        <w:smartTag w:uri="urn:schemas-microsoft-com:office:smarttags" w:element="address">
          <w:smartTag w:uri="urn:schemas-microsoft-com:office:smarttags" w:element="Street">
            <w:r>
              <w:t>Suite</w:t>
            </w:r>
          </w:smartTag>
        </w:smartTag>
        <w:r>
          <w:t xml:space="preserve"> 1675</w:t>
        </w:r>
      </w:smartTag>
    </w:smartTag>
    <w:r w:rsidRPr="00BA464A">
      <w:t xml:space="preserve">, </w:t>
    </w:r>
    <w:smartTag w:uri="urn:schemas-microsoft-com:office:smarttags" w:element="PersonName">
      <w:smartTag w:uri="urn:schemas-microsoft-com:office:smarttags" w:element="City">
        <w:r w:rsidRPr="00BA464A">
          <w:t>Houston</w:t>
        </w:r>
      </w:smartTag>
      <w:r w:rsidRPr="00BA464A">
        <w:t xml:space="preserve">, </w:t>
      </w:r>
      <w:smartTag w:uri="urn:schemas-microsoft-com:office:smarttags" w:element="PersonName">
        <w:r w:rsidRPr="00BA464A">
          <w:t>Texas</w:t>
        </w:r>
      </w:smartTag>
      <w:r w:rsidRPr="00BA464A">
        <w:t xml:space="preserve"> </w:t>
      </w:r>
      <w:smartTag w:uri="urn:schemas-microsoft-com:office:smarttags" w:element="PersonName">
        <w:r w:rsidRPr="00BA464A">
          <w:t>77002</w:t>
        </w:r>
      </w:smartTag>
    </w:smartTag>
  </w:p>
  <w:p w:rsidR="004E1FB8" w:rsidRPr="00BA464A" w:rsidRDefault="004E1FB8" w:rsidP="00BA464A">
    <w:pPr>
      <w:pStyle w:val="Header"/>
      <w:ind w:left="1800"/>
      <w:jc w:val="right"/>
    </w:pPr>
    <w:r w:rsidRPr="00BA464A">
      <w:t xml:space="preserve">Phone:  </w:t>
    </w:r>
    <w:smartTag w:uri="urn:schemas-microsoft-com:office:smarttags" w:element="PersonName">
      <w:r w:rsidRPr="00BA464A">
        <w:t xml:space="preserve">(713) </w:t>
      </w:r>
      <w:smartTag w:uri="urn:schemas-microsoft-com:office:smarttags" w:element="PersonName">
        <w:r w:rsidRPr="00BA464A">
          <w:t>356-0060</w:t>
        </w:r>
      </w:smartTag>
    </w:smartTag>
    <w:r w:rsidRPr="00BA464A">
      <w:t xml:space="preserve">, Fax:  </w:t>
    </w:r>
    <w:smartTag w:uri="urn:schemas-microsoft-com:office:smarttags" w:element="PersonName">
      <w:r w:rsidRPr="00BA464A">
        <w:t xml:space="preserve">(713) </w:t>
      </w:r>
      <w:smartTag w:uri="urn:schemas-microsoft-com:office:smarttags" w:element="PersonName">
        <w:r w:rsidRPr="00BA464A">
          <w:t>356-0067</w:t>
        </w:r>
      </w:smartTag>
    </w:smartTag>
    <w:r w:rsidRPr="00BA464A">
      <w:t xml:space="preserve">, E-mail: </w:t>
    </w:r>
    <w:smartTag w:uri="urn:schemas-microsoft-com:office:smarttags" w:element="PersonName">
      <w:smartTag w:uri="urn:schemas-microsoft-com:office:smarttags" w:element="PersonName">
        <w:r w:rsidRPr="00BA464A">
          <w:t>naesb</w:t>
        </w:r>
      </w:smartTag>
      <w:r w:rsidRPr="00BA464A">
        <w:t>@</w:t>
      </w:r>
      <w:smartTag w:uri="urn:schemas-microsoft-com:office:smarttags" w:element="PersonName">
        <w:r w:rsidRPr="00BA464A">
          <w:t>naesb</w:t>
        </w:r>
      </w:smartTag>
      <w:r w:rsidRPr="00BA464A">
        <w:t>.org</w:t>
      </w:r>
    </w:smartTag>
  </w:p>
  <w:p w:rsidR="004E1FB8" w:rsidRPr="00FD6AA3" w:rsidRDefault="004E1FB8" w:rsidP="00BA464A">
    <w:pPr>
      <w:pStyle w:val="Header"/>
      <w:pBdr>
        <w:bottom w:val="single" w:sz="18" w:space="1" w:color="auto"/>
      </w:pBdr>
      <w:ind w:left="1800" w:hanging="1800"/>
      <w:jc w:val="right"/>
      <w:rPr>
        <w:rFonts w:ascii="Bookman Old Style" w:hAnsi="Bookman Old Style" w:cs="Tahoma"/>
      </w:rPr>
    </w:pPr>
    <w:r w:rsidRPr="00BA464A">
      <w:tab/>
      <w:t xml:space="preserve">Home Page: </w:t>
    </w:r>
    <w:hyperlink r:id="rId3" w:history="1">
      <w:r w:rsidRPr="00BA464A">
        <w:rPr>
          <w:rStyle w:val="Hyperlink"/>
        </w:rPr>
        <w:t>www.naesb.org</w:t>
      </w:r>
    </w:hyperlink>
  </w:p>
  <w:p w:rsidR="004E1FB8" w:rsidRPr="003B492F" w:rsidRDefault="004E1FB8" w:rsidP="004E1FB8">
    <w:pPr>
      <w:pStyle w:val="Title"/>
      <w:rPr>
        <w:rFonts w:ascii="Times New Roman" w:hAnsi="Times New Roman"/>
        <w:sz w:val="20"/>
      </w:rPr>
    </w:pPr>
    <w:r w:rsidRPr="003B492F">
      <w:rPr>
        <w:rFonts w:ascii="Times New Roman" w:hAnsi="Times New Roman"/>
        <w:sz w:val="20"/>
      </w:rPr>
      <w:t>NORTH AMERICAN ENERGY STANDARDS BOARD</w:t>
    </w:r>
  </w:p>
  <w:p w:rsidR="004E1FB8" w:rsidRPr="003B492F" w:rsidRDefault="004E1FB8" w:rsidP="004E1FB8">
    <w:pPr>
      <w:pStyle w:val="Heading1"/>
      <w:widowControl w:val="0"/>
      <w:spacing w:before="0"/>
      <w:jc w:val="center"/>
      <w:rPr>
        <w:rFonts w:ascii="Times New Roman" w:hAnsi="Times New Roman" w:cs="Times New Roman"/>
        <w:sz w:val="20"/>
        <w:szCs w:val="20"/>
      </w:rPr>
    </w:pPr>
    <w:r w:rsidRPr="003B492F">
      <w:rPr>
        <w:rFonts w:ascii="Times New Roman" w:hAnsi="Times New Roman" w:cs="Times New Roman"/>
        <w:sz w:val="20"/>
        <w:szCs w:val="20"/>
      </w:rPr>
      <w:t>20</w:t>
    </w:r>
    <w:r>
      <w:rPr>
        <w:rFonts w:ascii="Times New Roman" w:hAnsi="Times New Roman" w:cs="Times New Roman"/>
        <w:sz w:val="20"/>
        <w:szCs w:val="20"/>
      </w:rPr>
      <w:t>12</w:t>
    </w:r>
    <w:r w:rsidRPr="003B492F"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</w:rPr>
      <w:t xml:space="preserve">WEQ </w:t>
    </w:r>
    <w:r w:rsidRPr="003B492F">
      <w:rPr>
        <w:rFonts w:ascii="Times New Roman" w:hAnsi="Times New Roman" w:cs="Times New Roman"/>
        <w:sz w:val="20"/>
        <w:szCs w:val="20"/>
      </w:rPr>
      <w:t xml:space="preserve">EXECUTIVE COMMITTEE </w:t>
    </w:r>
    <w:r>
      <w:rPr>
        <w:rFonts w:ascii="Times New Roman" w:hAnsi="Times New Roman" w:cs="Times New Roman"/>
        <w:sz w:val="20"/>
        <w:szCs w:val="20"/>
      </w:rPr>
      <w:t>BALLOT RESULTS</w:t>
    </w:r>
    <w:r w:rsidRPr="003B492F">
      <w:rPr>
        <w:rFonts w:ascii="Times New Roman" w:hAnsi="Times New Roman" w:cs="Times New Roman"/>
        <w:sz w:val="20"/>
        <w:szCs w:val="20"/>
      </w:rPr>
      <w:t xml:space="preserve"> – </w:t>
    </w:r>
    <w:r>
      <w:rPr>
        <w:rFonts w:ascii="Times New Roman" w:hAnsi="Times New Roman" w:cs="Times New Roman"/>
        <w:sz w:val="20"/>
        <w:szCs w:val="20"/>
      </w:rPr>
      <w:t>July 10, 2012</w:t>
    </w:r>
  </w:p>
  <w:p w:rsidR="004E1FB8" w:rsidRPr="003B492F" w:rsidRDefault="004E1FB8" w:rsidP="004E1F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6ABC"/>
    <w:multiLevelType w:val="multilevel"/>
    <w:tmpl w:val="22465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B80A94"/>
    <w:multiLevelType w:val="hybridMultilevel"/>
    <w:tmpl w:val="A29CD78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3A571D4"/>
    <w:multiLevelType w:val="hybridMultilevel"/>
    <w:tmpl w:val="27F64FBC"/>
    <w:lvl w:ilvl="0" w:tplc="48E4C07A">
      <w:start w:val="1"/>
      <w:numFmt w:val="bullet"/>
      <w:lvlText w:val=""/>
      <w:lvlJc w:val="left"/>
      <w:pPr>
        <w:tabs>
          <w:tab w:val="num" w:pos="2880"/>
        </w:tabs>
        <w:ind w:left="28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">
    <w:nsid w:val="054B3A4B"/>
    <w:multiLevelType w:val="hybridMultilevel"/>
    <w:tmpl w:val="FCFE6232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48E4C07A">
      <w:start w:val="1"/>
      <w:numFmt w:val="bullet"/>
      <w:lvlText w:val="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4">
    <w:nsid w:val="05DE47E3"/>
    <w:multiLevelType w:val="hybridMultilevel"/>
    <w:tmpl w:val="2A7AE198"/>
    <w:lvl w:ilvl="0" w:tplc="85E2C9AE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4C4551"/>
    <w:multiLevelType w:val="hybridMultilevel"/>
    <w:tmpl w:val="BF06F290"/>
    <w:lvl w:ilvl="0" w:tplc="CACEE11E">
      <w:start w:val="8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B4874A3"/>
    <w:multiLevelType w:val="hybridMultilevel"/>
    <w:tmpl w:val="B504D3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F61872"/>
    <w:multiLevelType w:val="multilevel"/>
    <w:tmpl w:val="5462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4E43501"/>
    <w:multiLevelType w:val="hybridMultilevel"/>
    <w:tmpl w:val="3EEA0B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7926293"/>
    <w:multiLevelType w:val="hybridMultilevel"/>
    <w:tmpl w:val="B58C3A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095BD5"/>
    <w:multiLevelType w:val="singleLevel"/>
    <w:tmpl w:val="8E5002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B6237D0"/>
    <w:multiLevelType w:val="hybridMultilevel"/>
    <w:tmpl w:val="B4D293EC"/>
    <w:lvl w:ilvl="0" w:tplc="5E10130C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2B9561F"/>
    <w:multiLevelType w:val="hybridMultilevel"/>
    <w:tmpl w:val="6706BBFE"/>
    <w:lvl w:ilvl="0" w:tplc="48E4C07A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2301E4"/>
    <w:multiLevelType w:val="hybridMultilevel"/>
    <w:tmpl w:val="567AE55E"/>
    <w:lvl w:ilvl="0" w:tplc="85E2C9AE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5674F9"/>
    <w:multiLevelType w:val="hybridMultilevel"/>
    <w:tmpl w:val="B17C7C1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26677709"/>
    <w:multiLevelType w:val="hybridMultilevel"/>
    <w:tmpl w:val="B7E094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AC792C"/>
    <w:multiLevelType w:val="hybridMultilevel"/>
    <w:tmpl w:val="B93CC5BE"/>
    <w:lvl w:ilvl="0" w:tplc="8276503C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  <w:rPr>
        <w:rFonts w:cs="Times New Roman"/>
      </w:rPr>
    </w:lvl>
  </w:abstractNum>
  <w:abstractNum w:abstractNumId="17">
    <w:nsid w:val="3CAE120C"/>
    <w:multiLevelType w:val="hybridMultilevel"/>
    <w:tmpl w:val="052E08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FF71A88"/>
    <w:multiLevelType w:val="hybridMultilevel"/>
    <w:tmpl w:val="25DE2A4E"/>
    <w:lvl w:ilvl="0" w:tplc="48E4C07A">
      <w:start w:val="1"/>
      <w:numFmt w:val="bullet"/>
      <w:lvlText w:val=""/>
      <w:lvlJc w:val="left"/>
      <w:pPr>
        <w:tabs>
          <w:tab w:val="num" w:pos="2880"/>
        </w:tabs>
        <w:ind w:left="288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9">
    <w:nsid w:val="44023534"/>
    <w:multiLevelType w:val="hybridMultilevel"/>
    <w:tmpl w:val="5462CB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CCD1C53"/>
    <w:multiLevelType w:val="multilevel"/>
    <w:tmpl w:val="25DE2A4E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1">
    <w:nsid w:val="4D00395F"/>
    <w:multiLevelType w:val="hybridMultilevel"/>
    <w:tmpl w:val="C1927B88"/>
    <w:lvl w:ilvl="0" w:tplc="E9CE28D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D0E510F"/>
    <w:multiLevelType w:val="hybridMultilevel"/>
    <w:tmpl w:val="D864251C"/>
    <w:lvl w:ilvl="0" w:tplc="1009000F">
      <w:start w:val="1"/>
      <w:numFmt w:val="decimal"/>
      <w:lvlText w:val="%1."/>
      <w:lvlJc w:val="left"/>
      <w:pPr>
        <w:ind w:left="765" w:hanging="360"/>
      </w:pPr>
      <w:rPr>
        <w:rFonts w:cs="Times New Roman"/>
      </w:rPr>
    </w:lvl>
    <w:lvl w:ilvl="1" w:tplc="100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3">
    <w:nsid w:val="51DB7291"/>
    <w:multiLevelType w:val="hybridMultilevel"/>
    <w:tmpl w:val="89BC5B0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55D13A4"/>
    <w:multiLevelType w:val="hybridMultilevel"/>
    <w:tmpl w:val="63A41CE8"/>
    <w:lvl w:ilvl="0" w:tplc="48E4C07A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C113088"/>
    <w:multiLevelType w:val="hybridMultilevel"/>
    <w:tmpl w:val="21EA6E98"/>
    <w:lvl w:ilvl="0" w:tplc="48E4C07A">
      <w:start w:val="1"/>
      <w:numFmt w:val="bullet"/>
      <w:lvlText w:val=""/>
      <w:lvlJc w:val="left"/>
      <w:pPr>
        <w:tabs>
          <w:tab w:val="num" w:pos="2880"/>
        </w:tabs>
        <w:ind w:left="288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6">
    <w:nsid w:val="61055710"/>
    <w:multiLevelType w:val="hybridMultilevel"/>
    <w:tmpl w:val="983E1B8A"/>
    <w:lvl w:ilvl="0" w:tplc="85E2C9AE">
      <w:start w:val="1"/>
      <w:numFmt w:val="bullet"/>
      <w:lvlText w:val=""/>
      <w:lvlJc w:val="left"/>
      <w:pPr>
        <w:tabs>
          <w:tab w:val="num" w:pos="2448"/>
        </w:tabs>
        <w:ind w:left="2448" w:hanging="288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7">
    <w:nsid w:val="6E8003C1"/>
    <w:multiLevelType w:val="hybridMultilevel"/>
    <w:tmpl w:val="B066DEBA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EC12AD6"/>
    <w:multiLevelType w:val="hybridMultilevel"/>
    <w:tmpl w:val="352C4346"/>
    <w:lvl w:ilvl="0" w:tplc="E044446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69E5AC5"/>
    <w:multiLevelType w:val="hybridMultilevel"/>
    <w:tmpl w:val="AA0C13B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AE1CAF"/>
    <w:multiLevelType w:val="hybridMultilevel"/>
    <w:tmpl w:val="EE1EA8B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EE68E3"/>
    <w:multiLevelType w:val="hybridMultilevel"/>
    <w:tmpl w:val="224657AE"/>
    <w:lvl w:ilvl="0" w:tplc="48E4C07A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0"/>
  </w:num>
  <w:num w:numId="4">
    <w:abstractNumId w:val="8"/>
  </w:num>
  <w:num w:numId="5">
    <w:abstractNumId w:val="3"/>
  </w:num>
  <w:num w:numId="6">
    <w:abstractNumId w:val="24"/>
  </w:num>
  <w:num w:numId="7">
    <w:abstractNumId w:val="12"/>
  </w:num>
  <w:num w:numId="8">
    <w:abstractNumId w:val="18"/>
  </w:num>
  <w:num w:numId="9">
    <w:abstractNumId w:val="20"/>
  </w:num>
  <w:num w:numId="10">
    <w:abstractNumId w:val="25"/>
  </w:num>
  <w:num w:numId="11">
    <w:abstractNumId w:val="31"/>
  </w:num>
  <w:num w:numId="12">
    <w:abstractNumId w:val="0"/>
  </w:num>
  <w:num w:numId="13">
    <w:abstractNumId w:val="2"/>
  </w:num>
  <w:num w:numId="14">
    <w:abstractNumId w:val="15"/>
  </w:num>
  <w:num w:numId="15">
    <w:abstractNumId w:val="6"/>
  </w:num>
  <w:num w:numId="16">
    <w:abstractNumId w:val="17"/>
  </w:num>
  <w:num w:numId="17">
    <w:abstractNumId w:val="22"/>
  </w:num>
  <w:num w:numId="18">
    <w:abstractNumId w:val="9"/>
  </w:num>
  <w:num w:numId="19">
    <w:abstractNumId w:val="1"/>
  </w:num>
  <w:num w:numId="20">
    <w:abstractNumId w:val="14"/>
  </w:num>
  <w:num w:numId="21">
    <w:abstractNumId w:val="26"/>
  </w:num>
  <w:num w:numId="22">
    <w:abstractNumId w:val="4"/>
  </w:num>
  <w:num w:numId="23">
    <w:abstractNumId w:val="13"/>
  </w:num>
  <w:num w:numId="24">
    <w:abstractNumId w:val="16"/>
  </w:num>
  <w:num w:numId="25">
    <w:abstractNumId w:val="27"/>
  </w:num>
  <w:num w:numId="26">
    <w:abstractNumId w:val="5"/>
  </w:num>
  <w:num w:numId="27">
    <w:abstractNumId w:val="23"/>
  </w:num>
  <w:num w:numId="28">
    <w:abstractNumId w:val="21"/>
  </w:num>
  <w:num w:numId="29">
    <w:abstractNumId w:val="11"/>
  </w:num>
  <w:num w:numId="30">
    <w:abstractNumId w:val="28"/>
  </w:num>
  <w:num w:numId="31">
    <w:abstractNumId w:val="29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95"/>
    <w:rsid w:val="00001865"/>
    <w:rsid w:val="000065DB"/>
    <w:rsid w:val="00007F0E"/>
    <w:rsid w:val="00010EAD"/>
    <w:rsid w:val="00014567"/>
    <w:rsid w:val="00016508"/>
    <w:rsid w:val="00024959"/>
    <w:rsid w:val="00025145"/>
    <w:rsid w:val="0003350C"/>
    <w:rsid w:val="00037703"/>
    <w:rsid w:val="00040662"/>
    <w:rsid w:val="00040B48"/>
    <w:rsid w:val="00040DBB"/>
    <w:rsid w:val="00043DA9"/>
    <w:rsid w:val="00054948"/>
    <w:rsid w:val="00055AFC"/>
    <w:rsid w:val="00062F96"/>
    <w:rsid w:val="0006476B"/>
    <w:rsid w:val="00072D49"/>
    <w:rsid w:val="00076EE9"/>
    <w:rsid w:val="00091CC1"/>
    <w:rsid w:val="00093AE7"/>
    <w:rsid w:val="00093D6D"/>
    <w:rsid w:val="00094D45"/>
    <w:rsid w:val="0009797C"/>
    <w:rsid w:val="000A0621"/>
    <w:rsid w:val="000A0804"/>
    <w:rsid w:val="000A087B"/>
    <w:rsid w:val="000A1D02"/>
    <w:rsid w:val="000A2EBE"/>
    <w:rsid w:val="000C1B0C"/>
    <w:rsid w:val="000C5149"/>
    <w:rsid w:val="000D0D6D"/>
    <w:rsid w:val="000D1C9C"/>
    <w:rsid w:val="000D248F"/>
    <w:rsid w:val="000E5C68"/>
    <w:rsid w:val="000F001F"/>
    <w:rsid w:val="00100731"/>
    <w:rsid w:val="00100EB0"/>
    <w:rsid w:val="00100EF1"/>
    <w:rsid w:val="0011573C"/>
    <w:rsid w:val="00121DEA"/>
    <w:rsid w:val="00124C55"/>
    <w:rsid w:val="00126942"/>
    <w:rsid w:val="00132124"/>
    <w:rsid w:val="00132589"/>
    <w:rsid w:val="001410C7"/>
    <w:rsid w:val="00145DC4"/>
    <w:rsid w:val="00146D97"/>
    <w:rsid w:val="00151EEC"/>
    <w:rsid w:val="00154C8A"/>
    <w:rsid w:val="0016532B"/>
    <w:rsid w:val="00171594"/>
    <w:rsid w:val="001715E2"/>
    <w:rsid w:val="001731C5"/>
    <w:rsid w:val="00173369"/>
    <w:rsid w:val="0017478C"/>
    <w:rsid w:val="00181192"/>
    <w:rsid w:val="00184BE2"/>
    <w:rsid w:val="001869D6"/>
    <w:rsid w:val="00187252"/>
    <w:rsid w:val="001920DE"/>
    <w:rsid w:val="001960A4"/>
    <w:rsid w:val="001A1F18"/>
    <w:rsid w:val="001A664B"/>
    <w:rsid w:val="001A7478"/>
    <w:rsid w:val="001A7A5C"/>
    <w:rsid w:val="001B061A"/>
    <w:rsid w:val="001B488A"/>
    <w:rsid w:val="001C5FEE"/>
    <w:rsid w:val="001D1E4E"/>
    <w:rsid w:val="001E02D1"/>
    <w:rsid w:val="001E5948"/>
    <w:rsid w:val="001E6362"/>
    <w:rsid w:val="001F0F07"/>
    <w:rsid w:val="001F1B36"/>
    <w:rsid w:val="001F22AA"/>
    <w:rsid w:val="002045DE"/>
    <w:rsid w:val="00205853"/>
    <w:rsid w:val="00206738"/>
    <w:rsid w:val="00207E94"/>
    <w:rsid w:val="00210A5E"/>
    <w:rsid w:val="00211C5F"/>
    <w:rsid w:val="00213A05"/>
    <w:rsid w:val="0022062F"/>
    <w:rsid w:val="002222C2"/>
    <w:rsid w:val="00227BE4"/>
    <w:rsid w:val="002339F1"/>
    <w:rsid w:val="00234521"/>
    <w:rsid w:val="00235328"/>
    <w:rsid w:val="00237D07"/>
    <w:rsid w:val="00240E9A"/>
    <w:rsid w:val="00243B10"/>
    <w:rsid w:val="00245D7A"/>
    <w:rsid w:val="00246230"/>
    <w:rsid w:val="00246EC5"/>
    <w:rsid w:val="00247871"/>
    <w:rsid w:val="00253A5A"/>
    <w:rsid w:val="00260B35"/>
    <w:rsid w:val="00267C8F"/>
    <w:rsid w:val="00271F56"/>
    <w:rsid w:val="00274B0F"/>
    <w:rsid w:val="00274FAB"/>
    <w:rsid w:val="00280009"/>
    <w:rsid w:val="00280DCF"/>
    <w:rsid w:val="00282DE3"/>
    <w:rsid w:val="00286126"/>
    <w:rsid w:val="00294162"/>
    <w:rsid w:val="002947A8"/>
    <w:rsid w:val="0029695C"/>
    <w:rsid w:val="002970D1"/>
    <w:rsid w:val="002A3F3A"/>
    <w:rsid w:val="002A5432"/>
    <w:rsid w:val="002A68C0"/>
    <w:rsid w:val="002A789A"/>
    <w:rsid w:val="002A7E5E"/>
    <w:rsid w:val="002C0002"/>
    <w:rsid w:val="002C01F3"/>
    <w:rsid w:val="002C2807"/>
    <w:rsid w:val="002C38BE"/>
    <w:rsid w:val="002C5A15"/>
    <w:rsid w:val="002C657A"/>
    <w:rsid w:val="002D4DC3"/>
    <w:rsid w:val="002D7AF7"/>
    <w:rsid w:val="002E15D5"/>
    <w:rsid w:val="002F0568"/>
    <w:rsid w:val="002F6960"/>
    <w:rsid w:val="002F6BAE"/>
    <w:rsid w:val="002F6E14"/>
    <w:rsid w:val="0030170E"/>
    <w:rsid w:val="0030564B"/>
    <w:rsid w:val="00307339"/>
    <w:rsid w:val="00312701"/>
    <w:rsid w:val="00315DAB"/>
    <w:rsid w:val="0032111F"/>
    <w:rsid w:val="00321D45"/>
    <w:rsid w:val="00321E81"/>
    <w:rsid w:val="003252B7"/>
    <w:rsid w:val="00325D9C"/>
    <w:rsid w:val="00326BE8"/>
    <w:rsid w:val="003544AC"/>
    <w:rsid w:val="0035546C"/>
    <w:rsid w:val="003601FC"/>
    <w:rsid w:val="00362D39"/>
    <w:rsid w:val="00370350"/>
    <w:rsid w:val="00371073"/>
    <w:rsid w:val="003748BA"/>
    <w:rsid w:val="00380F50"/>
    <w:rsid w:val="003915CE"/>
    <w:rsid w:val="003962DA"/>
    <w:rsid w:val="003A5392"/>
    <w:rsid w:val="003B353A"/>
    <w:rsid w:val="003B42EF"/>
    <w:rsid w:val="003B492F"/>
    <w:rsid w:val="003C070B"/>
    <w:rsid w:val="003C3BF0"/>
    <w:rsid w:val="003C5AC7"/>
    <w:rsid w:val="003D0480"/>
    <w:rsid w:val="003D06B5"/>
    <w:rsid w:val="003D0945"/>
    <w:rsid w:val="003D113F"/>
    <w:rsid w:val="003D5780"/>
    <w:rsid w:val="003D5C1F"/>
    <w:rsid w:val="003E3301"/>
    <w:rsid w:val="003E39D2"/>
    <w:rsid w:val="003E457B"/>
    <w:rsid w:val="003E45A6"/>
    <w:rsid w:val="003E663F"/>
    <w:rsid w:val="003F3E62"/>
    <w:rsid w:val="003F5051"/>
    <w:rsid w:val="003F5C9A"/>
    <w:rsid w:val="003F6DF3"/>
    <w:rsid w:val="003F7695"/>
    <w:rsid w:val="00400E94"/>
    <w:rsid w:val="0040175C"/>
    <w:rsid w:val="00402EA9"/>
    <w:rsid w:val="00405ADC"/>
    <w:rsid w:val="0041280C"/>
    <w:rsid w:val="00413CE7"/>
    <w:rsid w:val="00420A0E"/>
    <w:rsid w:val="00426803"/>
    <w:rsid w:val="00431E56"/>
    <w:rsid w:val="00433B8D"/>
    <w:rsid w:val="00433CF8"/>
    <w:rsid w:val="0043657E"/>
    <w:rsid w:val="00437775"/>
    <w:rsid w:val="00437B5A"/>
    <w:rsid w:val="00440AA2"/>
    <w:rsid w:val="00441D9E"/>
    <w:rsid w:val="00442679"/>
    <w:rsid w:val="00443F58"/>
    <w:rsid w:val="0044555F"/>
    <w:rsid w:val="00451FB2"/>
    <w:rsid w:val="00463908"/>
    <w:rsid w:val="00466F72"/>
    <w:rsid w:val="00470592"/>
    <w:rsid w:val="00471DD7"/>
    <w:rsid w:val="00473E1E"/>
    <w:rsid w:val="00474586"/>
    <w:rsid w:val="00474DF7"/>
    <w:rsid w:val="00487BCA"/>
    <w:rsid w:val="00493FDF"/>
    <w:rsid w:val="004A1C41"/>
    <w:rsid w:val="004A3411"/>
    <w:rsid w:val="004A43FA"/>
    <w:rsid w:val="004A6449"/>
    <w:rsid w:val="004B2324"/>
    <w:rsid w:val="004B2AA4"/>
    <w:rsid w:val="004D1EE0"/>
    <w:rsid w:val="004D4049"/>
    <w:rsid w:val="004D7374"/>
    <w:rsid w:val="004E0D3A"/>
    <w:rsid w:val="004E1FB8"/>
    <w:rsid w:val="004E24D7"/>
    <w:rsid w:val="004E4E0F"/>
    <w:rsid w:val="004E523A"/>
    <w:rsid w:val="004F5799"/>
    <w:rsid w:val="004F7F4D"/>
    <w:rsid w:val="00502F3E"/>
    <w:rsid w:val="005030F0"/>
    <w:rsid w:val="0050418F"/>
    <w:rsid w:val="005071F1"/>
    <w:rsid w:val="005113A1"/>
    <w:rsid w:val="00511825"/>
    <w:rsid w:val="0051746A"/>
    <w:rsid w:val="00526E99"/>
    <w:rsid w:val="00536CC9"/>
    <w:rsid w:val="00536DCB"/>
    <w:rsid w:val="00543A6C"/>
    <w:rsid w:val="00545589"/>
    <w:rsid w:val="00554C1F"/>
    <w:rsid w:val="005554E1"/>
    <w:rsid w:val="005605DC"/>
    <w:rsid w:val="005610FC"/>
    <w:rsid w:val="00567C1E"/>
    <w:rsid w:val="00575732"/>
    <w:rsid w:val="00580011"/>
    <w:rsid w:val="00582BC6"/>
    <w:rsid w:val="00582E2F"/>
    <w:rsid w:val="0058311F"/>
    <w:rsid w:val="00584308"/>
    <w:rsid w:val="00596388"/>
    <w:rsid w:val="00596A9A"/>
    <w:rsid w:val="005A0667"/>
    <w:rsid w:val="005A242B"/>
    <w:rsid w:val="005B01A6"/>
    <w:rsid w:val="005B5496"/>
    <w:rsid w:val="005B6D66"/>
    <w:rsid w:val="005B6F2C"/>
    <w:rsid w:val="005C3C03"/>
    <w:rsid w:val="005D0FD5"/>
    <w:rsid w:val="005D3033"/>
    <w:rsid w:val="005D3A21"/>
    <w:rsid w:val="005D47F9"/>
    <w:rsid w:val="005E104B"/>
    <w:rsid w:val="005E120B"/>
    <w:rsid w:val="005F3188"/>
    <w:rsid w:val="005F3ABF"/>
    <w:rsid w:val="00607A6A"/>
    <w:rsid w:val="00610AE4"/>
    <w:rsid w:val="00616E0B"/>
    <w:rsid w:val="006208CC"/>
    <w:rsid w:val="00622FCC"/>
    <w:rsid w:val="006242D9"/>
    <w:rsid w:val="006261F2"/>
    <w:rsid w:val="00631199"/>
    <w:rsid w:val="0063252D"/>
    <w:rsid w:val="00633DD9"/>
    <w:rsid w:val="006356EE"/>
    <w:rsid w:val="00640F08"/>
    <w:rsid w:val="00655C3B"/>
    <w:rsid w:val="00657D04"/>
    <w:rsid w:val="006659DE"/>
    <w:rsid w:val="00665B7D"/>
    <w:rsid w:val="00677D90"/>
    <w:rsid w:val="0068032A"/>
    <w:rsid w:val="00684071"/>
    <w:rsid w:val="00685283"/>
    <w:rsid w:val="006914A4"/>
    <w:rsid w:val="006935FB"/>
    <w:rsid w:val="0069530B"/>
    <w:rsid w:val="006A1754"/>
    <w:rsid w:val="006A17B3"/>
    <w:rsid w:val="006A1FAF"/>
    <w:rsid w:val="006A24DA"/>
    <w:rsid w:val="006A56EF"/>
    <w:rsid w:val="006B0B76"/>
    <w:rsid w:val="006B5FDB"/>
    <w:rsid w:val="006C0563"/>
    <w:rsid w:val="006C0F19"/>
    <w:rsid w:val="006C2717"/>
    <w:rsid w:val="006C3484"/>
    <w:rsid w:val="006C38E7"/>
    <w:rsid w:val="006C46E1"/>
    <w:rsid w:val="006C601A"/>
    <w:rsid w:val="006C6C0E"/>
    <w:rsid w:val="006D1C3D"/>
    <w:rsid w:val="006D2F21"/>
    <w:rsid w:val="006D637C"/>
    <w:rsid w:val="006D7C3F"/>
    <w:rsid w:val="006E1017"/>
    <w:rsid w:val="006E5579"/>
    <w:rsid w:val="006E5C84"/>
    <w:rsid w:val="006E5E91"/>
    <w:rsid w:val="006F538A"/>
    <w:rsid w:val="00700F4E"/>
    <w:rsid w:val="007024FE"/>
    <w:rsid w:val="00704B2A"/>
    <w:rsid w:val="00704C93"/>
    <w:rsid w:val="007056B4"/>
    <w:rsid w:val="00711E0D"/>
    <w:rsid w:val="00714C01"/>
    <w:rsid w:val="00715B80"/>
    <w:rsid w:val="00717865"/>
    <w:rsid w:val="007267EE"/>
    <w:rsid w:val="007352BB"/>
    <w:rsid w:val="007363C8"/>
    <w:rsid w:val="0073730C"/>
    <w:rsid w:val="00742AD8"/>
    <w:rsid w:val="00773244"/>
    <w:rsid w:val="0077417A"/>
    <w:rsid w:val="00775F51"/>
    <w:rsid w:val="007821A0"/>
    <w:rsid w:val="00783925"/>
    <w:rsid w:val="00791B24"/>
    <w:rsid w:val="00792CCC"/>
    <w:rsid w:val="00797260"/>
    <w:rsid w:val="007A2EBF"/>
    <w:rsid w:val="007A51A5"/>
    <w:rsid w:val="007B33EC"/>
    <w:rsid w:val="007B7CB7"/>
    <w:rsid w:val="007C3803"/>
    <w:rsid w:val="007C46B2"/>
    <w:rsid w:val="007C525C"/>
    <w:rsid w:val="007D688A"/>
    <w:rsid w:val="007E6533"/>
    <w:rsid w:val="007F0319"/>
    <w:rsid w:val="007F07C8"/>
    <w:rsid w:val="007F54A8"/>
    <w:rsid w:val="00800EC5"/>
    <w:rsid w:val="00803E6F"/>
    <w:rsid w:val="00806616"/>
    <w:rsid w:val="00806B51"/>
    <w:rsid w:val="0081235E"/>
    <w:rsid w:val="00813E0C"/>
    <w:rsid w:val="008161FC"/>
    <w:rsid w:val="008218E3"/>
    <w:rsid w:val="00822A00"/>
    <w:rsid w:val="008418CB"/>
    <w:rsid w:val="008441AA"/>
    <w:rsid w:val="00847C73"/>
    <w:rsid w:val="00847CD5"/>
    <w:rsid w:val="00850494"/>
    <w:rsid w:val="00850990"/>
    <w:rsid w:val="008515C1"/>
    <w:rsid w:val="0085201B"/>
    <w:rsid w:val="00856551"/>
    <w:rsid w:val="00856E01"/>
    <w:rsid w:val="008572B6"/>
    <w:rsid w:val="00861859"/>
    <w:rsid w:val="008746B5"/>
    <w:rsid w:val="008752B5"/>
    <w:rsid w:val="008763B5"/>
    <w:rsid w:val="00877DD7"/>
    <w:rsid w:val="0088040B"/>
    <w:rsid w:val="00880C98"/>
    <w:rsid w:val="00880E7F"/>
    <w:rsid w:val="0088420E"/>
    <w:rsid w:val="00893BCA"/>
    <w:rsid w:val="00894392"/>
    <w:rsid w:val="008A36FE"/>
    <w:rsid w:val="008A3C49"/>
    <w:rsid w:val="008A4B35"/>
    <w:rsid w:val="008B03CA"/>
    <w:rsid w:val="008B0674"/>
    <w:rsid w:val="008B60FD"/>
    <w:rsid w:val="008B6D48"/>
    <w:rsid w:val="008B6EB9"/>
    <w:rsid w:val="008B7A90"/>
    <w:rsid w:val="008B7C3E"/>
    <w:rsid w:val="008C01EF"/>
    <w:rsid w:val="008C093E"/>
    <w:rsid w:val="008C24B3"/>
    <w:rsid w:val="008C2829"/>
    <w:rsid w:val="008C3F8C"/>
    <w:rsid w:val="008C62A1"/>
    <w:rsid w:val="008D3C2D"/>
    <w:rsid w:val="008D7C5B"/>
    <w:rsid w:val="008E149E"/>
    <w:rsid w:val="008E1708"/>
    <w:rsid w:val="008E6BFB"/>
    <w:rsid w:val="008F0AB2"/>
    <w:rsid w:val="00902BA5"/>
    <w:rsid w:val="00904D1F"/>
    <w:rsid w:val="00905DB7"/>
    <w:rsid w:val="0090744D"/>
    <w:rsid w:val="00911AE7"/>
    <w:rsid w:val="00913C93"/>
    <w:rsid w:val="00915749"/>
    <w:rsid w:val="0092311D"/>
    <w:rsid w:val="00924889"/>
    <w:rsid w:val="0093106D"/>
    <w:rsid w:val="00933B6D"/>
    <w:rsid w:val="00934F78"/>
    <w:rsid w:val="00936083"/>
    <w:rsid w:val="00944D21"/>
    <w:rsid w:val="0095006F"/>
    <w:rsid w:val="009558AC"/>
    <w:rsid w:val="00963675"/>
    <w:rsid w:val="00964B45"/>
    <w:rsid w:val="009651E3"/>
    <w:rsid w:val="009718BA"/>
    <w:rsid w:val="009737A2"/>
    <w:rsid w:val="00975FC5"/>
    <w:rsid w:val="009775D0"/>
    <w:rsid w:val="0098167B"/>
    <w:rsid w:val="00983109"/>
    <w:rsid w:val="00983A3B"/>
    <w:rsid w:val="00984393"/>
    <w:rsid w:val="00985077"/>
    <w:rsid w:val="00992418"/>
    <w:rsid w:val="009940BB"/>
    <w:rsid w:val="009957E4"/>
    <w:rsid w:val="00995A3F"/>
    <w:rsid w:val="009967DD"/>
    <w:rsid w:val="009A1B19"/>
    <w:rsid w:val="009A1E63"/>
    <w:rsid w:val="009B033C"/>
    <w:rsid w:val="009B039A"/>
    <w:rsid w:val="009B298A"/>
    <w:rsid w:val="009B5CD1"/>
    <w:rsid w:val="009C118B"/>
    <w:rsid w:val="009C3CA8"/>
    <w:rsid w:val="009C4F40"/>
    <w:rsid w:val="009C74EA"/>
    <w:rsid w:val="009D236C"/>
    <w:rsid w:val="009D4DB6"/>
    <w:rsid w:val="009D7E6D"/>
    <w:rsid w:val="009E5B90"/>
    <w:rsid w:val="009F30B2"/>
    <w:rsid w:val="009F498F"/>
    <w:rsid w:val="009F5782"/>
    <w:rsid w:val="009F68AC"/>
    <w:rsid w:val="00A01D99"/>
    <w:rsid w:val="00A10547"/>
    <w:rsid w:val="00A12F3F"/>
    <w:rsid w:val="00A16662"/>
    <w:rsid w:val="00A21F00"/>
    <w:rsid w:val="00A24E30"/>
    <w:rsid w:val="00A33232"/>
    <w:rsid w:val="00A431C4"/>
    <w:rsid w:val="00A44765"/>
    <w:rsid w:val="00A45BB9"/>
    <w:rsid w:val="00A47420"/>
    <w:rsid w:val="00A506FF"/>
    <w:rsid w:val="00A542AB"/>
    <w:rsid w:val="00A576AC"/>
    <w:rsid w:val="00A60D9C"/>
    <w:rsid w:val="00A6714B"/>
    <w:rsid w:val="00A707B6"/>
    <w:rsid w:val="00A72ABD"/>
    <w:rsid w:val="00A83C70"/>
    <w:rsid w:val="00A8442F"/>
    <w:rsid w:val="00A855C1"/>
    <w:rsid w:val="00A85B1C"/>
    <w:rsid w:val="00A909FB"/>
    <w:rsid w:val="00A92F14"/>
    <w:rsid w:val="00A94C97"/>
    <w:rsid w:val="00A97AE6"/>
    <w:rsid w:val="00AA28FD"/>
    <w:rsid w:val="00AA7210"/>
    <w:rsid w:val="00AA7B8B"/>
    <w:rsid w:val="00AC14D4"/>
    <w:rsid w:val="00AC28E3"/>
    <w:rsid w:val="00AC29DA"/>
    <w:rsid w:val="00AC7FDB"/>
    <w:rsid w:val="00AD2462"/>
    <w:rsid w:val="00AD4C8A"/>
    <w:rsid w:val="00AE1986"/>
    <w:rsid w:val="00AE7EC2"/>
    <w:rsid w:val="00AF1DBA"/>
    <w:rsid w:val="00AF60AF"/>
    <w:rsid w:val="00B02762"/>
    <w:rsid w:val="00B05584"/>
    <w:rsid w:val="00B07EB2"/>
    <w:rsid w:val="00B12533"/>
    <w:rsid w:val="00B2057F"/>
    <w:rsid w:val="00B24212"/>
    <w:rsid w:val="00B25911"/>
    <w:rsid w:val="00B263BD"/>
    <w:rsid w:val="00B33F6D"/>
    <w:rsid w:val="00B341F1"/>
    <w:rsid w:val="00B40A79"/>
    <w:rsid w:val="00B40C4D"/>
    <w:rsid w:val="00B44111"/>
    <w:rsid w:val="00B54D53"/>
    <w:rsid w:val="00B54FDF"/>
    <w:rsid w:val="00B55810"/>
    <w:rsid w:val="00B57381"/>
    <w:rsid w:val="00B60EE7"/>
    <w:rsid w:val="00B65CFD"/>
    <w:rsid w:val="00B700AA"/>
    <w:rsid w:val="00B758AA"/>
    <w:rsid w:val="00B850E4"/>
    <w:rsid w:val="00B936CE"/>
    <w:rsid w:val="00B94812"/>
    <w:rsid w:val="00BA464A"/>
    <w:rsid w:val="00BB236F"/>
    <w:rsid w:val="00BC4E1D"/>
    <w:rsid w:val="00BC7361"/>
    <w:rsid w:val="00BD2B67"/>
    <w:rsid w:val="00BD2C11"/>
    <w:rsid w:val="00BD7FDC"/>
    <w:rsid w:val="00BE15D0"/>
    <w:rsid w:val="00BE6747"/>
    <w:rsid w:val="00BF1617"/>
    <w:rsid w:val="00BF5289"/>
    <w:rsid w:val="00BF65A0"/>
    <w:rsid w:val="00BF6EAB"/>
    <w:rsid w:val="00BF7ABC"/>
    <w:rsid w:val="00C04274"/>
    <w:rsid w:val="00C06232"/>
    <w:rsid w:val="00C173AA"/>
    <w:rsid w:val="00C26121"/>
    <w:rsid w:val="00C2771C"/>
    <w:rsid w:val="00C31D51"/>
    <w:rsid w:val="00C414B6"/>
    <w:rsid w:val="00C50B1F"/>
    <w:rsid w:val="00C54D0D"/>
    <w:rsid w:val="00C55826"/>
    <w:rsid w:val="00C567D3"/>
    <w:rsid w:val="00C569F6"/>
    <w:rsid w:val="00C56D9B"/>
    <w:rsid w:val="00C6053B"/>
    <w:rsid w:val="00C641FE"/>
    <w:rsid w:val="00C676E1"/>
    <w:rsid w:val="00C67E87"/>
    <w:rsid w:val="00C711CE"/>
    <w:rsid w:val="00C74917"/>
    <w:rsid w:val="00C75979"/>
    <w:rsid w:val="00C82C3B"/>
    <w:rsid w:val="00C85940"/>
    <w:rsid w:val="00C86400"/>
    <w:rsid w:val="00C8652C"/>
    <w:rsid w:val="00C90315"/>
    <w:rsid w:val="00C90811"/>
    <w:rsid w:val="00C919B5"/>
    <w:rsid w:val="00C94D71"/>
    <w:rsid w:val="00CA268F"/>
    <w:rsid w:val="00CA2EDA"/>
    <w:rsid w:val="00CB2ED1"/>
    <w:rsid w:val="00CB436E"/>
    <w:rsid w:val="00CB4A63"/>
    <w:rsid w:val="00CB6986"/>
    <w:rsid w:val="00CB7582"/>
    <w:rsid w:val="00CC196D"/>
    <w:rsid w:val="00CC57D0"/>
    <w:rsid w:val="00CD2914"/>
    <w:rsid w:val="00CD6304"/>
    <w:rsid w:val="00CE2AD6"/>
    <w:rsid w:val="00CE2C85"/>
    <w:rsid w:val="00CE4BAA"/>
    <w:rsid w:val="00CE7A6F"/>
    <w:rsid w:val="00CF6BE6"/>
    <w:rsid w:val="00D02C85"/>
    <w:rsid w:val="00D02D4C"/>
    <w:rsid w:val="00D057C3"/>
    <w:rsid w:val="00D169F5"/>
    <w:rsid w:val="00D24071"/>
    <w:rsid w:val="00D247D3"/>
    <w:rsid w:val="00D24C11"/>
    <w:rsid w:val="00D34DB4"/>
    <w:rsid w:val="00D41E31"/>
    <w:rsid w:val="00D510DA"/>
    <w:rsid w:val="00D53DA0"/>
    <w:rsid w:val="00D545BA"/>
    <w:rsid w:val="00D5625C"/>
    <w:rsid w:val="00D57877"/>
    <w:rsid w:val="00D57A42"/>
    <w:rsid w:val="00D57D3A"/>
    <w:rsid w:val="00D614F6"/>
    <w:rsid w:val="00D631A6"/>
    <w:rsid w:val="00D66236"/>
    <w:rsid w:val="00D70B53"/>
    <w:rsid w:val="00D715CB"/>
    <w:rsid w:val="00D83642"/>
    <w:rsid w:val="00D86CF0"/>
    <w:rsid w:val="00D9680E"/>
    <w:rsid w:val="00DA3B3E"/>
    <w:rsid w:val="00DA7E0F"/>
    <w:rsid w:val="00DB6479"/>
    <w:rsid w:val="00DC0914"/>
    <w:rsid w:val="00DC7526"/>
    <w:rsid w:val="00DD26AD"/>
    <w:rsid w:val="00DD38FD"/>
    <w:rsid w:val="00DD4E61"/>
    <w:rsid w:val="00DE244B"/>
    <w:rsid w:val="00DE62A1"/>
    <w:rsid w:val="00DE68A9"/>
    <w:rsid w:val="00DE7172"/>
    <w:rsid w:val="00DF22CD"/>
    <w:rsid w:val="00DF2ACB"/>
    <w:rsid w:val="00DF7B02"/>
    <w:rsid w:val="00E006FE"/>
    <w:rsid w:val="00E0463E"/>
    <w:rsid w:val="00E05B50"/>
    <w:rsid w:val="00E1233B"/>
    <w:rsid w:val="00E1453C"/>
    <w:rsid w:val="00E164FB"/>
    <w:rsid w:val="00E1791A"/>
    <w:rsid w:val="00E23489"/>
    <w:rsid w:val="00E23691"/>
    <w:rsid w:val="00E25BD5"/>
    <w:rsid w:val="00E27CE0"/>
    <w:rsid w:val="00E3609E"/>
    <w:rsid w:val="00E377B8"/>
    <w:rsid w:val="00E42B6F"/>
    <w:rsid w:val="00E526C2"/>
    <w:rsid w:val="00E5567E"/>
    <w:rsid w:val="00E55BF0"/>
    <w:rsid w:val="00E5641C"/>
    <w:rsid w:val="00E5779A"/>
    <w:rsid w:val="00E57DCF"/>
    <w:rsid w:val="00E60048"/>
    <w:rsid w:val="00E60C01"/>
    <w:rsid w:val="00E61718"/>
    <w:rsid w:val="00E772E6"/>
    <w:rsid w:val="00E81522"/>
    <w:rsid w:val="00E84B0F"/>
    <w:rsid w:val="00E91465"/>
    <w:rsid w:val="00E914D3"/>
    <w:rsid w:val="00E91B2C"/>
    <w:rsid w:val="00E9236C"/>
    <w:rsid w:val="00E966F4"/>
    <w:rsid w:val="00EA3E4D"/>
    <w:rsid w:val="00EA773F"/>
    <w:rsid w:val="00EB4C4E"/>
    <w:rsid w:val="00EB7650"/>
    <w:rsid w:val="00EB7F74"/>
    <w:rsid w:val="00EC00CA"/>
    <w:rsid w:val="00EC4DBC"/>
    <w:rsid w:val="00EC5D0D"/>
    <w:rsid w:val="00ED0EF8"/>
    <w:rsid w:val="00ED4A22"/>
    <w:rsid w:val="00ED7C82"/>
    <w:rsid w:val="00ED7F09"/>
    <w:rsid w:val="00EE262E"/>
    <w:rsid w:val="00EE2F10"/>
    <w:rsid w:val="00EE60D3"/>
    <w:rsid w:val="00EF1661"/>
    <w:rsid w:val="00EF6E58"/>
    <w:rsid w:val="00EF71AD"/>
    <w:rsid w:val="00EF7412"/>
    <w:rsid w:val="00F053A4"/>
    <w:rsid w:val="00F06F4E"/>
    <w:rsid w:val="00F127C3"/>
    <w:rsid w:val="00F2128E"/>
    <w:rsid w:val="00F26B45"/>
    <w:rsid w:val="00F373F9"/>
    <w:rsid w:val="00F40B1C"/>
    <w:rsid w:val="00F4114A"/>
    <w:rsid w:val="00F41972"/>
    <w:rsid w:val="00F41CB6"/>
    <w:rsid w:val="00F42209"/>
    <w:rsid w:val="00F52C99"/>
    <w:rsid w:val="00F540CC"/>
    <w:rsid w:val="00F65C3B"/>
    <w:rsid w:val="00F67C61"/>
    <w:rsid w:val="00F80C7A"/>
    <w:rsid w:val="00F80CDE"/>
    <w:rsid w:val="00F82D35"/>
    <w:rsid w:val="00F840F5"/>
    <w:rsid w:val="00F87D23"/>
    <w:rsid w:val="00F93C72"/>
    <w:rsid w:val="00F957F0"/>
    <w:rsid w:val="00F971DD"/>
    <w:rsid w:val="00FA0580"/>
    <w:rsid w:val="00FA58F2"/>
    <w:rsid w:val="00FB11E9"/>
    <w:rsid w:val="00FB3A6D"/>
    <w:rsid w:val="00FB6B29"/>
    <w:rsid w:val="00FB78F0"/>
    <w:rsid w:val="00FC0C4F"/>
    <w:rsid w:val="00FC11F6"/>
    <w:rsid w:val="00FC2D6E"/>
    <w:rsid w:val="00FC3518"/>
    <w:rsid w:val="00FC3AD9"/>
    <w:rsid w:val="00FC5801"/>
    <w:rsid w:val="00FC637D"/>
    <w:rsid w:val="00FD027C"/>
    <w:rsid w:val="00FD14F9"/>
    <w:rsid w:val="00FD6AA3"/>
    <w:rsid w:val="00FD7F2D"/>
    <w:rsid w:val="00FE26BF"/>
    <w:rsid w:val="00FE7042"/>
    <w:rsid w:val="00FE77A2"/>
    <w:rsid w:val="00FE793D"/>
    <w:rsid w:val="00FF026C"/>
    <w:rsid w:val="00FF0C67"/>
    <w:rsid w:val="00FF47E6"/>
    <w:rsid w:val="00FF683F"/>
    <w:rsid w:val="00FF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2C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A28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07E94"/>
    <w:pPr>
      <w:keepNext/>
      <w:spacing w:before="120"/>
      <w:jc w:val="both"/>
      <w:outlineLvl w:val="4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401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401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207E9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4018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207E9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4018"/>
    <w:rPr>
      <w:sz w:val="20"/>
      <w:szCs w:val="20"/>
    </w:rPr>
  </w:style>
  <w:style w:type="character" w:styleId="Hyperlink">
    <w:name w:val="Hyperlink"/>
    <w:basedOn w:val="DefaultParagraphFont"/>
    <w:uiPriority w:val="99"/>
    <w:rsid w:val="00207E94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207E94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207E94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64018"/>
    <w:rPr>
      <w:sz w:val="20"/>
      <w:szCs w:val="20"/>
    </w:rPr>
  </w:style>
  <w:style w:type="paragraph" w:customStyle="1" w:styleId="Style0">
    <w:name w:val="Style #0"/>
    <w:uiPriority w:val="99"/>
    <w:rsid w:val="00AA28FD"/>
    <w:pPr>
      <w:widowControl w:val="0"/>
    </w:pPr>
    <w:rPr>
      <w:rFonts w:ascii="Times New" w:hAnsi="Times New"/>
      <w:color w:val="000000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AA28FD"/>
    <w:pPr>
      <w:widowControl w:val="0"/>
      <w:spacing w:before="100"/>
      <w:jc w:val="center"/>
    </w:pPr>
    <w:rPr>
      <w:rFonts w:ascii="Bookman Old Style" w:hAnsi="Bookman Old Style"/>
      <w:b/>
      <w:sz w:val="18"/>
    </w:rPr>
  </w:style>
  <w:style w:type="character" w:customStyle="1" w:styleId="TitleChar">
    <w:name w:val="Title Char"/>
    <w:basedOn w:val="DefaultParagraphFont"/>
    <w:link w:val="Title"/>
    <w:uiPriority w:val="10"/>
    <w:rsid w:val="00C6401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TableText">
    <w:name w:val="Table Text"/>
    <w:uiPriority w:val="99"/>
    <w:rsid w:val="00AA28FD"/>
    <w:rPr>
      <w:rFonts w:ascii="Arial Narrow" w:hAnsi="Arial Narrow"/>
      <w:color w:val="00000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017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018"/>
    <w:rPr>
      <w:sz w:val="0"/>
      <w:szCs w:val="0"/>
    </w:rPr>
  </w:style>
  <w:style w:type="paragraph" w:styleId="NoSpacing">
    <w:name w:val="No Spacing"/>
    <w:uiPriority w:val="99"/>
    <w:qFormat/>
    <w:rsid w:val="003F5051"/>
    <w:rPr>
      <w:rFonts w:ascii="Calibri" w:hAnsi="Calibri"/>
      <w:lang w:val="en-CA"/>
    </w:rPr>
  </w:style>
  <w:style w:type="paragraph" w:customStyle="1" w:styleId="DefaultText">
    <w:name w:val="Default Text"/>
    <w:uiPriority w:val="99"/>
    <w:rsid w:val="00B25911"/>
    <w:rPr>
      <w:color w:val="000000"/>
      <w:sz w:val="24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E91465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4018"/>
    <w:rPr>
      <w:sz w:val="0"/>
      <w:szCs w:val="0"/>
    </w:rPr>
  </w:style>
  <w:style w:type="character" w:styleId="FollowedHyperlink">
    <w:name w:val="FollowedHyperlink"/>
    <w:basedOn w:val="DefaultParagraphFont"/>
    <w:uiPriority w:val="99"/>
    <w:rsid w:val="00014567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F67C6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401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67C61"/>
    <w:rPr>
      <w:rFonts w:cs="Times New Roman"/>
      <w:vertAlign w:val="superscript"/>
    </w:rPr>
  </w:style>
  <w:style w:type="character" w:customStyle="1" w:styleId="DeniseRager">
    <w:name w:val="Denise Rager"/>
    <w:basedOn w:val="DefaultParagraphFont"/>
    <w:uiPriority w:val="99"/>
    <w:semiHidden/>
    <w:rsid w:val="008A36FE"/>
    <w:rPr>
      <w:rFonts w:ascii="Arial" w:hAnsi="Arial" w:cs="Arial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8F0A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2C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A28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07E94"/>
    <w:pPr>
      <w:keepNext/>
      <w:spacing w:before="120"/>
      <w:jc w:val="both"/>
      <w:outlineLvl w:val="4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401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401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207E9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4018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207E9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4018"/>
    <w:rPr>
      <w:sz w:val="20"/>
      <w:szCs w:val="20"/>
    </w:rPr>
  </w:style>
  <w:style w:type="character" w:styleId="Hyperlink">
    <w:name w:val="Hyperlink"/>
    <w:basedOn w:val="DefaultParagraphFont"/>
    <w:uiPriority w:val="99"/>
    <w:rsid w:val="00207E94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207E94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207E94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64018"/>
    <w:rPr>
      <w:sz w:val="20"/>
      <w:szCs w:val="20"/>
    </w:rPr>
  </w:style>
  <w:style w:type="paragraph" w:customStyle="1" w:styleId="Style0">
    <w:name w:val="Style #0"/>
    <w:uiPriority w:val="99"/>
    <w:rsid w:val="00AA28FD"/>
    <w:pPr>
      <w:widowControl w:val="0"/>
    </w:pPr>
    <w:rPr>
      <w:rFonts w:ascii="Times New" w:hAnsi="Times New"/>
      <w:color w:val="000000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AA28FD"/>
    <w:pPr>
      <w:widowControl w:val="0"/>
      <w:spacing w:before="100"/>
      <w:jc w:val="center"/>
    </w:pPr>
    <w:rPr>
      <w:rFonts w:ascii="Bookman Old Style" w:hAnsi="Bookman Old Style"/>
      <w:b/>
      <w:sz w:val="18"/>
    </w:rPr>
  </w:style>
  <w:style w:type="character" w:customStyle="1" w:styleId="TitleChar">
    <w:name w:val="Title Char"/>
    <w:basedOn w:val="DefaultParagraphFont"/>
    <w:link w:val="Title"/>
    <w:uiPriority w:val="10"/>
    <w:rsid w:val="00C6401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TableText">
    <w:name w:val="Table Text"/>
    <w:uiPriority w:val="99"/>
    <w:rsid w:val="00AA28FD"/>
    <w:rPr>
      <w:rFonts w:ascii="Arial Narrow" w:hAnsi="Arial Narrow"/>
      <w:color w:val="00000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017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018"/>
    <w:rPr>
      <w:sz w:val="0"/>
      <w:szCs w:val="0"/>
    </w:rPr>
  </w:style>
  <w:style w:type="paragraph" w:styleId="NoSpacing">
    <w:name w:val="No Spacing"/>
    <w:uiPriority w:val="99"/>
    <w:qFormat/>
    <w:rsid w:val="003F5051"/>
    <w:rPr>
      <w:rFonts w:ascii="Calibri" w:hAnsi="Calibri"/>
      <w:lang w:val="en-CA"/>
    </w:rPr>
  </w:style>
  <w:style w:type="paragraph" w:customStyle="1" w:styleId="DefaultText">
    <w:name w:val="Default Text"/>
    <w:uiPriority w:val="99"/>
    <w:rsid w:val="00B25911"/>
    <w:rPr>
      <w:color w:val="000000"/>
      <w:sz w:val="24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E91465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4018"/>
    <w:rPr>
      <w:sz w:val="0"/>
      <w:szCs w:val="0"/>
    </w:rPr>
  </w:style>
  <w:style w:type="character" w:styleId="FollowedHyperlink">
    <w:name w:val="FollowedHyperlink"/>
    <w:basedOn w:val="DefaultParagraphFont"/>
    <w:uiPriority w:val="99"/>
    <w:rsid w:val="00014567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F67C6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401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67C61"/>
    <w:rPr>
      <w:rFonts w:cs="Times New Roman"/>
      <w:vertAlign w:val="superscript"/>
    </w:rPr>
  </w:style>
  <w:style w:type="character" w:customStyle="1" w:styleId="DeniseRager">
    <w:name w:val="Denise Rager"/>
    <w:basedOn w:val="DefaultParagraphFont"/>
    <w:uiPriority w:val="99"/>
    <w:semiHidden/>
    <w:rsid w:val="008A36FE"/>
    <w:rPr>
      <w:rFonts w:ascii="Arial" w:hAnsi="Arial" w:cs="Arial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8F0A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34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aesb.org/pdf4/weq_mc12026_attachment.ppt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esb.org/pdf4/weq_mc12026.docx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naesb.org/pdf4/weq_mc12025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aesb.org/pdf4/weq_ec070212ballot.docx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naesb.or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naesb.org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AFE8C-038F-46EA-BAF7-3386D625A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Attendees</vt:lpstr>
    </vt:vector>
  </TitlesOfParts>
  <Company>North American Energy Standards Board</Company>
  <LinksUpToDate>false</LinksUpToDate>
  <CharactersWithSpaces>7252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Attendees</dc:title>
  <dc:creator>W. Todd Oncken</dc:creator>
  <cp:lastModifiedBy>Rae McQuade</cp:lastModifiedBy>
  <cp:revision>2</cp:revision>
  <cp:lastPrinted>2009-02-09T15:01:00Z</cp:lastPrinted>
  <dcterms:created xsi:type="dcterms:W3CDTF">2012-07-12T21:38:00Z</dcterms:created>
  <dcterms:modified xsi:type="dcterms:W3CDTF">2012-07-12T21:38:00Z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