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903" w:rsidRDefault="008F2345" w:rsidP="008F2345">
      <w:pPr>
        <w:jc w:val="center"/>
        <w:rPr>
          <w:sz w:val="32"/>
          <w:szCs w:val="32"/>
        </w:rPr>
      </w:pPr>
      <w:r w:rsidRPr="008F2345">
        <w:rPr>
          <w:sz w:val="32"/>
          <w:szCs w:val="32"/>
        </w:rPr>
        <w:t>PSEUDO TIE EXAMPLE</w:t>
      </w:r>
    </w:p>
    <w:p w:rsidR="008F2345" w:rsidRDefault="008F2345" w:rsidP="008F2345">
      <w:r>
        <w:t>The diagram presents a situation where a generation only BA is located within BA1 and has a 600 MW generator where 78 MW of that generator has been pseudo-tied into BA3 and is being used to serv</w:t>
      </w:r>
      <w:r w:rsidR="005830EA">
        <w:t>e a specific load in BA3.  T</w:t>
      </w:r>
      <w:r>
        <w:t>his example</w:t>
      </w:r>
      <w:r w:rsidR="005830EA">
        <w:t xml:space="preserve"> assumes</w:t>
      </w:r>
      <w:r>
        <w:t xml:space="preserve"> that a combination of firm and non-firm service (both PTP and network service) has been arranged along the contract path (Gen BA</w:t>
      </w:r>
      <w:r w:rsidR="005830EA">
        <w:sym w:font="Wingdings" w:char="F0E0"/>
      </w:r>
      <w:r>
        <w:t>BA1</w:t>
      </w:r>
      <w:r w:rsidR="005830EA">
        <w:sym w:font="Wingdings" w:char="F0E0"/>
      </w:r>
      <w:r>
        <w:t xml:space="preserve"> BA2 </w:t>
      </w:r>
      <w:r w:rsidR="005830EA">
        <w:sym w:font="Wingdings" w:char="F0E0"/>
      </w:r>
      <w:r>
        <w:t xml:space="preserve"> BA3 </w:t>
      </w:r>
      <w:r w:rsidR="005830EA">
        <w:sym w:font="Wingdings" w:char="F0E0"/>
      </w:r>
      <w:r>
        <w:t xml:space="preserve"> Load).</w:t>
      </w:r>
    </w:p>
    <w:p w:rsidR="008F2345" w:rsidRDefault="008F2345" w:rsidP="008F2345">
      <w:pPr>
        <w:spacing w:after="0"/>
      </w:pPr>
      <w:r>
        <w:t>BA1        7F Service            78 MW</w:t>
      </w:r>
    </w:p>
    <w:p w:rsidR="008F2345" w:rsidRDefault="008F2345" w:rsidP="008F2345">
      <w:pPr>
        <w:spacing w:after="0"/>
      </w:pPr>
      <w:r>
        <w:t>BA2        7F Service            50 MW</w:t>
      </w:r>
    </w:p>
    <w:p w:rsidR="008F2345" w:rsidRDefault="008F2345" w:rsidP="008F2345">
      <w:pPr>
        <w:spacing w:after="0"/>
      </w:pPr>
      <w:r>
        <w:t xml:space="preserve">                5NF Service        28 MW</w:t>
      </w:r>
    </w:p>
    <w:p w:rsidR="008F2345" w:rsidRDefault="008F2345" w:rsidP="008F2345">
      <w:r>
        <w:t>BA3        6N Service           78 MW</w:t>
      </w:r>
    </w:p>
    <w:p w:rsidR="008F2345" w:rsidRDefault="008F2345" w:rsidP="008F2345">
      <w:r>
        <w:t>Although BA4 is not on the path and does not provide transmission service, it still experiences parallel flows from this transaction.</w:t>
      </w:r>
    </w:p>
    <w:p w:rsidR="008F2345" w:rsidRDefault="008F2345" w:rsidP="008F2345">
      <w:r>
        <w:t xml:space="preserve">Because this involves the use of a pseudo-tie and not an interchange transaction, there is no tag to curtail.  This means the transaction impacts on </w:t>
      </w:r>
      <w:proofErr w:type="spellStart"/>
      <w:r>
        <w:t>flowgates</w:t>
      </w:r>
      <w:proofErr w:type="spellEnd"/>
      <w:r>
        <w:t xml:space="preserve"> A, B, C and D will be represented in GTL flows and that the Constrained Path Method (CPM) and Weakest Link (WL) Method will apply.  The description of the CPM and WL Method that are applied to tags appears in the NERC IDC Process for the Eastern Interconnection section of the </w:t>
      </w:r>
      <w:hyperlink r:id="rId4" w:history="1">
        <w:r w:rsidRPr="008711F0">
          <w:rPr>
            <w:rStyle w:val="Hyperlink"/>
          </w:rPr>
          <w:t>Two-Tier Firm Curtailment Support Position Paper</w:t>
        </w:r>
      </w:hyperlink>
      <w:r>
        <w:t xml:space="preserve"> (see material posted for t</w:t>
      </w:r>
      <w:r w:rsidR="008711F0">
        <w:t>he July 12-13, 2011 BPS meeting, refer to the</w:t>
      </w:r>
      <w:r w:rsidR="008711F0" w:rsidRPr="008711F0">
        <w:t xml:space="preserve"> NERC IDC Process for the Eastern Interconnection</w:t>
      </w:r>
      <w:r w:rsidR="008711F0">
        <w:t xml:space="preserve"> section pages 4-6).</w:t>
      </w:r>
    </w:p>
    <w:p w:rsidR="008F2345" w:rsidRDefault="008F2345" w:rsidP="008F2345">
      <w:r>
        <w:t>By applying these same rules to GTL flows, you come-up with the following TSP/flowgate specific priority buckets for the 78 MW pseudo tie transaction:</w:t>
      </w:r>
    </w:p>
    <w:p w:rsidR="008F2345" w:rsidRDefault="008F2345" w:rsidP="008F2345">
      <w:pPr>
        <w:spacing w:after="0"/>
      </w:pPr>
      <w:r>
        <w:t>On-the-Path Using CPM</w:t>
      </w:r>
    </w:p>
    <w:p w:rsidR="008F2345" w:rsidRDefault="008F2345" w:rsidP="008F2345">
      <w:pPr>
        <w:spacing w:after="0"/>
      </w:pPr>
      <w:r>
        <w:t xml:space="preserve">                             </w:t>
      </w:r>
      <w:r>
        <w:t>Amount               Priority</w:t>
      </w:r>
    </w:p>
    <w:p w:rsidR="008F2345" w:rsidRDefault="008F2345" w:rsidP="008F2345">
      <w:pPr>
        <w:spacing w:after="0"/>
      </w:pPr>
      <w:r>
        <w:t>Flowgate A         78 MW                  7F</w:t>
      </w:r>
    </w:p>
    <w:p w:rsidR="008F2345" w:rsidRDefault="008F2345" w:rsidP="008F2345">
      <w:pPr>
        <w:spacing w:after="0"/>
      </w:pPr>
      <w:r>
        <w:t>Flowgate B         50 MW                  7F</w:t>
      </w:r>
    </w:p>
    <w:p w:rsidR="008F2345" w:rsidRDefault="008F2345" w:rsidP="008F2345">
      <w:pPr>
        <w:spacing w:after="0"/>
      </w:pPr>
      <w:r>
        <w:t xml:space="preserve">                             28 MW                  5NM</w:t>
      </w:r>
    </w:p>
    <w:p w:rsidR="008F2345" w:rsidRDefault="008F2345" w:rsidP="008F2345">
      <w:r>
        <w:t xml:space="preserve">Flowgate D         78 MW                  6N   </w:t>
      </w:r>
    </w:p>
    <w:p w:rsidR="008F2345" w:rsidRDefault="008F2345" w:rsidP="008F2345">
      <w:r>
        <w:t>Off-the-Path Using WL Method</w:t>
      </w:r>
    </w:p>
    <w:p w:rsidR="008F2345" w:rsidRDefault="008F2345" w:rsidP="008F2345">
      <w:pPr>
        <w:spacing w:after="0"/>
      </w:pPr>
      <w:r>
        <w:t xml:space="preserve">Flowgate C </w:t>
      </w:r>
      <w:r>
        <w:tab/>
      </w:r>
      <w:r>
        <w:t>50 MW</w:t>
      </w:r>
      <w:r>
        <w:tab/>
      </w:r>
      <w:r>
        <w:tab/>
      </w:r>
      <w:r>
        <w:t>6N</w:t>
      </w:r>
    </w:p>
    <w:p w:rsidR="008F2345" w:rsidRDefault="008F2345" w:rsidP="008F2345">
      <w:pPr>
        <w:ind w:left="720" w:firstLine="720"/>
      </w:pPr>
      <w:r>
        <w:t>23 MW</w:t>
      </w:r>
      <w:r>
        <w:tab/>
      </w:r>
      <w:r>
        <w:tab/>
      </w:r>
      <w:r>
        <w:t>5NM</w:t>
      </w:r>
    </w:p>
    <w:p w:rsidR="008F2345" w:rsidRDefault="008F2345" w:rsidP="008F2345">
      <w:r>
        <w:t xml:space="preserve">While it is fairly obvious how to apply these methods to this example, it introduces a complexity into the GTL calculation in that </w:t>
      </w:r>
      <w:r w:rsidR="005830EA">
        <w:t xml:space="preserve">they </w:t>
      </w:r>
      <w:r>
        <w:t xml:space="preserve">now have different curtailment priorities (i.e. a mix of firm and non-firm and a mix of PTP and network service) for each TSP/flowgate.  Although the BPS has addressed the complexity of the use of first-to-curtail firm versus last-to-curtail firm through the use of a matrix, this example shows different curtailment priorities for each TSP on the path versus third party TSPs being impacted by parallel flows.  </w:t>
      </w:r>
    </w:p>
    <w:p w:rsidR="008F2345" w:rsidRDefault="008F2345" w:rsidP="008F2345">
      <w:r>
        <w:lastRenderedPageBreak/>
        <w:t xml:space="preserve">This complexity does not exist in the current NNL calculation because of the assumption that all generators have firm transmission service.  If pseudo-tied generators always used firm transmission service along the entire path, </w:t>
      </w:r>
      <w:r w:rsidR="005830EA">
        <w:t>the BPS</w:t>
      </w:r>
      <w:r>
        <w:t xml:space="preserve"> could ignore this problem and always assign these GTL flows as firm.  However, there is no requirement to always use firm service for pseudo-tied generators and the hybrid option design must accommodate a mix of service.  </w:t>
      </w:r>
    </w:p>
    <w:p w:rsidR="008F2345" w:rsidRDefault="008F2345" w:rsidP="008F2345">
      <w:r>
        <w:t>This will require not only the ability to enter the priority schedules for the pseudo-tied generation of each TSP along the path but will also require making multiple GTL calculations that are specific to the service sold along the path that also takes into account parallel flows experienced by third party TSPs.</w:t>
      </w:r>
    </w:p>
    <w:p w:rsidR="008F2345" w:rsidRPr="008F2345" w:rsidRDefault="008F2345" w:rsidP="008F2345">
      <w:r w:rsidRPr="008F2345">
        <w:drawing>
          <wp:inline distT="0" distB="0" distL="0" distR="0">
            <wp:extent cx="5943600" cy="3748405"/>
            <wp:effectExtent l="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315200" cy="4613275"/>
                      <a:chOff x="838200" y="1177925"/>
                      <a:chExt cx="7315200" cy="4613275"/>
                    </a:xfrm>
                  </a:grpSpPr>
                  <a:grpSp>
                    <a:nvGrpSpPr>
                      <a:cNvPr id="2050" name="Group 84"/>
                      <a:cNvGrpSpPr>
                        <a:grpSpLocks/>
                      </a:cNvGrpSpPr>
                    </a:nvGrpSpPr>
                    <a:grpSpPr bwMode="auto">
                      <a:xfrm>
                        <a:off x="838200" y="1177925"/>
                        <a:ext cx="7315200" cy="4613275"/>
                        <a:chOff x="838202" y="313972"/>
                        <a:chExt cx="8229598" cy="5477228"/>
                      </a:xfrm>
                    </a:grpSpPr>
                    <a:sp>
                      <a:nvSpPr>
                        <a:cNvPr id="2051" name="Line 69"/>
                        <a:cNvSpPr>
                          <a:spLocks noChangeShapeType="1"/>
                        </a:cNvSpPr>
                      </a:nvSpPr>
                      <a:spPr bwMode="auto">
                        <a:xfrm flipH="1" flipV="1">
                          <a:off x="5410200" y="2667000"/>
                          <a:ext cx="914400" cy="1295400"/>
                        </a:xfrm>
                        <a:prstGeom prst="line">
                          <a:avLst/>
                        </a:prstGeom>
                        <a:noFill/>
                        <a:ln w="2857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52" name="Line 69"/>
                        <a:cNvSpPr>
                          <a:spLocks noChangeShapeType="1"/>
                        </a:cNvSpPr>
                      </a:nvSpPr>
                      <a:spPr bwMode="auto">
                        <a:xfrm flipH="1" flipV="1">
                          <a:off x="5181600" y="2895600"/>
                          <a:ext cx="914400" cy="1295400"/>
                        </a:xfrm>
                        <a:prstGeom prst="line">
                          <a:avLst/>
                        </a:prstGeom>
                        <a:noFill/>
                        <a:ln w="2857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53" name="Line 69"/>
                        <a:cNvSpPr>
                          <a:spLocks noChangeShapeType="1"/>
                        </a:cNvSpPr>
                      </a:nvSpPr>
                      <a:spPr bwMode="auto">
                        <a:xfrm flipH="1" flipV="1">
                          <a:off x="4038600" y="4114800"/>
                          <a:ext cx="1676400" cy="457200"/>
                        </a:xfrm>
                        <a:prstGeom prst="line">
                          <a:avLst/>
                        </a:prstGeom>
                        <a:noFill/>
                        <a:ln w="2857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54" name="Line 69"/>
                        <a:cNvSpPr>
                          <a:spLocks noChangeShapeType="1"/>
                        </a:cNvSpPr>
                      </a:nvSpPr>
                      <a:spPr bwMode="auto">
                        <a:xfrm flipH="1" flipV="1">
                          <a:off x="3962400" y="4419600"/>
                          <a:ext cx="1752600" cy="381000"/>
                        </a:xfrm>
                        <a:prstGeom prst="line">
                          <a:avLst/>
                        </a:prstGeom>
                        <a:noFill/>
                        <a:ln w="2857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55" name="Line 68"/>
                        <a:cNvSpPr>
                          <a:spLocks noChangeShapeType="1"/>
                        </a:cNvSpPr>
                      </a:nvSpPr>
                      <a:spPr bwMode="auto">
                        <a:xfrm flipH="1">
                          <a:off x="3581400" y="2819400"/>
                          <a:ext cx="381000" cy="381000"/>
                        </a:xfrm>
                        <a:prstGeom prst="line">
                          <a:avLst/>
                        </a:prstGeom>
                        <a:noFill/>
                        <a:ln w="2857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56" name="Line 69"/>
                        <a:cNvSpPr>
                          <a:spLocks noChangeShapeType="1"/>
                        </a:cNvSpPr>
                      </a:nvSpPr>
                      <a:spPr bwMode="auto">
                        <a:xfrm flipH="1">
                          <a:off x="6553200" y="2209800"/>
                          <a:ext cx="304800" cy="1676400"/>
                        </a:xfrm>
                        <a:prstGeom prst="line">
                          <a:avLst/>
                        </a:prstGeom>
                        <a:noFill/>
                        <a:ln w="2857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57" name="Line 69"/>
                        <a:cNvSpPr>
                          <a:spLocks noChangeShapeType="1"/>
                        </a:cNvSpPr>
                      </a:nvSpPr>
                      <a:spPr bwMode="auto">
                        <a:xfrm flipH="1">
                          <a:off x="6858000" y="2286000"/>
                          <a:ext cx="228600" cy="1524000"/>
                        </a:xfrm>
                        <a:prstGeom prst="line">
                          <a:avLst/>
                        </a:prstGeom>
                        <a:noFill/>
                        <a:ln w="2857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58" name="Line 69"/>
                        <a:cNvSpPr>
                          <a:spLocks noChangeShapeType="1"/>
                        </a:cNvSpPr>
                      </a:nvSpPr>
                      <a:spPr bwMode="auto">
                        <a:xfrm flipH="1">
                          <a:off x="5334000" y="1676400"/>
                          <a:ext cx="914400" cy="228600"/>
                        </a:xfrm>
                        <a:prstGeom prst="line">
                          <a:avLst/>
                        </a:prstGeom>
                        <a:noFill/>
                        <a:ln w="2857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59" name="Line 69"/>
                        <a:cNvSpPr>
                          <a:spLocks noChangeShapeType="1"/>
                        </a:cNvSpPr>
                      </a:nvSpPr>
                      <a:spPr bwMode="auto">
                        <a:xfrm flipH="1">
                          <a:off x="5486400" y="2057400"/>
                          <a:ext cx="914400" cy="228600"/>
                        </a:xfrm>
                        <a:prstGeom prst="line">
                          <a:avLst/>
                        </a:prstGeom>
                        <a:noFill/>
                        <a:ln w="2857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60" name="Line 68"/>
                        <a:cNvSpPr>
                          <a:spLocks noChangeShapeType="1"/>
                        </a:cNvSpPr>
                      </a:nvSpPr>
                      <a:spPr bwMode="auto">
                        <a:xfrm flipH="1">
                          <a:off x="3886200" y="3048000"/>
                          <a:ext cx="381000" cy="381000"/>
                        </a:xfrm>
                        <a:prstGeom prst="line">
                          <a:avLst/>
                        </a:prstGeom>
                        <a:noFill/>
                        <a:ln w="2857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61" name="Oval 3"/>
                        <a:cNvSpPr>
                          <a:spLocks noChangeArrowheads="1"/>
                        </a:cNvSpPr>
                      </a:nvSpPr>
                      <a:spPr bwMode="auto">
                        <a:xfrm>
                          <a:off x="1752600" y="2971800"/>
                          <a:ext cx="2362200" cy="2133600"/>
                        </a:xfrm>
                        <a:prstGeom prst="ellipse">
                          <a:avLst/>
                        </a:prstGeom>
                        <a:solidFill>
                          <a:schemeClr val="accent1"/>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a:latin typeface="Calibri" pitchFamily="34" charset="0"/>
                              </a:rPr>
                              <a:t>BA 1</a:t>
                            </a:r>
                          </a:p>
                        </a:txBody>
                        <a:useSpRect/>
                      </a:txSp>
                    </a:sp>
                    <a:sp>
                      <a:nvSpPr>
                        <a:cNvPr id="2062" name="Oval 4"/>
                        <a:cNvSpPr>
                          <a:spLocks noChangeArrowheads="1"/>
                        </a:cNvSpPr>
                      </a:nvSpPr>
                      <a:spPr bwMode="auto">
                        <a:xfrm>
                          <a:off x="5638800" y="3810000"/>
                          <a:ext cx="1981200" cy="1905000"/>
                        </a:xfrm>
                        <a:prstGeom prst="ellipse">
                          <a:avLst/>
                        </a:prstGeom>
                        <a:solidFill>
                          <a:srgbClr val="85C8CD"/>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a:latin typeface="Calibri" pitchFamily="34" charset="0"/>
                              </a:rPr>
                              <a:t>BA 4</a:t>
                            </a:r>
                          </a:p>
                        </a:txBody>
                        <a:useSpRect/>
                      </a:txSp>
                    </a:sp>
                    <a:grpSp>
                      <a:nvGrpSpPr>
                        <a:cNvPr id="15" name="Group 48"/>
                        <a:cNvGrpSpPr>
                          <a:grpSpLocks/>
                        </a:cNvGrpSpPr>
                      </a:nvGrpSpPr>
                      <a:grpSpPr bwMode="auto">
                        <a:xfrm>
                          <a:off x="838202" y="4648200"/>
                          <a:ext cx="1543050" cy="822187"/>
                          <a:chOff x="7311188" y="3048000"/>
                          <a:chExt cx="1136984" cy="822187"/>
                        </a:xfrm>
                      </a:grpSpPr>
                      <a:grpSp>
                        <a:nvGrpSpPr>
                          <a:cNvPr id="43" name="Group 11"/>
                          <a:cNvGrpSpPr>
                            <a:grpSpLocks/>
                          </a:cNvGrpSpPr>
                        </a:nvGrpSpPr>
                        <a:grpSpPr bwMode="auto">
                          <a:xfrm>
                            <a:off x="7924800" y="3124200"/>
                            <a:ext cx="228600" cy="228600"/>
                            <a:chOff x="1632" y="3408"/>
                            <a:chExt cx="144" cy="144"/>
                          </a:xfrm>
                        </a:grpSpPr>
                        <a:sp>
                          <a:nvSpPr>
                            <a:cNvPr id="2093" name="Oval 12"/>
                            <a:cNvSpPr>
                              <a:spLocks noChangeArrowheads="1"/>
                            </a:cNvSpPr>
                          </a:nvSpPr>
                          <a:spPr bwMode="auto">
                            <a:xfrm>
                              <a:off x="1632" y="3408"/>
                              <a:ext cx="144" cy="144"/>
                            </a:xfrm>
                            <a:prstGeom prst="ellipse">
                              <a:avLst/>
                            </a:prstGeom>
                            <a:solidFill>
                              <a:srgbClr val="00FF00"/>
                            </a:solidFill>
                            <a:ln w="12700">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endParaRPr lang="en-US">
                                  <a:solidFill>
                                    <a:srgbClr val="339966"/>
                                  </a:solidFill>
                                  <a:latin typeface="Calibri" pitchFamily="34" charset="0"/>
                                </a:endParaRPr>
                              </a:p>
                            </a:txBody>
                            <a:useSpRect/>
                          </a:txSp>
                        </a:sp>
                        <a:sp>
                          <a:nvSpPr>
                            <a:cNvPr id="2094" name="Freeform 13"/>
                            <a:cNvSpPr>
                              <a:spLocks/>
                            </a:cNvSpPr>
                          </a:nvSpPr>
                          <a:spPr bwMode="auto">
                            <a:xfrm>
                              <a:off x="1666" y="3440"/>
                              <a:ext cx="77" cy="80"/>
                            </a:xfrm>
                            <a:custGeom>
                              <a:avLst/>
                              <a:gdLst>
                                <a:gd name="T0" fmla="*/ 0 w 432"/>
                                <a:gd name="T1" fmla="*/ 7 h 448"/>
                                <a:gd name="T2" fmla="*/ 3 w 432"/>
                                <a:gd name="T3" fmla="*/ 1 h 448"/>
                                <a:gd name="T4" fmla="*/ 11 w 432"/>
                                <a:gd name="T5" fmla="*/ 13 h 448"/>
                                <a:gd name="T6" fmla="*/ 14 w 432"/>
                                <a:gd name="T7" fmla="*/ 7 h 448"/>
                                <a:gd name="T8" fmla="*/ 0 60000 65536"/>
                                <a:gd name="T9" fmla="*/ 0 60000 65536"/>
                                <a:gd name="T10" fmla="*/ 0 60000 65536"/>
                                <a:gd name="T11" fmla="*/ 0 60000 65536"/>
                                <a:gd name="T12" fmla="*/ 0 w 432"/>
                                <a:gd name="T13" fmla="*/ 0 h 448"/>
                                <a:gd name="T14" fmla="*/ 432 w 432"/>
                                <a:gd name="T15" fmla="*/ 448 h 448"/>
                              </a:gdLst>
                              <a:ahLst/>
                              <a:cxnLst>
                                <a:cxn ang="T8">
                                  <a:pos x="T0" y="T1"/>
                                </a:cxn>
                                <a:cxn ang="T9">
                                  <a:pos x="T2" y="T3"/>
                                </a:cxn>
                                <a:cxn ang="T10">
                                  <a:pos x="T4" y="T5"/>
                                </a:cxn>
                                <a:cxn ang="T11">
                                  <a:pos x="T6" y="T7"/>
                                </a:cxn>
                              </a:cxnLst>
                              <a:rect l="T12" t="T13" r="T14" b="T15"/>
                              <a:pathLst>
                                <a:path w="432" h="448">
                                  <a:moveTo>
                                    <a:pt x="0" y="224"/>
                                  </a:moveTo>
                                  <a:cubicBezTo>
                                    <a:pt x="16" y="192"/>
                                    <a:pt x="40" y="0"/>
                                    <a:pt x="96" y="32"/>
                                  </a:cubicBezTo>
                                  <a:cubicBezTo>
                                    <a:pt x="152" y="64"/>
                                    <a:pt x="280" y="384"/>
                                    <a:pt x="336" y="416"/>
                                  </a:cubicBezTo>
                                  <a:cubicBezTo>
                                    <a:pt x="392" y="448"/>
                                    <a:pt x="412" y="264"/>
                                    <a:pt x="432" y="224"/>
                                  </a:cubicBezTo>
                                </a:path>
                              </a:pathLst>
                            </a:custGeom>
                            <a:solidFill>
                              <a:srgbClr val="00FF00"/>
                            </a:solidFill>
                            <a:ln w="12700" cmpd="sng">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sp>
                        <a:nvSpPr>
                          <a:cNvPr id="2092" name="Text Box 14"/>
                          <a:cNvSpPr txBox="1">
                            <a:spLocks noChangeArrowheads="1"/>
                          </a:cNvSpPr>
                        </a:nvSpPr>
                        <a:spPr bwMode="auto">
                          <a:xfrm>
                            <a:off x="7311188" y="3048000"/>
                            <a:ext cx="1136984" cy="82218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1200">
                                  <a:latin typeface="Calibri" pitchFamily="34" charset="0"/>
                                </a:rPr>
                                <a:t>Gen XX </a:t>
                              </a:r>
                            </a:p>
                            <a:p>
                              <a:pPr>
                                <a:spcBef>
                                  <a:spcPct val="50000"/>
                                </a:spcBef>
                              </a:pPr>
                              <a:r>
                                <a:rPr lang="en-US" sz="900">
                                  <a:latin typeface="Calibri" pitchFamily="34" charset="0"/>
                                </a:rPr>
                                <a:t>600 MW Output</a:t>
                              </a:r>
                            </a:p>
                            <a:p>
                              <a:pPr>
                                <a:spcBef>
                                  <a:spcPct val="50000"/>
                                </a:spcBef>
                              </a:pPr>
                              <a:r>
                                <a:rPr lang="en-US" sz="900">
                                  <a:latin typeface="Calibri" pitchFamily="34" charset="0"/>
                                </a:rPr>
                                <a:t>78 MW Pseudo Tied BA 3</a:t>
                              </a:r>
                            </a:p>
                          </a:txBody>
                          <a:useSpRect/>
                        </a:txSp>
                      </a:sp>
                    </a:grpSp>
                    <a:sp>
                      <a:nvSpPr>
                        <a:cNvPr id="2064" name="Text Box 25"/>
                        <a:cNvSpPr txBox="1">
                          <a:spLocks noChangeArrowheads="1"/>
                        </a:cNvSpPr>
                      </a:nvSpPr>
                      <a:spPr bwMode="auto">
                        <a:xfrm>
                          <a:off x="1676400" y="3352800"/>
                          <a:ext cx="1600200" cy="30777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spcBef>
                                <a:spcPct val="50000"/>
                              </a:spcBef>
                            </a:pPr>
                            <a:r>
                              <a:rPr lang="en-US" sz="1400">
                                <a:latin typeface="Calibri" pitchFamily="34" charset="0"/>
                              </a:rPr>
                              <a:t>Flowgate A</a:t>
                            </a:r>
                          </a:p>
                        </a:txBody>
                        <a:useSpRect/>
                      </a:txSp>
                    </a:sp>
                    <a:sp>
                      <a:nvSpPr>
                        <a:cNvPr id="28" name="Oval 3"/>
                        <a:cNvSpPr>
                          <a:spLocks noChangeArrowheads="1"/>
                        </a:cNvSpPr>
                      </a:nvSpPr>
                      <a:spPr bwMode="auto">
                        <a:xfrm>
                          <a:off x="3276007" y="4191006"/>
                          <a:ext cx="610790" cy="608790"/>
                        </a:xfrm>
                        <a:prstGeom prst="ellipse">
                          <a:avLst/>
                        </a:prstGeom>
                        <a:solidFill>
                          <a:schemeClr val="accent3"/>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400" dirty="0">
                                <a:latin typeface="Calibri" pitchFamily="34" charset="0"/>
                              </a:rPr>
                              <a:t>BA3</a:t>
                            </a:r>
                          </a:p>
                        </a:txBody>
                        <a:useSpRect/>
                      </a:txSp>
                    </a:sp>
                    <a:sp>
                      <a:nvSpPr>
                        <a:cNvPr id="29" name="Oval 4"/>
                        <a:cNvSpPr>
                          <a:spLocks noChangeArrowheads="1"/>
                        </a:cNvSpPr>
                      </a:nvSpPr>
                      <a:spPr bwMode="auto">
                        <a:xfrm>
                          <a:off x="6019206" y="381825"/>
                          <a:ext cx="1905594" cy="1903648"/>
                        </a:xfrm>
                        <a:prstGeom prst="ellipse">
                          <a:avLst/>
                        </a:prstGeom>
                        <a:solidFill>
                          <a:schemeClr val="accent3"/>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dirty="0">
                                <a:latin typeface="Calibri" pitchFamily="34" charset="0"/>
                              </a:rPr>
                              <a:t>BA 3</a:t>
                            </a:r>
                          </a:p>
                        </a:txBody>
                        <a:useSpRect/>
                      </a:txSp>
                    </a:sp>
                    <a:sp>
                      <a:nvSpPr>
                        <a:cNvPr id="2067" name="Oval 4"/>
                        <a:cNvSpPr>
                          <a:spLocks noChangeArrowheads="1"/>
                        </a:cNvSpPr>
                      </a:nvSpPr>
                      <a:spPr bwMode="auto">
                        <a:xfrm>
                          <a:off x="3657600" y="1219200"/>
                          <a:ext cx="2057400" cy="1905000"/>
                        </a:xfrm>
                        <a:prstGeom prst="ellipse">
                          <a:avLst/>
                        </a:prstGeom>
                        <a:solidFill>
                          <a:srgbClr val="00B0F0"/>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a:latin typeface="Calibri" pitchFamily="34" charset="0"/>
                              </a:rPr>
                              <a:t>BA2</a:t>
                            </a:r>
                          </a:p>
                        </a:txBody>
                        <a:useSpRect/>
                      </a:txSp>
                    </a:sp>
                    <a:sp>
                      <a:nvSpPr>
                        <a:cNvPr id="31" name="Oval 3"/>
                        <a:cNvSpPr>
                          <a:spLocks noChangeArrowheads="1"/>
                        </a:cNvSpPr>
                      </a:nvSpPr>
                      <a:spPr bwMode="auto">
                        <a:xfrm>
                          <a:off x="2209802" y="4191006"/>
                          <a:ext cx="609005" cy="608790"/>
                        </a:xfrm>
                        <a:prstGeom prst="ellipse">
                          <a:avLst/>
                        </a:prstGeom>
                        <a:solidFill>
                          <a:schemeClr val="accent2">
                            <a:lumMod val="40000"/>
                            <a:lumOff val="60000"/>
                          </a:schemeClr>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400" dirty="0">
                                <a:latin typeface="Calibri" pitchFamily="34" charset="0"/>
                              </a:rPr>
                              <a:t>Gen</a:t>
                            </a:r>
                          </a:p>
                          <a:p>
                            <a:pPr algn="ctr">
                              <a:defRPr/>
                            </a:pPr>
                            <a:r>
                              <a:rPr lang="en-US" sz="1400" dirty="0">
                                <a:latin typeface="Calibri" pitchFamily="34" charset="0"/>
                              </a:rPr>
                              <a:t>BA</a:t>
                            </a:r>
                          </a:p>
                        </a:txBody>
                        <a:useSpRect/>
                      </a:txSp>
                    </a:sp>
                    <a:grpSp>
                      <a:nvGrpSpPr>
                        <a:cNvPr id="21" name="Group 20"/>
                        <a:cNvGrpSpPr>
                          <a:grpSpLocks/>
                        </a:cNvGrpSpPr>
                      </a:nvGrpSpPr>
                      <a:grpSpPr bwMode="auto">
                        <a:xfrm>
                          <a:off x="7239000" y="1371600"/>
                          <a:ext cx="1828800" cy="457200"/>
                          <a:chOff x="3696" y="2928"/>
                          <a:chExt cx="1152" cy="288"/>
                        </a:xfrm>
                      </a:grpSpPr>
                      <a:grpSp>
                        <a:nvGrpSpPr>
                          <a:cNvPr id="39" name="Group 21"/>
                          <a:cNvGrpSpPr>
                            <a:grpSpLocks/>
                          </a:cNvGrpSpPr>
                        </a:nvGrpSpPr>
                        <a:grpSpPr bwMode="auto">
                          <a:xfrm>
                            <a:off x="3696" y="2928"/>
                            <a:ext cx="288" cy="288"/>
                            <a:chOff x="4752" y="2928"/>
                            <a:chExt cx="144" cy="144"/>
                          </a:xfrm>
                        </a:grpSpPr>
                        <a:sp>
                          <a:nvSpPr>
                            <a:cNvPr id="2089" name="Oval 22"/>
                            <a:cNvSpPr>
                              <a:spLocks noChangeArrowheads="1"/>
                            </a:cNvSpPr>
                          </a:nvSpPr>
                          <a:spPr bwMode="auto">
                            <a:xfrm>
                              <a:off x="4752" y="2928"/>
                              <a:ext cx="144" cy="144"/>
                            </a:xfrm>
                            <a:prstGeom prst="ellipse">
                              <a:avLst/>
                            </a:prstGeom>
                            <a:solidFill>
                              <a:srgbClr val="FF9933"/>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latin typeface="Calibri" pitchFamily="34" charset="0"/>
                                </a:endParaRPr>
                              </a:p>
                            </a:txBody>
                            <a:useSpRect/>
                          </a:txSp>
                        </a:sp>
                        <a:sp>
                          <a:nvSpPr>
                            <a:cNvPr id="2090" name="AutoShape 23"/>
                            <a:cNvSpPr>
                              <a:spLocks noChangeArrowheads="1"/>
                            </a:cNvSpPr>
                          </a:nvSpPr>
                          <a:spPr bwMode="auto">
                            <a:xfrm>
                              <a:off x="4776" y="2952"/>
                              <a:ext cx="96" cy="96"/>
                            </a:xfrm>
                            <a:prstGeom prst="downArrow">
                              <a:avLst>
                                <a:gd name="adj1" fmla="val 50000"/>
                                <a:gd name="adj2" fmla="val 25000"/>
                              </a:avLst>
                            </a:prstGeom>
                            <a:solidFill>
                              <a:srgbClr val="FF9933"/>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latin typeface="Calibri" pitchFamily="34" charset="0"/>
                                </a:endParaRPr>
                              </a:p>
                            </a:txBody>
                            <a:useSpRect/>
                          </a:txSp>
                        </a:sp>
                      </a:grpSp>
                      <a:sp>
                        <a:nvSpPr>
                          <a:cNvPr id="2088" name="Text Box 24"/>
                          <a:cNvSpPr txBox="1">
                            <a:spLocks noChangeArrowheads="1"/>
                          </a:cNvSpPr>
                        </a:nvSpPr>
                        <a:spPr bwMode="auto">
                          <a:xfrm>
                            <a:off x="3984" y="3010"/>
                            <a:ext cx="864" cy="174"/>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1200">
                                  <a:latin typeface="Calibri" pitchFamily="34" charset="0"/>
                                </a:rPr>
                                <a:t>Load 78 MW</a:t>
                              </a:r>
                            </a:p>
                          </a:txBody>
                          <a:useSpRect/>
                        </a:txSp>
                      </a:sp>
                    </a:grpSp>
                    <a:sp>
                      <a:nvSpPr>
                        <a:cNvPr id="2070" name="Text Box 25"/>
                        <a:cNvSpPr txBox="1">
                          <a:spLocks noChangeArrowheads="1"/>
                        </a:cNvSpPr>
                      </a:nvSpPr>
                      <a:spPr bwMode="auto">
                        <a:xfrm>
                          <a:off x="3962400" y="1600200"/>
                          <a:ext cx="1600200" cy="30777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spcBef>
                                <a:spcPct val="50000"/>
                              </a:spcBef>
                            </a:pPr>
                            <a:r>
                              <a:rPr lang="en-US" sz="1400">
                                <a:latin typeface="Calibri" pitchFamily="34" charset="0"/>
                              </a:rPr>
                              <a:t>Flowgate B</a:t>
                            </a:r>
                          </a:p>
                        </a:txBody>
                        <a:useSpRect/>
                      </a:txSp>
                    </a:sp>
                    <a:sp>
                      <a:nvSpPr>
                        <a:cNvPr id="2071" name="Text Box 25"/>
                        <a:cNvSpPr txBox="1">
                          <a:spLocks noChangeArrowheads="1"/>
                        </a:cNvSpPr>
                      </a:nvSpPr>
                      <a:spPr bwMode="auto">
                        <a:xfrm>
                          <a:off x="5791200" y="4267200"/>
                          <a:ext cx="1600200" cy="30777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spcBef>
                                <a:spcPct val="50000"/>
                              </a:spcBef>
                            </a:pPr>
                            <a:r>
                              <a:rPr lang="en-US" sz="1400">
                                <a:latin typeface="Calibri" pitchFamily="34" charset="0"/>
                              </a:rPr>
                              <a:t>Flowgate C</a:t>
                            </a:r>
                          </a:p>
                        </a:txBody>
                        <a:useSpRect/>
                      </a:txSp>
                    </a:sp>
                    <a:sp>
                      <a:nvSpPr>
                        <a:cNvPr id="2072" name="Text Box 25"/>
                        <a:cNvSpPr txBox="1">
                          <a:spLocks noChangeArrowheads="1"/>
                        </a:cNvSpPr>
                      </a:nvSpPr>
                      <a:spPr bwMode="auto">
                        <a:xfrm>
                          <a:off x="6172200" y="838200"/>
                          <a:ext cx="1600200" cy="30777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spcBef>
                                <a:spcPct val="50000"/>
                              </a:spcBef>
                            </a:pPr>
                            <a:r>
                              <a:rPr lang="en-US" sz="1400">
                                <a:latin typeface="Calibri" pitchFamily="34" charset="0"/>
                              </a:rPr>
                              <a:t>Flowgate D</a:t>
                            </a:r>
                          </a:p>
                        </a:txBody>
                        <a:useSpRect/>
                      </a:txSp>
                    </a:sp>
                    <a:cxnSp>
                      <a:nvCxnSpPr>
                        <a:cNvPr id="60" name="Straight Connector 59"/>
                        <a:cNvCxnSpPr/>
                      </a:nvCxnSpPr>
                      <a:spPr>
                        <a:xfrm>
                          <a:off x="3581401" y="4496343"/>
                          <a:ext cx="0" cy="686067"/>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3" name="Straight Connector 62"/>
                        <a:cNvCxnSpPr/>
                      </a:nvCxnSpPr>
                      <a:spPr>
                        <a:xfrm>
                          <a:off x="2590207" y="4496343"/>
                          <a:ext cx="0" cy="686067"/>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5" name="Straight Connector 64"/>
                        <a:cNvCxnSpPr/>
                      </a:nvCxnSpPr>
                      <a:spPr>
                        <a:xfrm>
                          <a:off x="2590207" y="4496343"/>
                          <a:ext cx="991195" cy="0"/>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cxnSp>
                      <a:nvCxnSpPr>
                        <a:cNvPr id="69" name="Straight Connector 68"/>
                        <a:cNvCxnSpPr/>
                      </a:nvCxnSpPr>
                      <a:spPr>
                        <a:xfrm flipV="1">
                          <a:off x="3442098" y="4863879"/>
                          <a:ext cx="291108" cy="13194"/>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2077" name="Oval 3"/>
                        <a:cNvSpPr>
                          <a:spLocks noChangeArrowheads="1"/>
                        </a:cNvSpPr>
                      </a:nvSpPr>
                      <a:spPr bwMode="auto">
                        <a:xfrm>
                          <a:off x="3276600" y="5181600"/>
                          <a:ext cx="685800" cy="609600"/>
                        </a:xfrm>
                        <a:prstGeom prst="ellipse">
                          <a:avLst/>
                        </a:prstGeom>
                        <a:no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latin typeface="Calibri" pitchFamily="34" charset="0"/>
                              </a:rPr>
                              <a:t>78 MW</a:t>
                            </a:r>
                          </a:p>
                        </a:txBody>
                        <a:useSpRect/>
                      </a:txSp>
                    </a:sp>
                    <a:sp>
                      <a:nvSpPr>
                        <a:cNvPr id="2078" name="Oval 3"/>
                        <a:cNvSpPr>
                          <a:spLocks noChangeArrowheads="1"/>
                        </a:cNvSpPr>
                      </a:nvSpPr>
                      <a:spPr bwMode="auto">
                        <a:xfrm>
                          <a:off x="2209800" y="5181600"/>
                          <a:ext cx="685800" cy="609600"/>
                        </a:xfrm>
                        <a:prstGeom prst="ellipse">
                          <a:avLst/>
                        </a:prstGeom>
                        <a:no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latin typeface="Calibri" pitchFamily="34" charset="0"/>
                              </a:rPr>
                              <a:t>522 MW</a:t>
                            </a:r>
                          </a:p>
                        </a:txBody>
                        <a:useSpRect/>
                      </a:txSp>
                    </a:sp>
                    <a:cxnSp>
                      <a:nvCxnSpPr>
                        <a:cNvPr id="75" name="Straight Connector 74"/>
                        <a:cNvCxnSpPr/>
                      </a:nvCxnSpPr>
                      <a:spPr>
                        <a:xfrm>
                          <a:off x="6324601" y="4266398"/>
                          <a:ext cx="533996" cy="0"/>
                        </a:xfrm>
                        <a:prstGeom prst="line">
                          <a:avLst/>
                        </a:prstGeom>
                        <a:ln cap="rnd">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cxnSp>
                      <a:nvCxnSpPr>
                        <a:cNvPr id="76" name="Straight Connector 75"/>
                        <a:cNvCxnSpPr/>
                      </a:nvCxnSpPr>
                      <a:spPr>
                        <a:xfrm>
                          <a:off x="2209802" y="3352269"/>
                          <a:ext cx="533996" cy="0"/>
                        </a:xfrm>
                        <a:prstGeom prst="line">
                          <a:avLst/>
                        </a:prstGeom>
                        <a:ln cap="rnd">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cxnSp>
                      <a:nvCxnSpPr>
                        <a:cNvPr id="77" name="Straight Connector 76"/>
                        <a:cNvCxnSpPr/>
                      </a:nvCxnSpPr>
                      <a:spPr>
                        <a:xfrm>
                          <a:off x="4495801" y="1599405"/>
                          <a:ext cx="533996" cy="0"/>
                        </a:xfrm>
                        <a:prstGeom prst="line">
                          <a:avLst/>
                        </a:prstGeom>
                        <a:ln cap="rnd">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cxnSp>
                      <a:nvCxnSpPr>
                        <a:cNvPr id="78" name="Straight Connector 77"/>
                        <a:cNvCxnSpPr/>
                      </a:nvCxnSpPr>
                      <a:spPr>
                        <a:xfrm>
                          <a:off x="6705006" y="837946"/>
                          <a:ext cx="533995" cy="0"/>
                        </a:xfrm>
                        <a:prstGeom prst="line">
                          <a:avLst/>
                        </a:prstGeom>
                        <a:ln cap="rnd">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79" name="Right Arrow 78"/>
                        <a:cNvSpPr/>
                      </a:nvSpPr>
                      <a:spPr>
                        <a:xfrm rot="19491394">
                          <a:off x="2443760" y="2136574"/>
                          <a:ext cx="1007269" cy="458006"/>
                        </a:xfrm>
                        <a:prstGeom prst="rightArrow">
                          <a:avLst/>
                        </a:prstGeom>
                        <a:solidFill>
                          <a:srgbClr val="FFFF99"/>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0" name="Right Arrow 79"/>
                        <a:cNvSpPr/>
                      </a:nvSpPr>
                      <a:spPr>
                        <a:xfrm rot="20483347">
                          <a:off x="5142310" y="804020"/>
                          <a:ext cx="866180" cy="456122"/>
                        </a:xfrm>
                        <a:prstGeom prst="rightArrow">
                          <a:avLst/>
                        </a:prstGeom>
                        <a:solidFill>
                          <a:srgbClr val="FFFF99"/>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085" name="TextBox 80"/>
                        <a:cNvSpPr txBox="1">
                          <a:spLocks noChangeArrowheads="1"/>
                        </a:cNvSpPr>
                      </a:nvSpPr>
                      <a:spPr bwMode="auto">
                        <a:xfrm rot="-2298270">
                          <a:off x="2203068" y="1810766"/>
                          <a:ext cx="861133" cy="523220"/>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a:t>Contract</a:t>
                            </a:r>
                          </a:p>
                          <a:p>
                            <a:pPr algn="ctr"/>
                            <a:r>
                              <a:rPr lang="en-US" sz="1400"/>
                              <a:t>Path</a:t>
                            </a:r>
                          </a:p>
                        </a:txBody>
                        <a:useSpRect/>
                      </a:txSp>
                    </a:sp>
                    <a:sp>
                      <a:nvSpPr>
                        <a:cNvPr id="2086" name="TextBox 81"/>
                        <a:cNvSpPr txBox="1">
                          <a:spLocks noChangeArrowheads="1"/>
                        </a:cNvSpPr>
                      </a:nvSpPr>
                      <a:spPr bwMode="auto">
                        <a:xfrm rot="-1002346">
                          <a:off x="4740046" y="313972"/>
                          <a:ext cx="968775" cy="62120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a:t>Contract</a:t>
                            </a:r>
                          </a:p>
                          <a:p>
                            <a:pPr algn="ctr"/>
                            <a:r>
                              <a:rPr lang="en-US" sz="1400"/>
                              <a:t>Path</a:t>
                            </a:r>
                          </a:p>
                        </a:txBody>
                        <a:useSpRect/>
                      </a:txSp>
                    </a:sp>
                  </a:grpSp>
                </lc:lockedCanvas>
              </a:graphicData>
            </a:graphic>
          </wp:inline>
        </w:drawing>
      </w:r>
    </w:p>
    <w:sectPr w:rsidR="008F2345" w:rsidRPr="008F2345" w:rsidSect="008029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345"/>
    <w:rsid w:val="00000555"/>
    <w:rsid w:val="000020CA"/>
    <w:rsid w:val="00011C92"/>
    <w:rsid w:val="00012C69"/>
    <w:rsid w:val="0001521D"/>
    <w:rsid w:val="00015CAE"/>
    <w:rsid w:val="0002055B"/>
    <w:rsid w:val="0002256F"/>
    <w:rsid w:val="00023DC2"/>
    <w:rsid w:val="00026A8E"/>
    <w:rsid w:val="00027CB6"/>
    <w:rsid w:val="00031839"/>
    <w:rsid w:val="0003507E"/>
    <w:rsid w:val="00035849"/>
    <w:rsid w:val="00041B45"/>
    <w:rsid w:val="00052F0F"/>
    <w:rsid w:val="0005321E"/>
    <w:rsid w:val="00053B25"/>
    <w:rsid w:val="00056262"/>
    <w:rsid w:val="00056415"/>
    <w:rsid w:val="0006256E"/>
    <w:rsid w:val="00063A36"/>
    <w:rsid w:val="00067F17"/>
    <w:rsid w:val="00070040"/>
    <w:rsid w:val="00074309"/>
    <w:rsid w:val="00077BB9"/>
    <w:rsid w:val="00084ED1"/>
    <w:rsid w:val="00091869"/>
    <w:rsid w:val="00091D72"/>
    <w:rsid w:val="00091FBF"/>
    <w:rsid w:val="000931C1"/>
    <w:rsid w:val="00093A0B"/>
    <w:rsid w:val="00096429"/>
    <w:rsid w:val="00097736"/>
    <w:rsid w:val="000A066C"/>
    <w:rsid w:val="000A0FD6"/>
    <w:rsid w:val="000A15B0"/>
    <w:rsid w:val="000A2E2F"/>
    <w:rsid w:val="000A558F"/>
    <w:rsid w:val="000A57BD"/>
    <w:rsid w:val="000A59AA"/>
    <w:rsid w:val="000A63D9"/>
    <w:rsid w:val="000A7AFF"/>
    <w:rsid w:val="000A7BE0"/>
    <w:rsid w:val="000A7ED5"/>
    <w:rsid w:val="000B280A"/>
    <w:rsid w:val="000B2850"/>
    <w:rsid w:val="000B2BA5"/>
    <w:rsid w:val="000B383A"/>
    <w:rsid w:val="000B51A0"/>
    <w:rsid w:val="000B61BF"/>
    <w:rsid w:val="000C2B53"/>
    <w:rsid w:val="000C46E7"/>
    <w:rsid w:val="000C47F9"/>
    <w:rsid w:val="000D4FA3"/>
    <w:rsid w:val="000E0590"/>
    <w:rsid w:val="000E0C76"/>
    <w:rsid w:val="000E51F3"/>
    <w:rsid w:val="000F0AE7"/>
    <w:rsid w:val="000F0EAA"/>
    <w:rsid w:val="00102649"/>
    <w:rsid w:val="00105B16"/>
    <w:rsid w:val="00105F97"/>
    <w:rsid w:val="001077FB"/>
    <w:rsid w:val="001105D3"/>
    <w:rsid w:val="001113E2"/>
    <w:rsid w:val="00113116"/>
    <w:rsid w:val="00113C19"/>
    <w:rsid w:val="00113DE0"/>
    <w:rsid w:val="0012237A"/>
    <w:rsid w:val="00123693"/>
    <w:rsid w:val="0012395F"/>
    <w:rsid w:val="00123C40"/>
    <w:rsid w:val="00123C56"/>
    <w:rsid w:val="00124C29"/>
    <w:rsid w:val="00130030"/>
    <w:rsid w:val="00131557"/>
    <w:rsid w:val="00131B4F"/>
    <w:rsid w:val="00131B8A"/>
    <w:rsid w:val="0013254E"/>
    <w:rsid w:val="00132D1E"/>
    <w:rsid w:val="00141498"/>
    <w:rsid w:val="00141EF5"/>
    <w:rsid w:val="00144906"/>
    <w:rsid w:val="001458F9"/>
    <w:rsid w:val="0015191F"/>
    <w:rsid w:val="001541A4"/>
    <w:rsid w:val="0015727B"/>
    <w:rsid w:val="00157A26"/>
    <w:rsid w:val="00162E83"/>
    <w:rsid w:val="00163BEA"/>
    <w:rsid w:val="00163D6C"/>
    <w:rsid w:val="0016556F"/>
    <w:rsid w:val="001702D4"/>
    <w:rsid w:val="0018290E"/>
    <w:rsid w:val="00191C98"/>
    <w:rsid w:val="00194607"/>
    <w:rsid w:val="00194B5F"/>
    <w:rsid w:val="001961E9"/>
    <w:rsid w:val="00196870"/>
    <w:rsid w:val="001B2E7B"/>
    <w:rsid w:val="001B771B"/>
    <w:rsid w:val="001B7866"/>
    <w:rsid w:val="001B7BF5"/>
    <w:rsid w:val="001C2B09"/>
    <w:rsid w:val="001D1AEB"/>
    <w:rsid w:val="001D30EC"/>
    <w:rsid w:val="001D34F3"/>
    <w:rsid w:val="001D36D3"/>
    <w:rsid w:val="001D3878"/>
    <w:rsid w:val="001D42CD"/>
    <w:rsid w:val="001D43D1"/>
    <w:rsid w:val="001E138E"/>
    <w:rsid w:val="001E5E88"/>
    <w:rsid w:val="001E793C"/>
    <w:rsid w:val="001F19C6"/>
    <w:rsid w:val="001F4879"/>
    <w:rsid w:val="002012D8"/>
    <w:rsid w:val="00202F81"/>
    <w:rsid w:val="002069C0"/>
    <w:rsid w:val="0021036F"/>
    <w:rsid w:val="00210A5B"/>
    <w:rsid w:val="002119D4"/>
    <w:rsid w:val="00220A05"/>
    <w:rsid w:val="002303FD"/>
    <w:rsid w:val="00232818"/>
    <w:rsid w:val="00236A89"/>
    <w:rsid w:val="00240382"/>
    <w:rsid w:val="002421A0"/>
    <w:rsid w:val="00242552"/>
    <w:rsid w:val="00245EA8"/>
    <w:rsid w:val="0024750B"/>
    <w:rsid w:val="00250257"/>
    <w:rsid w:val="00251291"/>
    <w:rsid w:val="00252189"/>
    <w:rsid w:val="00257DD2"/>
    <w:rsid w:val="00257F48"/>
    <w:rsid w:val="00260592"/>
    <w:rsid w:val="00262FC9"/>
    <w:rsid w:val="00264256"/>
    <w:rsid w:val="00265ACB"/>
    <w:rsid w:val="00266F6D"/>
    <w:rsid w:val="00272BDD"/>
    <w:rsid w:val="00276B3B"/>
    <w:rsid w:val="0028116E"/>
    <w:rsid w:val="00285C3E"/>
    <w:rsid w:val="00287A0E"/>
    <w:rsid w:val="00291277"/>
    <w:rsid w:val="00293069"/>
    <w:rsid w:val="00294B4E"/>
    <w:rsid w:val="002961EF"/>
    <w:rsid w:val="002A14AD"/>
    <w:rsid w:val="002A1E1C"/>
    <w:rsid w:val="002A5122"/>
    <w:rsid w:val="002A64AE"/>
    <w:rsid w:val="002A7E31"/>
    <w:rsid w:val="002B0D6A"/>
    <w:rsid w:val="002B3A0D"/>
    <w:rsid w:val="002B4543"/>
    <w:rsid w:val="002B6057"/>
    <w:rsid w:val="002C1332"/>
    <w:rsid w:val="002C37C5"/>
    <w:rsid w:val="002D7375"/>
    <w:rsid w:val="002E39FE"/>
    <w:rsid w:val="002E5551"/>
    <w:rsid w:val="002E5B35"/>
    <w:rsid w:val="002E6051"/>
    <w:rsid w:val="002E7360"/>
    <w:rsid w:val="002E7B7C"/>
    <w:rsid w:val="002F3BC4"/>
    <w:rsid w:val="002F52E9"/>
    <w:rsid w:val="00300CA4"/>
    <w:rsid w:val="00301859"/>
    <w:rsid w:val="0030317A"/>
    <w:rsid w:val="003066F2"/>
    <w:rsid w:val="00306D9F"/>
    <w:rsid w:val="0030753D"/>
    <w:rsid w:val="00307A6E"/>
    <w:rsid w:val="00310509"/>
    <w:rsid w:val="003119BC"/>
    <w:rsid w:val="00314E90"/>
    <w:rsid w:val="00320965"/>
    <w:rsid w:val="003223C5"/>
    <w:rsid w:val="0032371D"/>
    <w:rsid w:val="00324491"/>
    <w:rsid w:val="003249BB"/>
    <w:rsid w:val="00327613"/>
    <w:rsid w:val="0033293B"/>
    <w:rsid w:val="00332C54"/>
    <w:rsid w:val="003341D9"/>
    <w:rsid w:val="0033734E"/>
    <w:rsid w:val="00337993"/>
    <w:rsid w:val="003479BE"/>
    <w:rsid w:val="00351E6F"/>
    <w:rsid w:val="003543C6"/>
    <w:rsid w:val="003554F1"/>
    <w:rsid w:val="00355EDE"/>
    <w:rsid w:val="00357CD1"/>
    <w:rsid w:val="00363CDF"/>
    <w:rsid w:val="00372ECD"/>
    <w:rsid w:val="00373798"/>
    <w:rsid w:val="0038230E"/>
    <w:rsid w:val="003831C2"/>
    <w:rsid w:val="003855EA"/>
    <w:rsid w:val="00387207"/>
    <w:rsid w:val="003906C0"/>
    <w:rsid w:val="00391D8E"/>
    <w:rsid w:val="003927C4"/>
    <w:rsid w:val="00396FED"/>
    <w:rsid w:val="003971EC"/>
    <w:rsid w:val="003A0F07"/>
    <w:rsid w:val="003A13C0"/>
    <w:rsid w:val="003A1C56"/>
    <w:rsid w:val="003A1DE7"/>
    <w:rsid w:val="003A597D"/>
    <w:rsid w:val="003B01DB"/>
    <w:rsid w:val="003B03CB"/>
    <w:rsid w:val="003B0B7E"/>
    <w:rsid w:val="003B2FD1"/>
    <w:rsid w:val="003B792A"/>
    <w:rsid w:val="003C5A88"/>
    <w:rsid w:val="003C6828"/>
    <w:rsid w:val="003D04B9"/>
    <w:rsid w:val="003D0941"/>
    <w:rsid w:val="003D21B8"/>
    <w:rsid w:val="003D3D75"/>
    <w:rsid w:val="003D452A"/>
    <w:rsid w:val="003D7E08"/>
    <w:rsid w:val="003E1820"/>
    <w:rsid w:val="003E6F2E"/>
    <w:rsid w:val="003F275C"/>
    <w:rsid w:val="003F32DD"/>
    <w:rsid w:val="003F3537"/>
    <w:rsid w:val="003F7D5A"/>
    <w:rsid w:val="004006AE"/>
    <w:rsid w:val="00402041"/>
    <w:rsid w:val="00402100"/>
    <w:rsid w:val="00403E7F"/>
    <w:rsid w:val="004041DC"/>
    <w:rsid w:val="004041E8"/>
    <w:rsid w:val="0040609F"/>
    <w:rsid w:val="00406F4F"/>
    <w:rsid w:val="0041323C"/>
    <w:rsid w:val="00414DCE"/>
    <w:rsid w:val="00421B2A"/>
    <w:rsid w:val="00423807"/>
    <w:rsid w:val="0042663D"/>
    <w:rsid w:val="00426FFE"/>
    <w:rsid w:val="00427CEB"/>
    <w:rsid w:val="00432FFC"/>
    <w:rsid w:val="00436CF8"/>
    <w:rsid w:val="00440AD4"/>
    <w:rsid w:val="0044639E"/>
    <w:rsid w:val="00451C7C"/>
    <w:rsid w:val="004535EF"/>
    <w:rsid w:val="004570CA"/>
    <w:rsid w:val="00457757"/>
    <w:rsid w:val="00457CAC"/>
    <w:rsid w:val="004620B9"/>
    <w:rsid w:val="0047779F"/>
    <w:rsid w:val="004808BD"/>
    <w:rsid w:val="004866E8"/>
    <w:rsid w:val="004908F3"/>
    <w:rsid w:val="00491852"/>
    <w:rsid w:val="00492753"/>
    <w:rsid w:val="00493703"/>
    <w:rsid w:val="004956EE"/>
    <w:rsid w:val="004A289A"/>
    <w:rsid w:val="004B3542"/>
    <w:rsid w:val="004B3C2F"/>
    <w:rsid w:val="004B5A55"/>
    <w:rsid w:val="004C15F6"/>
    <w:rsid w:val="004C20C6"/>
    <w:rsid w:val="004C29B1"/>
    <w:rsid w:val="004C7816"/>
    <w:rsid w:val="004C7C9E"/>
    <w:rsid w:val="004D007F"/>
    <w:rsid w:val="004D1E94"/>
    <w:rsid w:val="004D2CB6"/>
    <w:rsid w:val="004D3ADC"/>
    <w:rsid w:val="004D5714"/>
    <w:rsid w:val="004D5A05"/>
    <w:rsid w:val="004D6907"/>
    <w:rsid w:val="004E1C88"/>
    <w:rsid w:val="004E24ED"/>
    <w:rsid w:val="004E37AC"/>
    <w:rsid w:val="004E42CB"/>
    <w:rsid w:val="004E66DE"/>
    <w:rsid w:val="004E6803"/>
    <w:rsid w:val="004E7503"/>
    <w:rsid w:val="004E7A50"/>
    <w:rsid w:val="004F7DE5"/>
    <w:rsid w:val="0050114B"/>
    <w:rsid w:val="00501B50"/>
    <w:rsid w:val="005023AC"/>
    <w:rsid w:val="00503DB1"/>
    <w:rsid w:val="00506C2D"/>
    <w:rsid w:val="00511CF6"/>
    <w:rsid w:val="00513248"/>
    <w:rsid w:val="00514A94"/>
    <w:rsid w:val="005150A0"/>
    <w:rsid w:val="005157B5"/>
    <w:rsid w:val="00520073"/>
    <w:rsid w:val="005236C6"/>
    <w:rsid w:val="005239A5"/>
    <w:rsid w:val="00524BB9"/>
    <w:rsid w:val="005346C0"/>
    <w:rsid w:val="00535DF9"/>
    <w:rsid w:val="005361D8"/>
    <w:rsid w:val="00537FC2"/>
    <w:rsid w:val="0054076D"/>
    <w:rsid w:val="00541F73"/>
    <w:rsid w:val="00545649"/>
    <w:rsid w:val="00555FFC"/>
    <w:rsid w:val="00561B87"/>
    <w:rsid w:val="00566142"/>
    <w:rsid w:val="00567327"/>
    <w:rsid w:val="00567546"/>
    <w:rsid w:val="005715CC"/>
    <w:rsid w:val="00574790"/>
    <w:rsid w:val="00575871"/>
    <w:rsid w:val="00582B1A"/>
    <w:rsid w:val="005830EA"/>
    <w:rsid w:val="00585814"/>
    <w:rsid w:val="00585F1C"/>
    <w:rsid w:val="00586EED"/>
    <w:rsid w:val="00591CFD"/>
    <w:rsid w:val="0059207F"/>
    <w:rsid w:val="005936FB"/>
    <w:rsid w:val="005A1EF2"/>
    <w:rsid w:val="005A2E3F"/>
    <w:rsid w:val="005A37F1"/>
    <w:rsid w:val="005A3A7D"/>
    <w:rsid w:val="005A43F1"/>
    <w:rsid w:val="005A4655"/>
    <w:rsid w:val="005A530D"/>
    <w:rsid w:val="005A62D9"/>
    <w:rsid w:val="005A7025"/>
    <w:rsid w:val="005B171D"/>
    <w:rsid w:val="005C0E9C"/>
    <w:rsid w:val="005C34D0"/>
    <w:rsid w:val="005C58A5"/>
    <w:rsid w:val="005C6823"/>
    <w:rsid w:val="005C767E"/>
    <w:rsid w:val="005D0A7C"/>
    <w:rsid w:val="005D7912"/>
    <w:rsid w:val="005E0B16"/>
    <w:rsid w:val="005E0C0A"/>
    <w:rsid w:val="005E4355"/>
    <w:rsid w:val="005F20CF"/>
    <w:rsid w:val="005F58A9"/>
    <w:rsid w:val="006032FD"/>
    <w:rsid w:val="00604251"/>
    <w:rsid w:val="006056B5"/>
    <w:rsid w:val="00605D61"/>
    <w:rsid w:val="006070BC"/>
    <w:rsid w:val="00607B7E"/>
    <w:rsid w:val="006160F6"/>
    <w:rsid w:val="00616739"/>
    <w:rsid w:val="00622DDD"/>
    <w:rsid w:val="006247ED"/>
    <w:rsid w:val="00625318"/>
    <w:rsid w:val="00625986"/>
    <w:rsid w:val="00627CC2"/>
    <w:rsid w:val="00630C09"/>
    <w:rsid w:val="00631795"/>
    <w:rsid w:val="00632A71"/>
    <w:rsid w:val="006342B0"/>
    <w:rsid w:val="006349D5"/>
    <w:rsid w:val="00642304"/>
    <w:rsid w:val="006436D7"/>
    <w:rsid w:val="00644179"/>
    <w:rsid w:val="00645DE8"/>
    <w:rsid w:val="00645ED3"/>
    <w:rsid w:val="00650758"/>
    <w:rsid w:val="006524B0"/>
    <w:rsid w:val="00652667"/>
    <w:rsid w:val="00652E3F"/>
    <w:rsid w:val="00653226"/>
    <w:rsid w:val="00653AC7"/>
    <w:rsid w:val="00653BEA"/>
    <w:rsid w:val="006609A6"/>
    <w:rsid w:val="0066155A"/>
    <w:rsid w:val="00665237"/>
    <w:rsid w:val="00665653"/>
    <w:rsid w:val="00670D6F"/>
    <w:rsid w:val="00674541"/>
    <w:rsid w:val="00684E9E"/>
    <w:rsid w:val="00686BE0"/>
    <w:rsid w:val="0069005D"/>
    <w:rsid w:val="00691B45"/>
    <w:rsid w:val="0069488A"/>
    <w:rsid w:val="00694EFC"/>
    <w:rsid w:val="006A0780"/>
    <w:rsid w:val="006A211A"/>
    <w:rsid w:val="006A2D1A"/>
    <w:rsid w:val="006A6C77"/>
    <w:rsid w:val="006B096B"/>
    <w:rsid w:val="006B2E04"/>
    <w:rsid w:val="006B62E0"/>
    <w:rsid w:val="006B65E8"/>
    <w:rsid w:val="006C12C5"/>
    <w:rsid w:val="006C2861"/>
    <w:rsid w:val="006C2A6A"/>
    <w:rsid w:val="006C55F7"/>
    <w:rsid w:val="006C5DC2"/>
    <w:rsid w:val="006C672F"/>
    <w:rsid w:val="006C7C99"/>
    <w:rsid w:val="006D11C9"/>
    <w:rsid w:val="006D16D6"/>
    <w:rsid w:val="006D22BC"/>
    <w:rsid w:val="006D35D3"/>
    <w:rsid w:val="006D3E99"/>
    <w:rsid w:val="006D5A66"/>
    <w:rsid w:val="006E3C8E"/>
    <w:rsid w:val="006E5311"/>
    <w:rsid w:val="006E7BD5"/>
    <w:rsid w:val="006E7F75"/>
    <w:rsid w:val="006F2669"/>
    <w:rsid w:val="006F3330"/>
    <w:rsid w:val="006F546F"/>
    <w:rsid w:val="006F6776"/>
    <w:rsid w:val="00702392"/>
    <w:rsid w:val="007029A4"/>
    <w:rsid w:val="00704D2C"/>
    <w:rsid w:val="007074FB"/>
    <w:rsid w:val="00707B6B"/>
    <w:rsid w:val="0071154D"/>
    <w:rsid w:val="0071167E"/>
    <w:rsid w:val="00714E16"/>
    <w:rsid w:val="007157A4"/>
    <w:rsid w:val="00715FCB"/>
    <w:rsid w:val="007204CE"/>
    <w:rsid w:val="00720946"/>
    <w:rsid w:val="00724539"/>
    <w:rsid w:val="00737488"/>
    <w:rsid w:val="0074010D"/>
    <w:rsid w:val="00740246"/>
    <w:rsid w:val="007402AE"/>
    <w:rsid w:val="007449CA"/>
    <w:rsid w:val="00744E6F"/>
    <w:rsid w:val="007464A7"/>
    <w:rsid w:val="00750553"/>
    <w:rsid w:val="00751097"/>
    <w:rsid w:val="007528FB"/>
    <w:rsid w:val="0075490E"/>
    <w:rsid w:val="00757BF1"/>
    <w:rsid w:val="0076088A"/>
    <w:rsid w:val="007625DA"/>
    <w:rsid w:val="00771110"/>
    <w:rsid w:val="00773121"/>
    <w:rsid w:val="00773A25"/>
    <w:rsid w:val="007743BE"/>
    <w:rsid w:val="00774CBA"/>
    <w:rsid w:val="007767E8"/>
    <w:rsid w:val="00787556"/>
    <w:rsid w:val="0079548D"/>
    <w:rsid w:val="0079720A"/>
    <w:rsid w:val="007A61BC"/>
    <w:rsid w:val="007B104E"/>
    <w:rsid w:val="007B3978"/>
    <w:rsid w:val="007B3CD9"/>
    <w:rsid w:val="007B4B5F"/>
    <w:rsid w:val="007B5705"/>
    <w:rsid w:val="007C0E90"/>
    <w:rsid w:val="007C13BE"/>
    <w:rsid w:val="007C1D29"/>
    <w:rsid w:val="007C2EBA"/>
    <w:rsid w:val="007C2FC1"/>
    <w:rsid w:val="007D07F0"/>
    <w:rsid w:val="007D23BC"/>
    <w:rsid w:val="007D2CBE"/>
    <w:rsid w:val="007D4639"/>
    <w:rsid w:val="007D4966"/>
    <w:rsid w:val="007D7E21"/>
    <w:rsid w:val="007E018F"/>
    <w:rsid w:val="007E06D0"/>
    <w:rsid w:val="007E1B3D"/>
    <w:rsid w:val="007E3038"/>
    <w:rsid w:val="007E528A"/>
    <w:rsid w:val="007E52CE"/>
    <w:rsid w:val="007E75AB"/>
    <w:rsid w:val="007E7675"/>
    <w:rsid w:val="007F1621"/>
    <w:rsid w:val="007F27C1"/>
    <w:rsid w:val="007F5586"/>
    <w:rsid w:val="00800196"/>
    <w:rsid w:val="008022D7"/>
    <w:rsid w:val="00802903"/>
    <w:rsid w:val="008033B6"/>
    <w:rsid w:val="00805628"/>
    <w:rsid w:val="00806B39"/>
    <w:rsid w:val="008153FA"/>
    <w:rsid w:val="00815561"/>
    <w:rsid w:val="00820600"/>
    <w:rsid w:val="0082247C"/>
    <w:rsid w:val="00824986"/>
    <w:rsid w:val="0082591A"/>
    <w:rsid w:val="00827F0E"/>
    <w:rsid w:val="00831BE3"/>
    <w:rsid w:val="008325BF"/>
    <w:rsid w:val="00832792"/>
    <w:rsid w:val="00833EFE"/>
    <w:rsid w:val="00834DAE"/>
    <w:rsid w:val="008417BC"/>
    <w:rsid w:val="008423B8"/>
    <w:rsid w:val="008448FF"/>
    <w:rsid w:val="0084579E"/>
    <w:rsid w:val="00847267"/>
    <w:rsid w:val="0085414C"/>
    <w:rsid w:val="00855B08"/>
    <w:rsid w:val="0085620B"/>
    <w:rsid w:val="008565A0"/>
    <w:rsid w:val="0085753A"/>
    <w:rsid w:val="0086012A"/>
    <w:rsid w:val="00863B61"/>
    <w:rsid w:val="00865EDB"/>
    <w:rsid w:val="00866D2A"/>
    <w:rsid w:val="008670F7"/>
    <w:rsid w:val="008676D4"/>
    <w:rsid w:val="00870F9D"/>
    <w:rsid w:val="008711F0"/>
    <w:rsid w:val="0087426B"/>
    <w:rsid w:val="008746B9"/>
    <w:rsid w:val="00876BD9"/>
    <w:rsid w:val="00876C6E"/>
    <w:rsid w:val="008802D6"/>
    <w:rsid w:val="00880E6B"/>
    <w:rsid w:val="00884084"/>
    <w:rsid w:val="00887D26"/>
    <w:rsid w:val="008912EE"/>
    <w:rsid w:val="00892779"/>
    <w:rsid w:val="00894376"/>
    <w:rsid w:val="008A0FAF"/>
    <w:rsid w:val="008A24D8"/>
    <w:rsid w:val="008A25CF"/>
    <w:rsid w:val="008A4A2F"/>
    <w:rsid w:val="008A5C2A"/>
    <w:rsid w:val="008A6352"/>
    <w:rsid w:val="008A67C3"/>
    <w:rsid w:val="008A6954"/>
    <w:rsid w:val="008B7435"/>
    <w:rsid w:val="008C05CE"/>
    <w:rsid w:val="008C27EB"/>
    <w:rsid w:val="008C2B94"/>
    <w:rsid w:val="008C32A8"/>
    <w:rsid w:val="008C39D2"/>
    <w:rsid w:val="008D1CAE"/>
    <w:rsid w:val="008D2AF7"/>
    <w:rsid w:val="008D47BB"/>
    <w:rsid w:val="008D6D59"/>
    <w:rsid w:val="008E1F67"/>
    <w:rsid w:val="008E33D4"/>
    <w:rsid w:val="008F16AC"/>
    <w:rsid w:val="008F2345"/>
    <w:rsid w:val="008F28F5"/>
    <w:rsid w:val="008F729B"/>
    <w:rsid w:val="009065FA"/>
    <w:rsid w:val="00911262"/>
    <w:rsid w:val="0091197C"/>
    <w:rsid w:val="00911AEB"/>
    <w:rsid w:val="00912827"/>
    <w:rsid w:val="009143EA"/>
    <w:rsid w:val="00917B81"/>
    <w:rsid w:val="00927F38"/>
    <w:rsid w:val="00930547"/>
    <w:rsid w:val="00934EBF"/>
    <w:rsid w:val="009356AD"/>
    <w:rsid w:val="00941136"/>
    <w:rsid w:val="009451A5"/>
    <w:rsid w:val="00945B1A"/>
    <w:rsid w:val="0094681F"/>
    <w:rsid w:val="00946E37"/>
    <w:rsid w:val="0095018C"/>
    <w:rsid w:val="009515E7"/>
    <w:rsid w:val="00951C86"/>
    <w:rsid w:val="0095542D"/>
    <w:rsid w:val="0095700E"/>
    <w:rsid w:val="00962E10"/>
    <w:rsid w:val="0096385A"/>
    <w:rsid w:val="00965202"/>
    <w:rsid w:val="00965224"/>
    <w:rsid w:val="00966BD9"/>
    <w:rsid w:val="0097078C"/>
    <w:rsid w:val="009711EE"/>
    <w:rsid w:val="00972B46"/>
    <w:rsid w:val="009810F3"/>
    <w:rsid w:val="00982FED"/>
    <w:rsid w:val="009834CC"/>
    <w:rsid w:val="00984429"/>
    <w:rsid w:val="00991BBB"/>
    <w:rsid w:val="00992226"/>
    <w:rsid w:val="00993DA2"/>
    <w:rsid w:val="009A2AE8"/>
    <w:rsid w:val="009A5578"/>
    <w:rsid w:val="009A5720"/>
    <w:rsid w:val="009A623C"/>
    <w:rsid w:val="009A7B4D"/>
    <w:rsid w:val="009B023D"/>
    <w:rsid w:val="009B21BD"/>
    <w:rsid w:val="009B380C"/>
    <w:rsid w:val="009B6EA2"/>
    <w:rsid w:val="009B72EB"/>
    <w:rsid w:val="009C06F8"/>
    <w:rsid w:val="009C10AB"/>
    <w:rsid w:val="009C2E3B"/>
    <w:rsid w:val="009C3698"/>
    <w:rsid w:val="009C3E84"/>
    <w:rsid w:val="009C7FF4"/>
    <w:rsid w:val="009D12E1"/>
    <w:rsid w:val="009D6A38"/>
    <w:rsid w:val="009E0775"/>
    <w:rsid w:val="009E1DC3"/>
    <w:rsid w:val="009E24C7"/>
    <w:rsid w:val="009E3598"/>
    <w:rsid w:val="009E43C0"/>
    <w:rsid w:val="009E4519"/>
    <w:rsid w:val="009E582A"/>
    <w:rsid w:val="009F1057"/>
    <w:rsid w:val="009F237E"/>
    <w:rsid w:val="009F507C"/>
    <w:rsid w:val="009F5F5A"/>
    <w:rsid w:val="009F6239"/>
    <w:rsid w:val="009F64E0"/>
    <w:rsid w:val="00A00AFB"/>
    <w:rsid w:val="00A05610"/>
    <w:rsid w:val="00A06906"/>
    <w:rsid w:val="00A11C11"/>
    <w:rsid w:val="00A13345"/>
    <w:rsid w:val="00A14BDB"/>
    <w:rsid w:val="00A20421"/>
    <w:rsid w:val="00A205B4"/>
    <w:rsid w:val="00A20843"/>
    <w:rsid w:val="00A24D0A"/>
    <w:rsid w:val="00A26AC9"/>
    <w:rsid w:val="00A30656"/>
    <w:rsid w:val="00A4058A"/>
    <w:rsid w:val="00A405FB"/>
    <w:rsid w:val="00A45B4E"/>
    <w:rsid w:val="00A5123B"/>
    <w:rsid w:val="00A517E3"/>
    <w:rsid w:val="00A52605"/>
    <w:rsid w:val="00A55539"/>
    <w:rsid w:val="00A60ED8"/>
    <w:rsid w:val="00A61AA9"/>
    <w:rsid w:val="00A61C97"/>
    <w:rsid w:val="00A66C03"/>
    <w:rsid w:val="00A72E8A"/>
    <w:rsid w:val="00A737E3"/>
    <w:rsid w:val="00A73935"/>
    <w:rsid w:val="00A81107"/>
    <w:rsid w:val="00A82230"/>
    <w:rsid w:val="00A822ED"/>
    <w:rsid w:val="00A83183"/>
    <w:rsid w:val="00A83F76"/>
    <w:rsid w:val="00A86C7D"/>
    <w:rsid w:val="00A8741A"/>
    <w:rsid w:val="00A9227C"/>
    <w:rsid w:val="00A92FDF"/>
    <w:rsid w:val="00A93352"/>
    <w:rsid w:val="00A941E6"/>
    <w:rsid w:val="00A95763"/>
    <w:rsid w:val="00A9661E"/>
    <w:rsid w:val="00A96C2B"/>
    <w:rsid w:val="00AA0050"/>
    <w:rsid w:val="00AA08C2"/>
    <w:rsid w:val="00AA32E1"/>
    <w:rsid w:val="00AA4B7C"/>
    <w:rsid w:val="00AA6AFC"/>
    <w:rsid w:val="00AB1001"/>
    <w:rsid w:val="00AB1F6F"/>
    <w:rsid w:val="00AB21F9"/>
    <w:rsid w:val="00AB22D1"/>
    <w:rsid w:val="00AB2A0D"/>
    <w:rsid w:val="00AB3432"/>
    <w:rsid w:val="00AB357D"/>
    <w:rsid w:val="00AC0216"/>
    <w:rsid w:val="00AC0F75"/>
    <w:rsid w:val="00AC25ED"/>
    <w:rsid w:val="00AC33A3"/>
    <w:rsid w:val="00AD0B66"/>
    <w:rsid w:val="00AD1F03"/>
    <w:rsid w:val="00AD44F2"/>
    <w:rsid w:val="00AD45C4"/>
    <w:rsid w:val="00AD7C3D"/>
    <w:rsid w:val="00AE67A5"/>
    <w:rsid w:val="00AE7B0F"/>
    <w:rsid w:val="00AF3060"/>
    <w:rsid w:val="00AF70F9"/>
    <w:rsid w:val="00AF74EF"/>
    <w:rsid w:val="00AF7751"/>
    <w:rsid w:val="00B0059B"/>
    <w:rsid w:val="00B07463"/>
    <w:rsid w:val="00B07776"/>
    <w:rsid w:val="00B10017"/>
    <w:rsid w:val="00B11CD4"/>
    <w:rsid w:val="00B1353F"/>
    <w:rsid w:val="00B14379"/>
    <w:rsid w:val="00B155AB"/>
    <w:rsid w:val="00B2070C"/>
    <w:rsid w:val="00B2355F"/>
    <w:rsid w:val="00B241A2"/>
    <w:rsid w:val="00B270C3"/>
    <w:rsid w:val="00B30CC5"/>
    <w:rsid w:val="00B31D56"/>
    <w:rsid w:val="00B345A2"/>
    <w:rsid w:val="00B352CB"/>
    <w:rsid w:val="00B363FC"/>
    <w:rsid w:val="00B37C08"/>
    <w:rsid w:val="00B477D9"/>
    <w:rsid w:val="00B47E9D"/>
    <w:rsid w:val="00B54515"/>
    <w:rsid w:val="00B6371B"/>
    <w:rsid w:val="00B64708"/>
    <w:rsid w:val="00B65C78"/>
    <w:rsid w:val="00B71611"/>
    <w:rsid w:val="00B71F97"/>
    <w:rsid w:val="00B74FF9"/>
    <w:rsid w:val="00B84B8D"/>
    <w:rsid w:val="00B84CB7"/>
    <w:rsid w:val="00B85818"/>
    <w:rsid w:val="00B95C69"/>
    <w:rsid w:val="00B96FB2"/>
    <w:rsid w:val="00BA14D1"/>
    <w:rsid w:val="00BA6CA9"/>
    <w:rsid w:val="00BB0DEF"/>
    <w:rsid w:val="00BB0E16"/>
    <w:rsid w:val="00BB291C"/>
    <w:rsid w:val="00BB6D7E"/>
    <w:rsid w:val="00BC10F8"/>
    <w:rsid w:val="00BC3F73"/>
    <w:rsid w:val="00BC4644"/>
    <w:rsid w:val="00BC5F29"/>
    <w:rsid w:val="00BC6698"/>
    <w:rsid w:val="00BC73D0"/>
    <w:rsid w:val="00BD1CDF"/>
    <w:rsid w:val="00BD34E5"/>
    <w:rsid w:val="00BD5F95"/>
    <w:rsid w:val="00BD6226"/>
    <w:rsid w:val="00BE0566"/>
    <w:rsid w:val="00BE2D6B"/>
    <w:rsid w:val="00BE4A78"/>
    <w:rsid w:val="00BE5B4D"/>
    <w:rsid w:val="00BF2895"/>
    <w:rsid w:val="00BF5C85"/>
    <w:rsid w:val="00C00FF8"/>
    <w:rsid w:val="00C04905"/>
    <w:rsid w:val="00C062D0"/>
    <w:rsid w:val="00C1069F"/>
    <w:rsid w:val="00C10B75"/>
    <w:rsid w:val="00C10DC7"/>
    <w:rsid w:val="00C113FD"/>
    <w:rsid w:val="00C12EF4"/>
    <w:rsid w:val="00C13CE8"/>
    <w:rsid w:val="00C14832"/>
    <w:rsid w:val="00C1672F"/>
    <w:rsid w:val="00C21852"/>
    <w:rsid w:val="00C26EFF"/>
    <w:rsid w:val="00C27C76"/>
    <w:rsid w:val="00C36D33"/>
    <w:rsid w:val="00C37291"/>
    <w:rsid w:val="00C37586"/>
    <w:rsid w:val="00C41607"/>
    <w:rsid w:val="00C41853"/>
    <w:rsid w:val="00C473D2"/>
    <w:rsid w:val="00C51CFD"/>
    <w:rsid w:val="00C530F1"/>
    <w:rsid w:val="00C5387B"/>
    <w:rsid w:val="00C53D9F"/>
    <w:rsid w:val="00C55769"/>
    <w:rsid w:val="00C604C5"/>
    <w:rsid w:val="00C64419"/>
    <w:rsid w:val="00C65C8B"/>
    <w:rsid w:val="00C66B44"/>
    <w:rsid w:val="00C673CF"/>
    <w:rsid w:val="00C73ADA"/>
    <w:rsid w:val="00C757DE"/>
    <w:rsid w:val="00C766A4"/>
    <w:rsid w:val="00C772CE"/>
    <w:rsid w:val="00C77EE1"/>
    <w:rsid w:val="00C80345"/>
    <w:rsid w:val="00C809E1"/>
    <w:rsid w:val="00C80A20"/>
    <w:rsid w:val="00C82310"/>
    <w:rsid w:val="00C82526"/>
    <w:rsid w:val="00C8658E"/>
    <w:rsid w:val="00C870ED"/>
    <w:rsid w:val="00C96C1B"/>
    <w:rsid w:val="00CA3198"/>
    <w:rsid w:val="00CA5343"/>
    <w:rsid w:val="00CB0535"/>
    <w:rsid w:val="00CB0CA6"/>
    <w:rsid w:val="00CB51B9"/>
    <w:rsid w:val="00CB5660"/>
    <w:rsid w:val="00CB64E7"/>
    <w:rsid w:val="00CC1876"/>
    <w:rsid w:val="00CC3441"/>
    <w:rsid w:val="00CC55CE"/>
    <w:rsid w:val="00CC62E2"/>
    <w:rsid w:val="00CD1B00"/>
    <w:rsid w:val="00CD3335"/>
    <w:rsid w:val="00CD367A"/>
    <w:rsid w:val="00CD5ABA"/>
    <w:rsid w:val="00CD5D36"/>
    <w:rsid w:val="00CD78B7"/>
    <w:rsid w:val="00CD7A22"/>
    <w:rsid w:val="00CE036D"/>
    <w:rsid w:val="00CE1824"/>
    <w:rsid w:val="00CE21A5"/>
    <w:rsid w:val="00CE24DB"/>
    <w:rsid w:val="00CE660F"/>
    <w:rsid w:val="00CE66EB"/>
    <w:rsid w:val="00CE6BD7"/>
    <w:rsid w:val="00CE6E50"/>
    <w:rsid w:val="00CF2203"/>
    <w:rsid w:val="00CF319F"/>
    <w:rsid w:val="00D07330"/>
    <w:rsid w:val="00D1170E"/>
    <w:rsid w:val="00D131A5"/>
    <w:rsid w:val="00D14A9C"/>
    <w:rsid w:val="00D14D93"/>
    <w:rsid w:val="00D20D75"/>
    <w:rsid w:val="00D23ABC"/>
    <w:rsid w:val="00D23C6C"/>
    <w:rsid w:val="00D24EFE"/>
    <w:rsid w:val="00D2574C"/>
    <w:rsid w:val="00D31C91"/>
    <w:rsid w:val="00D4093B"/>
    <w:rsid w:val="00D41BC5"/>
    <w:rsid w:val="00D424E8"/>
    <w:rsid w:val="00D43E6D"/>
    <w:rsid w:val="00D471BB"/>
    <w:rsid w:val="00D47DEC"/>
    <w:rsid w:val="00D53470"/>
    <w:rsid w:val="00D5383C"/>
    <w:rsid w:val="00D54DD6"/>
    <w:rsid w:val="00D6183F"/>
    <w:rsid w:val="00D63A3D"/>
    <w:rsid w:val="00D643CA"/>
    <w:rsid w:val="00D64F9F"/>
    <w:rsid w:val="00D65BC4"/>
    <w:rsid w:val="00D65DF3"/>
    <w:rsid w:val="00D7164B"/>
    <w:rsid w:val="00D71886"/>
    <w:rsid w:val="00D744E3"/>
    <w:rsid w:val="00D76200"/>
    <w:rsid w:val="00D7752A"/>
    <w:rsid w:val="00D851A5"/>
    <w:rsid w:val="00D85613"/>
    <w:rsid w:val="00D87BD0"/>
    <w:rsid w:val="00D91387"/>
    <w:rsid w:val="00D924D9"/>
    <w:rsid w:val="00D95473"/>
    <w:rsid w:val="00D96BFA"/>
    <w:rsid w:val="00D96EE2"/>
    <w:rsid w:val="00DA180D"/>
    <w:rsid w:val="00DA3717"/>
    <w:rsid w:val="00DA69FB"/>
    <w:rsid w:val="00DA6BEC"/>
    <w:rsid w:val="00DA70CE"/>
    <w:rsid w:val="00DB2EAA"/>
    <w:rsid w:val="00DB6A69"/>
    <w:rsid w:val="00DC380A"/>
    <w:rsid w:val="00DC6897"/>
    <w:rsid w:val="00DC6A9B"/>
    <w:rsid w:val="00DD0714"/>
    <w:rsid w:val="00DD1206"/>
    <w:rsid w:val="00DD42F1"/>
    <w:rsid w:val="00DE11BA"/>
    <w:rsid w:val="00DE2A0B"/>
    <w:rsid w:val="00DE5D09"/>
    <w:rsid w:val="00DF0926"/>
    <w:rsid w:val="00DF74F6"/>
    <w:rsid w:val="00E028F2"/>
    <w:rsid w:val="00E07841"/>
    <w:rsid w:val="00E12E1B"/>
    <w:rsid w:val="00E135BD"/>
    <w:rsid w:val="00E1394C"/>
    <w:rsid w:val="00E13BE0"/>
    <w:rsid w:val="00E14EE3"/>
    <w:rsid w:val="00E16A00"/>
    <w:rsid w:val="00E20F1B"/>
    <w:rsid w:val="00E21A71"/>
    <w:rsid w:val="00E23950"/>
    <w:rsid w:val="00E23BD7"/>
    <w:rsid w:val="00E24EA0"/>
    <w:rsid w:val="00E26B49"/>
    <w:rsid w:val="00E32B9D"/>
    <w:rsid w:val="00E35184"/>
    <w:rsid w:val="00E400D4"/>
    <w:rsid w:val="00E41EE4"/>
    <w:rsid w:val="00E45822"/>
    <w:rsid w:val="00E50177"/>
    <w:rsid w:val="00E51F0B"/>
    <w:rsid w:val="00E6007F"/>
    <w:rsid w:val="00E6347A"/>
    <w:rsid w:val="00E67488"/>
    <w:rsid w:val="00E75B7D"/>
    <w:rsid w:val="00E800F4"/>
    <w:rsid w:val="00E82349"/>
    <w:rsid w:val="00E82CE3"/>
    <w:rsid w:val="00E82FA2"/>
    <w:rsid w:val="00E83866"/>
    <w:rsid w:val="00E90114"/>
    <w:rsid w:val="00E918C3"/>
    <w:rsid w:val="00E9368B"/>
    <w:rsid w:val="00E939B6"/>
    <w:rsid w:val="00E94CE2"/>
    <w:rsid w:val="00E967D1"/>
    <w:rsid w:val="00EA42AA"/>
    <w:rsid w:val="00EB04A6"/>
    <w:rsid w:val="00EB300C"/>
    <w:rsid w:val="00EB716B"/>
    <w:rsid w:val="00EC08D8"/>
    <w:rsid w:val="00EC13F7"/>
    <w:rsid w:val="00EC5EFC"/>
    <w:rsid w:val="00ED2C99"/>
    <w:rsid w:val="00ED482F"/>
    <w:rsid w:val="00ED668A"/>
    <w:rsid w:val="00ED6761"/>
    <w:rsid w:val="00EE354B"/>
    <w:rsid w:val="00EE3D82"/>
    <w:rsid w:val="00EE45A5"/>
    <w:rsid w:val="00EF2A57"/>
    <w:rsid w:val="00EF4097"/>
    <w:rsid w:val="00EF510F"/>
    <w:rsid w:val="00F0065D"/>
    <w:rsid w:val="00F0079E"/>
    <w:rsid w:val="00F01658"/>
    <w:rsid w:val="00F0236C"/>
    <w:rsid w:val="00F064AF"/>
    <w:rsid w:val="00F06A2F"/>
    <w:rsid w:val="00F120A9"/>
    <w:rsid w:val="00F122CE"/>
    <w:rsid w:val="00F15472"/>
    <w:rsid w:val="00F17AD5"/>
    <w:rsid w:val="00F22955"/>
    <w:rsid w:val="00F26B94"/>
    <w:rsid w:val="00F36542"/>
    <w:rsid w:val="00F37AC8"/>
    <w:rsid w:val="00F436B9"/>
    <w:rsid w:val="00F44125"/>
    <w:rsid w:val="00F44C71"/>
    <w:rsid w:val="00F45D99"/>
    <w:rsid w:val="00F47460"/>
    <w:rsid w:val="00F47F57"/>
    <w:rsid w:val="00F50B81"/>
    <w:rsid w:val="00F5170C"/>
    <w:rsid w:val="00F51A67"/>
    <w:rsid w:val="00F609DC"/>
    <w:rsid w:val="00F642D1"/>
    <w:rsid w:val="00F647C3"/>
    <w:rsid w:val="00F67713"/>
    <w:rsid w:val="00F70220"/>
    <w:rsid w:val="00F71B6C"/>
    <w:rsid w:val="00F732B9"/>
    <w:rsid w:val="00F73D8D"/>
    <w:rsid w:val="00F743D1"/>
    <w:rsid w:val="00F769A9"/>
    <w:rsid w:val="00F900B6"/>
    <w:rsid w:val="00F91D1E"/>
    <w:rsid w:val="00F92A55"/>
    <w:rsid w:val="00F948AF"/>
    <w:rsid w:val="00F94977"/>
    <w:rsid w:val="00FA1998"/>
    <w:rsid w:val="00FA22DB"/>
    <w:rsid w:val="00FA4AB6"/>
    <w:rsid w:val="00FA5660"/>
    <w:rsid w:val="00FB044D"/>
    <w:rsid w:val="00FB3B88"/>
    <w:rsid w:val="00FB73A9"/>
    <w:rsid w:val="00FB7C48"/>
    <w:rsid w:val="00FC243B"/>
    <w:rsid w:val="00FC34C5"/>
    <w:rsid w:val="00FC45B6"/>
    <w:rsid w:val="00FC5E3C"/>
    <w:rsid w:val="00FC6125"/>
    <w:rsid w:val="00FC6669"/>
    <w:rsid w:val="00FD0594"/>
    <w:rsid w:val="00FD0EA3"/>
    <w:rsid w:val="00FD3A2C"/>
    <w:rsid w:val="00FD5EB2"/>
    <w:rsid w:val="00FD7BA9"/>
    <w:rsid w:val="00FD7BEB"/>
    <w:rsid w:val="00FE2310"/>
    <w:rsid w:val="00FE3BC6"/>
    <w:rsid w:val="00FE490F"/>
    <w:rsid w:val="00FE5EF6"/>
    <w:rsid w:val="00FE73F7"/>
    <w:rsid w:val="00FF25A6"/>
    <w:rsid w:val="00FF2BD5"/>
    <w:rsid w:val="00FF351D"/>
    <w:rsid w:val="00FF40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90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345"/>
    <w:rPr>
      <w:rFonts w:ascii="Tahoma" w:hAnsi="Tahoma" w:cs="Tahoma"/>
      <w:sz w:val="16"/>
      <w:szCs w:val="16"/>
    </w:rPr>
  </w:style>
  <w:style w:type="character" w:styleId="Hyperlink">
    <w:name w:val="Hyperlink"/>
    <w:basedOn w:val="DefaultParagraphFont"/>
    <w:uiPriority w:val="99"/>
    <w:unhideWhenUsed/>
    <w:rsid w:val="008711F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esb.org/pdf4/weq_bps071211w6.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Midwest ISO</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eskiba</dc:creator>
  <cp:keywords/>
  <dc:description/>
  <cp:lastModifiedBy>eskiba</cp:lastModifiedBy>
  <cp:revision>2</cp:revision>
  <dcterms:created xsi:type="dcterms:W3CDTF">2011-12-05T21:52:00Z</dcterms:created>
  <dcterms:modified xsi:type="dcterms:W3CDTF">2011-12-05T22:08:00Z</dcterms:modified>
</cp:coreProperties>
</file>