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A" w:rsidRDefault="00A524FA"/>
    <w:p w:rsidR="00F37569" w:rsidRDefault="00F37569"/>
    <w:p w:rsidR="000B1381" w:rsidRDefault="00DD0DD5">
      <w:r>
        <w:t xml:space="preserve">If an off-path tag transaction/tag between </w:t>
      </w:r>
      <w:r w:rsidR="000B1381">
        <w:t xml:space="preserve">two adjoining BAs </w:t>
      </w:r>
      <w:r>
        <w:t>had an evaluation performed</w:t>
      </w:r>
      <w:r w:rsidRPr="00DD0DD5">
        <w:t xml:space="preserve"> </w:t>
      </w:r>
      <w:r>
        <w:t xml:space="preserve">at the time of granting such reservation by one of the BAs taking into consideration the congested </w:t>
      </w:r>
      <w:proofErr w:type="spellStart"/>
      <w:r>
        <w:t>flowgate</w:t>
      </w:r>
      <w:proofErr w:type="spellEnd"/>
      <w:r>
        <w:t xml:space="preserve">, as per the coordination agreement, </w:t>
      </w:r>
      <w:r w:rsidR="000B1381">
        <w:t>then this tag will be included in last to curtail category.</w:t>
      </w:r>
    </w:p>
    <w:p w:rsidR="003A2910" w:rsidRDefault="003A2910" w:rsidP="003A2910">
      <w:r>
        <w:t xml:space="preserve">If an off path tag, having three or more TSPs involved and has greater than 5% impact on the congested </w:t>
      </w:r>
      <w:proofErr w:type="spellStart"/>
      <w:r>
        <w:t>flowgate</w:t>
      </w:r>
      <w:proofErr w:type="spellEnd"/>
      <w:r>
        <w:t xml:space="preserve"> and all reservations on the tag were evaluated taking into consideration the congested </w:t>
      </w:r>
      <w:proofErr w:type="spellStart"/>
      <w:r>
        <w:t>flowgate</w:t>
      </w:r>
      <w:proofErr w:type="spellEnd"/>
      <w:r>
        <w:t xml:space="preserve"> as per the coordination agreement, then this tag will be included in last to curtail category.  If any of the reservation on such tag has greater than 5% impact and at the time of granting that reservation congested </w:t>
      </w:r>
      <w:proofErr w:type="spellStart"/>
      <w:r>
        <w:t>flowgate</w:t>
      </w:r>
      <w:proofErr w:type="spellEnd"/>
      <w:r>
        <w:t xml:space="preserve"> was not taken into consideration then this tag will be included in first to curtail category.</w:t>
      </w:r>
    </w:p>
    <w:p w:rsidR="003A2910" w:rsidRPr="00F37569" w:rsidRDefault="003A2910">
      <w:pPr>
        <w:rPr>
          <w:i/>
        </w:rPr>
      </w:pPr>
    </w:p>
    <w:sectPr w:rsidR="003A2910" w:rsidRPr="00F37569" w:rsidSect="00A5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F37569"/>
    <w:rsid w:val="000B1381"/>
    <w:rsid w:val="003A2910"/>
    <w:rsid w:val="006A7B9A"/>
    <w:rsid w:val="007F66A7"/>
    <w:rsid w:val="00A524FA"/>
    <w:rsid w:val="00AD27D8"/>
    <w:rsid w:val="00DD0DD5"/>
    <w:rsid w:val="00F3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nsaini</dc:creator>
  <cp:lastModifiedBy>pjmpresenter</cp:lastModifiedBy>
  <cp:revision>2</cp:revision>
  <dcterms:created xsi:type="dcterms:W3CDTF">2011-08-09T21:04:00Z</dcterms:created>
  <dcterms:modified xsi:type="dcterms:W3CDTF">2011-08-09T21:04:00Z</dcterms:modified>
</cp:coreProperties>
</file>