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F9" w:rsidRPr="0084384C" w:rsidRDefault="009809BF" w:rsidP="00BF6391">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7</w:t>
      </w:r>
      <w:r w:rsidR="00081FF9" w:rsidRPr="0084384C">
        <w:rPr>
          <w:rFonts w:ascii="Times New Roman" w:hAnsi="Times New Roman" w:cs="Times New Roman"/>
          <w:b w:val="0"/>
        </w:rPr>
        <w:t>, 2011</w:t>
      </w:r>
    </w:p>
    <w:p w:rsidR="00081FF9" w:rsidRPr="0084384C" w:rsidRDefault="00081FF9" w:rsidP="00DC1985">
      <w:pPr>
        <w:tabs>
          <w:tab w:val="left" w:pos="900"/>
        </w:tabs>
        <w:spacing w:before="120" w:after="120"/>
        <w:ind w:left="907" w:hanging="907"/>
      </w:pPr>
      <w:r w:rsidRPr="0084384C">
        <w:rPr>
          <w:b/>
        </w:rPr>
        <w:t>TO:</w:t>
      </w:r>
      <w:r w:rsidRPr="0084384C">
        <w:tab/>
        <w:t>NAESB Retail Gas and Electric Quadrant Executive Committee Members, Alternates and Interested Industry Participants</w:t>
      </w:r>
    </w:p>
    <w:p w:rsidR="00081FF9" w:rsidRPr="0084384C" w:rsidRDefault="00081FF9" w:rsidP="00DC1985">
      <w:pPr>
        <w:tabs>
          <w:tab w:val="left" w:pos="900"/>
        </w:tabs>
        <w:ind w:left="907" w:hanging="907"/>
        <w:rPr>
          <w:bCs/>
        </w:rPr>
      </w:pPr>
      <w:r w:rsidRPr="0084384C">
        <w:rPr>
          <w:b/>
          <w:bCs/>
        </w:rPr>
        <w:t>FROM:</w:t>
      </w:r>
      <w:r w:rsidRPr="0084384C">
        <w:rPr>
          <w:b/>
          <w:bCs/>
        </w:rPr>
        <w:tab/>
      </w:r>
      <w:r w:rsidR="009809BF">
        <w:rPr>
          <w:bCs/>
        </w:rPr>
        <w:t>Cory Cummings, Staff Attorney</w:t>
      </w:r>
    </w:p>
    <w:p w:rsidR="00081FF9" w:rsidRPr="0084384C" w:rsidRDefault="00081FF9" w:rsidP="00DC1985">
      <w:pPr>
        <w:pBdr>
          <w:bottom w:val="single" w:sz="12" w:space="1" w:color="auto"/>
        </w:pBdr>
        <w:tabs>
          <w:tab w:val="left" w:pos="900"/>
        </w:tabs>
        <w:spacing w:before="120"/>
        <w:ind w:left="900" w:hanging="900"/>
        <w:rPr>
          <w:bCs/>
        </w:rPr>
      </w:pPr>
      <w:r w:rsidRPr="0084384C">
        <w:rPr>
          <w:b/>
          <w:bCs/>
        </w:rPr>
        <w:t>RE:</w:t>
      </w:r>
      <w:r w:rsidRPr="0084384C">
        <w:rPr>
          <w:b/>
          <w:bCs/>
        </w:rPr>
        <w:tab/>
      </w:r>
      <w:r w:rsidR="009809BF">
        <w:rPr>
          <w:bCs/>
        </w:rPr>
        <w:t>Announcement and Agenda</w:t>
      </w:r>
      <w:r w:rsidR="002507F7">
        <w:rPr>
          <w:bCs/>
        </w:rPr>
        <w:t xml:space="preserve"> for </w:t>
      </w:r>
      <w:r w:rsidR="009809BF" w:rsidRPr="009809BF">
        <w:rPr>
          <w:bCs/>
        </w:rPr>
        <w:t xml:space="preserve">Retail </w:t>
      </w:r>
      <w:r w:rsidR="009809BF">
        <w:rPr>
          <w:bCs/>
        </w:rPr>
        <w:t>Gas and Electric</w:t>
      </w:r>
      <w:r w:rsidRPr="0084384C">
        <w:rPr>
          <w:b/>
          <w:bCs/>
        </w:rPr>
        <w:t xml:space="preserve"> </w:t>
      </w:r>
      <w:r w:rsidRPr="0084384C">
        <w:rPr>
          <w:bCs/>
        </w:rPr>
        <w:t>Executive Committee</w:t>
      </w:r>
      <w:r w:rsidR="009809BF">
        <w:rPr>
          <w:bCs/>
        </w:rPr>
        <w:t>s</w:t>
      </w:r>
      <w:r w:rsidR="002507F7">
        <w:rPr>
          <w:bCs/>
        </w:rPr>
        <w:t xml:space="preserve"> </w:t>
      </w:r>
      <w:r w:rsidR="009809BF">
        <w:rPr>
          <w:bCs/>
        </w:rPr>
        <w:t>Conference Call</w:t>
      </w:r>
      <w:r w:rsidR="002507F7">
        <w:rPr>
          <w:bCs/>
        </w:rPr>
        <w:t xml:space="preserve"> for proposed standards for </w:t>
      </w:r>
      <w:r w:rsidR="003D4646">
        <w:rPr>
          <w:bCs/>
        </w:rPr>
        <w:t>2011 Retail Annual Plan Item No. 6 – Supplier Certification</w:t>
      </w:r>
      <w:r w:rsidR="00563CAA">
        <w:rPr>
          <w:bCs/>
        </w:rPr>
        <w:t xml:space="preserve"> and 2011 Retail Annual Plan Item 10.d.1 – Book 6 - Contracts</w:t>
      </w:r>
      <w:r w:rsidR="009809BF">
        <w:rPr>
          <w:bCs/>
        </w:rPr>
        <w:t xml:space="preserve"> – December 15, 2011</w:t>
      </w:r>
    </w:p>
    <w:p w:rsidR="006848B0" w:rsidRPr="005B3B3B" w:rsidRDefault="006848B0" w:rsidP="006848B0">
      <w:pPr>
        <w:spacing w:before="120"/>
      </w:pPr>
      <w:r w:rsidRPr="005B3B3B">
        <w:t xml:space="preserve">A </w:t>
      </w:r>
      <w:r>
        <w:t>Retail</w:t>
      </w:r>
      <w:r w:rsidRPr="005B3B3B">
        <w:t xml:space="preserve"> EC </w:t>
      </w:r>
      <w:r w:rsidR="00563CAA">
        <w:t>conference call</w:t>
      </w:r>
      <w:r w:rsidRPr="005B3B3B">
        <w:t xml:space="preserve"> </w:t>
      </w:r>
      <w:r>
        <w:t xml:space="preserve">has been scheduled for </w:t>
      </w:r>
      <w:r w:rsidR="0044167B">
        <w:t xml:space="preserve">Thursday, </w:t>
      </w:r>
      <w:r>
        <w:t>December 15, 2011 from 9:00 am to 11:00 am Central to discuss and vote on the draft recommendation for 2011 Retail Annual Plan Item No. 6 – Supplier Certification</w:t>
      </w:r>
      <w:r w:rsidR="00563CAA">
        <w:t xml:space="preserve"> and the draft recommendation for 2011Retail Annual Plan Item 10.d.1 – Book 6 - Contracts</w:t>
      </w:r>
      <w:r>
        <w:t>.  The</w:t>
      </w:r>
      <w:r w:rsidRPr="005B3B3B">
        <w:t xml:space="preserve"> meeting will be held via con</w:t>
      </w:r>
      <w:r w:rsidR="005A6D78">
        <w:t>ference call with web cast.  D</w:t>
      </w:r>
      <w:r w:rsidRPr="005B3B3B">
        <w:t>uring the web cast, the EC members or their designated alternates will be asked to consider the</w:t>
      </w:r>
      <w:r w:rsidR="00563CAA">
        <w:t xml:space="preserve"> two</w:t>
      </w:r>
      <w:r w:rsidRPr="005B3B3B">
        <w:t xml:space="preserve"> recommendation</w:t>
      </w:r>
      <w:r w:rsidR="00563CAA">
        <w:t>s</w:t>
      </w:r>
      <w:r w:rsidRPr="005B3B3B">
        <w:t xml:space="preserve"> and the submitted comments and vote to approve the </w:t>
      </w:r>
      <w:r w:rsidR="00563CAA">
        <w:t xml:space="preserve">two </w:t>
      </w:r>
      <w:r w:rsidRPr="005B3B3B">
        <w:t>recommendation</w:t>
      </w:r>
      <w:r w:rsidR="00563CAA">
        <w:t>s</w:t>
      </w:r>
      <w:r w:rsidRPr="005B3B3B">
        <w:t xml:space="preserve">.  </w:t>
      </w:r>
    </w:p>
    <w:p w:rsidR="006848B0" w:rsidRPr="005B3B3B" w:rsidRDefault="006848B0" w:rsidP="006848B0">
      <w:pPr>
        <w:spacing w:before="120" w:after="120"/>
      </w:pPr>
      <w:r w:rsidRPr="005B3B3B">
        <w:t xml:space="preserve">We greatly appreciate the considerable time, effort and industry leadership demonstrated by the </w:t>
      </w:r>
      <w:r w:rsidR="00E07EF6">
        <w:t>Retail Business Practices</w:t>
      </w:r>
      <w:r w:rsidRPr="005B3B3B">
        <w:t xml:space="preserve"> Subcom</w:t>
      </w:r>
      <w:r w:rsidR="00563CAA">
        <w:t>mittee in the preparation of the</w:t>
      </w:r>
      <w:r w:rsidRPr="005B3B3B">
        <w:t>s</w:t>
      </w:r>
      <w:r w:rsidR="00563CAA">
        <w:t>e</w:t>
      </w:r>
      <w:r w:rsidRPr="005B3B3B">
        <w:t xml:space="preserve"> recommendation</w:t>
      </w:r>
      <w:r w:rsidR="00563CAA">
        <w:t>s</w:t>
      </w:r>
      <w:r w:rsidRPr="005B3B3B">
        <w:t>.</w:t>
      </w:r>
      <w:r>
        <w:t xml:space="preserve">  </w:t>
      </w:r>
      <w:r w:rsidRPr="005B3B3B">
        <w:t>The schedule for the EC meeting is as follows: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E07EF6" w:rsidRPr="005B3B3B" w:rsidTr="00E07EF6">
        <w:tc>
          <w:tcPr>
            <w:tcW w:w="9540" w:type="dxa"/>
            <w:shd w:val="clear" w:color="auto" w:fill="auto"/>
          </w:tcPr>
          <w:p w:rsidR="00E07EF6" w:rsidRPr="005B3B3B" w:rsidRDefault="00E07EF6" w:rsidP="00684839">
            <w:pPr>
              <w:tabs>
                <w:tab w:val="left" w:pos="1170"/>
              </w:tabs>
              <w:autoSpaceDE w:val="0"/>
              <w:autoSpaceDN w:val="0"/>
              <w:adjustRightInd w:val="0"/>
              <w:spacing w:before="120"/>
            </w:pPr>
            <w:r>
              <w:t>Retail Gas and Electric  EC Meeting</w:t>
            </w:r>
            <w:r w:rsidRPr="005B3B3B">
              <w:t xml:space="preserve"> for Consideration and Vote</w:t>
            </w:r>
          </w:p>
        </w:tc>
      </w:tr>
      <w:tr w:rsidR="00E07EF6" w:rsidRPr="005B3B3B" w:rsidTr="00E07EF6">
        <w:tc>
          <w:tcPr>
            <w:tcW w:w="9540" w:type="dxa"/>
            <w:shd w:val="clear" w:color="auto" w:fill="auto"/>
          </w:tcPr>
          <w:p w:rsidR="00E07EF6" w:rsidRPr="005B3B3B" w:rsidRDefault="00E07EF6" w:rsidP="00684839">
            <w:pPr>
              <w:tabs>
                <w:tab w:val="left" w:pos="1170"/>
              </w:tabs>
              <w:autoSpaceDE w:val="0"/>
              <w:autoSpaceDN w:val="0"/>
              <w:adjustRightInd w:val="0"/>
              <w:spacing w:before="120"/>
            </w:pPr>
            <w:r w:rsidRPr="005B3B3B">
              <w:t xml:space="preserve">Thursday, </w:t>
            </w:r>
            <w:r>
              <w:t>December 15, 2011, from 9:00 am to 11:00 a</w:t>
            </w:r>
            <w:r w:rsidRPr="005B3B3B">
              <w:t>m C</w:t>
            </w:r>
          </w:p>
          <w:p w:rsidR="00E07EF6" w:rsidRPr="00CC380D" w:rsidRDefault="00E07EF6" w:rsidP="00684839">
            <w:pPr>
              <w:spacing w:before="120"/>
              <w:rPr>
                <w:color w:val="0000FF"/>
              </w:rPr>
            </w:pPr>
            <w:r w:rsidRPr="00CC380D">
              <w:rPr>
                <w:color w:val="0000FF"/>
              </w:rPr>
              <w:t>Conference number: 866-740-1260</w:t>
            </w:r>
          </w:p>
          <w:p w:rsidR="00E07EF6" w:rsidRPr="00CC380D" w:rsidRDefault="00E07EF6" w:rsidP="00684839">
            <w:pPr>
              <w:rPr>
                <w:color w:val="0000FF"/>
              </w:rPr>
            </w:pPr>
            <w:r w:rsidRPr="00CC380D">
              <w:rPr>
                <w:color w:val="0000FF"/>
              </w:rPr>
              <w:t xml:space="preserve">Access code: </w:t>
            </w:r>
            <w:r w:rsidR="00E05E35">
              <w:rPr>
                <w:color w:val="0000FF"/>
              </w:rPr>
              <w:t>7133562</w:t>
            </w:r>
          </w:p>
          <w:p w:rsidR="00E07EF6" w:rsidRPr="00CC380D" w:rsidRDefault="00E07EF6" w:rsidP="00684839">
            <w:pPr>
              <w:tabs>
                <w:tab w:val="left" w:pos="1170"/>
              </w:tabs>
              <w:autoSpaceDE w:val="0"/>
              <w:autoSpaceDN w:val="0"/>
              <w:adjustRightInd w:val="0"/>
              <w:rPr>
                <w:color w:val="0000FF"/>
              </w:rPr>
            </w:pPr>
            <w:r w:rsidRPr="00CC380D">
              <w:rPr>
                <w:color w:val="0000FF"/>
              </w:rPr>
              <w:t xml:space="preserve">Security code: </w:t>
            </w:r>
            <w:r w:rsidR="00E05E35">
              <w:rPr>
                <w:color w:val="0000FF"/>
              </w:rPr>
              <w:t>1022</w:t>
            </w:r>
          </w:p>
          <w:p w:rsidR="00E07EF6" w:rsidRDefault="00E07EF6" w:rsidP="00684839">
            <w:pPr>
              <w:tabs>
                <w:tab w:val="left" w:pos="1170"/>
              </w:tabs>
              <w:autoSpaceDE w:val="0"/>
              <w:autoSpaceDN w:val="0"/>
              <w:adjustRightInd w:val="0"/>
            </w:pPr>
            <w:r w:rsidRPr="005B3B3B">
              <w:t xml:space="preserve">Web Cast: </w:t>
            </w:r>
            <w:hyperlink r:id="rId9" w:history="1">
              <w:r w:rsidRPr="005B3B3B">
                <w:rPr>
                  <w:rStyle w:val="Hyperlink"/>
                </w:rPr>
                <w:t>http://www.readytalk.com</w:t>
              </w:r>
            </w:hyperlink>
            <w:r w:rsidRPr="005B3B3B">
              <w:t xml:space="preserve"> (please use same codes)</w:t>
            </w:r>
          </w:p>
          <w:p w:rsidR="00E07EF6" w:rsidRDefault="00E07EF6" w:rsidP="00E07EF6">
            <w:pPr>
              <w:tabs>
                <w:tab w:val="left" w:pos="1170"/>
              </w:tabs>
              <w:autoSpaceDE w:val="0"/>
              <w:autoSpaceDN w:val="0"/>
              <w:adjustRightInd w:val="0"/>
              <w:spacing w:before="120"/>
            </w:pPr>
            <w:r>
              <w:t>Recommendation</w:t>
            </w:r>
            <w:r w:rsidR="00563CAA">
              <w:t xml:space="preserve"> for Supplier Certification</w:t>
            </w:r>
            <w:r>
              <w:t xml:space="preserve">: </w:t>
            </w:r>
            <w:hyperlink r:id="rId10" w:history="1">
              <w:r w:rsidRPr="00E20823">
                <w:rPr>
                  <w:rStyle w:val="Hyperlink"/>
                </w:rPr>
                <w:t>http://www.naesb.org/pdf4/retail_2011_api_6_rec.doc</w:t>
              </w:r>
            </w:hyperlink>
            <w:r>
              <w:t xml:space="preserve"> </w:t>
            </w:r>
          </w:p>
          <w:p w:rsidR="00563CAA" w:rsidRPr="005B3B3B" w:rsidRDefault="00563CAA" w:rsidP="00E07EF6">
            <w:pPr>
              <w:tabs>
                <w:tab w:val="left" w:pos="1170"/>
              </w:tabs>
              <w:autoSpaceDE w:val="0"/>
              <w:autoSpaceDN w:val="0"/>
              <w:adjustRightInd w:val="0"/>
              <w:spacing w:before="120"/>
            </w:pPr>
            <w:r>
              <w:t xml:space="preserve">Recommendation for Book 6 – Contracts: </w:t>
            </w:r>
            <w:hyperlink r:id="rId11" w:history="1">
              <w:r w:rsidRPr="00967F25">
                <w:rPr>
                  <w:rStyle w:val="Hyperlink"/>
                </w:rPr>
                <w:t>http://www.naesb.org/pdf4/retail_2011_api_10_d_1_rec.doc</w:t>
              </w:r>
            </w:hyperlink>
            <w:r>
              <w:t xml:space="preserve"> </w:t>
            </w:r>
          </w:p>
        </w:tc>
      </w:tr>
    </w:tbl>
    <w:p w:rsidR="006848B0" w:rsidRPr="005B3B3B" w:rsidRDefault="006848B0" w:rsidP="006848B0">
      <w:pPr>
        <w:spacing w:before="120"/>
      </w:pPr>
      <w:r w:rsidRPr="005B3B3B">
        <w:t>The materials for the review session will include the recommendation</w:t>
      </w:r>
      <w:r w:rsidR="00563CAA">
        <w:t>s</w:t>
      </w:r>
      <w:r w:rsidRPr="005B3B3B">
        <w:t xml:space="preserve"> as noted and subject matter experts will be on hand to answer any questions regarding the proposed standards.  All comments will also be posted on the NAESB web site</w:t>
      </w:r>
      <w:r>
        <w:t>.</w:t>
      </w:r>
    </w:p>
    <w:p w:rsidR="006848B0" w:rsidRPr="005B3B3B" w:rsidRDefault="006848B0" w:rsidP="006848B0">
      <w:pPr>
        <w:autoSpaceDE w:val="0"/>
        <w:autoSpaceDN w:val="0"/>
        <w:adjustRightInd w:val="0"/>
        <w:spacing w:before="120"/>
      </w:pPr>
      <w:r>
        <w:t>The instructions for joining th</w:t>
      </w:r>
      <w:r w:rsidR="00E07EF6">
        <w:t>e conference calls and web cast</w:t>
      </w:r>
      <w:r>
        <w:t xml:space="preserve"> follow</w:t>
      </w:r>
      <w:r w:rsidR="00E07EF6">
        <w:t>s</w:t>
      </w:r>
      <w:r>
        <w:t xml:space="preserve">.  </w:t>
      </w:r>
      <w:r w:rsidRPr="005B3B3B">
        <w:t xml:space="preserve">Please contact the NAESB Office (713-356-0060 or </w:t>
      </w:r>
      <w:hyperlink r:id="rId12" w:history="1">
        <w:r w:rsidRPr="005B3B3B">
          <w:rPr>
            <w:rStyle w:val="Hyperlink"/>
          </w:rPr>
          <w:t>naesb@naesb.org</w:t>
        </w:r>
      </w:hyperlink>
      <w:r w:rsidRPr="005B3B3B">
        <w:t>) should you need any additional information.  As noted above, the conference call will be web cast as well. As with all NAESB meetings, these are open to any interested party.  As always, please feel free to call the NAESB office should you have any questions or comments.</w:t>
      </w:r>
    </w:p>
    <w:p w:rsidR="006848B0" w:rsidRPr="005B3B3B" w:rsidRDefault="006848B0" w:rsidP="006848B0">
      <w:pPr>
        <w:jc w:val="center"/>
        <w:rPr>
          <w:b/>
        </w:rPr>
      </w:pPr>
      <w:r w:rsidRPr="005B3B3B">
        <w:rPr>
          <w:b/>
        </w:rPr>
        <w:br w:type="page"/>
      </w:r>
    </w:p>
    <w:p w:rsidR="006848B0" w:rsidRPr="005B3B3B" w:rsidRDefault="006848B0" w:rsidP="006848B0">
      <w:pPr>
        <w:jc w:val="center"/>
        <w:rPr>
          <w:b/>
          <w:smallCaps/>
        </w:rPr>
      </w:pPr>
      <w:r w:rsidRPr="005B3B3B">
        <w:rPr>
          <w:b/>
          <w:smallCaps/>
        </w:rPr>
        <w:lastRenderedPageBreak/>
        <w:t>Conference Calling and Web Conferencing Instructions</w:t>
      </w:r>
    </w:p>
    <w:p w:rsidR="006848B0" w:rsidRPr="005B3B3B" w:rsidRDefault="006848B0" w:rsidP="006848B0">
      <w:pPr>
        <w:spacing w:before="120"/>
        <w:jc w:val="center"/>
        <w:rPr>
          <w:b/>
          <w:smallCaps/>
        </w:rPr>
      </w:pPr>
      <w:r w:rsidRPr="005B3B3B">
        <w:rPr>
          <w:b/>
          <w:smallCaps/>
        </w:rPr>
        <w:t xml:space="preserve">For the </w:t>
      </w:r>
      <w:r w:rsidR="00E07EF6">
        <w:rPr>
          <w:b/>
          <w:smallCaps/>
        </w:rPr>
        <w:t>Retail Gas and Electric Executive Committee</w:t>
      </w:r>
      <w:r w:rsidRPr="005B3B3B">
        <w:rPr>
          <w:b/>
          <w:smallCaps/>
        </w:rPr>
        <w:t xml:space="preserve"> </w:t>
      </w:r>
      <w:r w:rsidR="00604BDB">
        <w:rPr>
          <w:b/>
          <w:smallCaps/>
        </w:rPr>
        <w:t>Conference Call</w:t>
      </w:r>
      <w:r w:rsidRPr="005B3B3B">
        <w:rPr>
          <w:b/>
          <w:smallCaps/>
        </w:rPr>
        <w:t xml:space="preserve"> </w:t>
      </w:r>
    </w:p>
    <w:p w:rsidR="006848B0" w:rsidRPr="005B3B3B" w:rsidRDefault="00E07EF6" w:rsidP="006848B0">
      <w:pPr>
        <w:spacing w:before="120"/>
        <w:jc w:val="center"/>
        <w:rPr>
          <w:b/>
          <w:smallCaps/>
        </w:rPr>
      </w:pPr>
      <w:r>
        <w:rPr>
          <w:b/>
          <w:smallCaps/>
        </w:rPr>
        <w:t>December 15</w:t>
      </w:r>
      <w:r w:rsidR="006848B0" w:rsidRPr="005B3B3B">
        <w:rPr>
          <w:b/>
          <w:smallCaps/>
        </w:rPr>
        <w:t>, 2011</w:t>
      </w:r>
    </w:p>
    <w:p w:rsidR="006848B0" w:rsidRPr="005B3B3B" w:rsidRDefault="006848B0" w:rsidP="006848B0"/>
    <w:p w:rsidR="006848B0" w:rsidRPr="005B3B3B" w:rsidRDefault="006848B0" w:rsidP="006848B0">
      <w:r w:rsidRPr="005B3B3B">
        <w:t>These conference calls/web casts, as all NAESB meetings and conference calls, is open to any interested party.</w:t>
      </w:r>
    </w:p>
    <w:p w:rsidR="006848B0" w:rsidRPr="005B3B3B" w:rsidRDefault="006848B0" w:rsidP="006848B0">
      <w:pPr>
        <w:spacing w:before="120"/>
      </w:pPr>
      <w:r w:rsidRPr="005B3B3B">
        <w:t>To join the conference call:</w:t>
      </w:r>
    </w:p>
    <w:p w:rsidR="006848B0" w:rsidRPr="005B3B3B" w:rsidRDefault="006848B0" w:rsidP="006848B0">
      <w:pPr>
        <w:numPr>
          <w:ilvl w:val="0"/>
          <w:numId w:val="7"/>
        </w:numPr>
        <w:spacing w:before="40"/>
      </w:pPr>
      <w:r w:rsidRPr="005B3B3B">
        <w:t>Dial the 11-digit toll free phone number (866-740-1260)</w:t>
      </w:r>
    </w:p>
    <w:p w:rsidR="006848B0" w:rsidRPr="005B3B3B" w:rsidRDefault="006848B0" w:rsidP="006848B0">
      <w:pPr>
        <w:numPr>
          <w:ilvl w:val="0"/>
          <w:numId w:val="7"/>
        </w:numPr>
        <w:spacing w:before="40"/>
      </w:pPr>
      <w:r w:rsidRPr="005B3B3B">
        <w:t>An automated attendant will ask you to enter a seven-digit access code (</w:t>
      </w:r>
      <w:r w:rsidR="00E05E35">
        <w:t>7133562</w:t>
      </w:r>
      <w:r w:rsidRPr="005B3B3B">
        <w:t>)</w:t>
      </w:r>
    </w:p>
    <w:p w:rsidR="006848B0" w:rsidRPr="005B3B3B" w:rsidRDefault="006848B0" w:rsidP="006848B0">
      <w:pPr>
        <w:numPr>
          <w:ilvl w:val="0"/>
          <w:numId w:val="7"/>
        </w:numPr>
        <w:spacing w:before="40"/>
      </w:pPr>
      <w:r w:rsidRPr="005B3B3B">
        <w:t>The automated attendant will ask you to record your name.</w:t>
      </w:r>
    </w:p>
    <w:p w:rsidR="006848B0" w:rsidRPr="005B3B3B" w:rsidRDefault="006848B0" w:rsidP="006848B0">
      <w:pPr>
        <w:numPr>
          <w:ilvl w:val="0"/>
          <w:numId w:val="7"/>
        </w:numPr>
        <w:spacing w:before="40"/>
      </w:pPr>
      <w:r w:rsidRPr="005B3B3B">
        <w:t>Please note, if the conference leader has not yet initiated the conference call, you will be placed on hold until the conference leader starts the conference.</w:t>
      </w:r>
    </w:p>
    <w:p w:rsidR="006848B0" w:rsidRPr="005B3B3B" w:rsidRDefault="006848B0" w:rsidP="006848B0">
      <w:pPr>
        <w:numPr>
          <w:ilvl w:val="0"/>
          <w:numId w:val="7"/>
        </w:numPr>
        <w:spacing w:before="40"/>
      </w:pPr>
      <w:r w:rsidRPr="005B3B3B">
        <w:t>The automated attendant will then ask you for a four-digit security code (</w:t>
      </w:r>
      <w:r w:rsidR="00E05E35">
        <w:t>1022</w:t>
      </w:r>
      <w:r w:rsidRPr="005B3B3B">
        <w:t>)</w:t>
      </w:r>
    </w:p>
    <w:p w:rsidR="006848B0" w:rsidRPr="005B3B3B" w:rsidRDefault="006848B0" w:rsidP="006848B0">
      <w:pPr>
        <w:spacing w:before="120"/>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6848B0" w:rsidRPr="005B3B3B" w:rsidRDefault="006848B0" w:rsidP="006848B0">
      <w:pPr>
        <w:spacing w:before="120"/>
      </w:pPr>
      <w:r w:rsidRPr="005B3B3B">
        <w:t xml:space="preserve">To join the web conference, go to </w:t>
      </w:r>
      <w:hyperlink r:id="rId13" w:history="1">
        <w:r w:rsidRPr="005B3B3B">
          <w:rPr>
            <w:rStyle w:val="Hyperlink"/>
          </w:rPr>
          <w:t>www.readytalk.com</w:t>
        </w:r>
      </w:hyperlink>
      <w:r w:rsidRPr="005B3B3B">
        <w:t xml:space="preserve"> and enter the same access code and </w:t>
      </w:r>
      <w:r w:rsidRPr="005B3B3B">
        <w:rPr>
          <w:bCs/>
        </w:rPr>
        <w:t>s</w:t>
      </w:r>
      <w:r w:rsidRPr="005B3B3B">
        <w:t xml:space="preserve">ecurity code.  Please note that if the conference leader has not yet initiated the web conference, you will view a screen that states, “The Chairperson has not yet arrived.  Please standby for your web conference to begin.” </w:t>
      </w:r>
    </w:p>
    <w:p w:rsidR="006848B0" w:rsidRPr="005B3B3B" w:rsidRDefault="006848B0" w:rsidP="006848B0">
      <w:pPr>
        <w:spacing w:before="120"/>
        <w:rPr>
          <w:b/>
        </w:rPr>
      </w:pPr>
      <w:proofErr w:type="spellStart"/>
      <w:r w:rsidRPr="005B3B3B">
        <w:t>ReadyTalk</w:t>
      </w:r>
      <w:proofErr w:type="spellEnd"/>
      <w:r w:rsidRPr="005B3B3B">
        <w:t xml:space="preserve"> recommends that you test your browser and network connections for compatibility prior to participating in a web conference.  To do so, go to </w:t>
      </w:r>
      <w:hyperlink r:id="rId14" w:history="1">
        <w:r w:rsidRPr="005B3B3B">
          <w:rPr>
            <w:rStyle w:val="Hyperlink"/>
          </w:rPr>
          <w:t>http://test.callinfo.com</w:t>
        </w:r>
      </w:hyperlink>
      <w:r w:rsidRPr="005B3B3B">
        <w:t xml:space="preserve">.   If you have problems joining a conference call or need technical assistance, please contact </w:t>
      </w:r>
      <w:proofErr w:type="spellStart"/>
      <w:r w:rsidRPr="005B3B3B">
        <w:t>ReadyTalk</w:t>
      </w:r>
      <w:proofErr w:type="spellEnd"/>
      <w:r w:rsidRPr="005B3B3B">
        <w:t xml:space="preserve"> Customer Care, 1-800-843-9166.  </w:t>
      </w:r>
      <w:r w:rsidRPr="005B3B3B">
        <w:rPr>
          <w:bCs/>
        </w:rPr>
        <w:t xml:space="preserve">Please contact the NAESB Office (713-356-0060 or </w:t>
      </w:r>
      <w:hyperlink r:id="rId15" w:history="1">
        <w:r w:rsidRPr="005B3B3B">
          <w:rPr>
            <w:rStyle w:val="Hyperlink"/>
            <w:bCs/>
          </w:rPr>
          <w:t>naesb@naesb.org</w:t>
        </w:r>
      </w:hyperlink>
      <w:r w:rsidRPr="005B3B3B">
        <w:rPr>
          <w:bCs/>
        </w:rPr>
        <w:t>) should you need any additional information or have questions or comments.</w:t>
      </w:r>
    </w:p>
    <w:p w:rsidR="006848B0" w:rsidRPr="005B3B3B" w:rsidRDefault="006848B0" w:rsidP="006848B0">
      <w:pPr>
        <w:jc w:val="center"/>
        <w:rPr>
          <w:b/>
        </w:rPr>
      </w:pPr>
      <w:r w:rsidRPr="005B3B3B">
        <w:rPr>
          <w:b/>
        </w:rPr>
        <w:br w:type="page"/>
      </w:r>
    </w:p>
    <w:tbl>
      <w:tblPr>
        <w:tblW w:w="10188" w:type="dxa"/>
        <w:tblLayout w:type="fixed"/>
        <w:tblLook w:val="01E0" w:firstRow="1" w:lastRow="1" w:firstColumn="1" w:lastColumn="1" w:noHBand="0" w:noVBand="0"/>
      </w:tblPr>
      <w:tblGrid>
        <w:gridCol w:w="465"/>
        <w:gridCol w:w="366"/>
        <w:gridCol w:w="1797"/>
        <w:gridCol w:w="7560"/>
      </w:tblGrid>
      <w:tr w:rsidR="006848B0" w:rsidRPr="005B3B3B" w:rsidTr="00684839">
        <w:trPr>
          <w:tblHeader/>
        </w:trPr>
        <w:tc>
          <w:tcPr>
            <w:tcW w:w="10188" w:type="dxa"/>
            <w:gridSpan w:val="4"/>
            <w:tcBorders>
              <w:bottom w:val="single" w:sz="4" w:space="0" w:color="auto"/>
            </w:tcBorders>
            <w:shd w:val="clear" w:color="auto" w:fill="auto"/>
          </w:tcPr>
          <w:p w:rsidR="006848B0" w:rsidRPr="00CC380D" w:rsidRDefault="006848B0" w:rsidP="00684839">
            <w:pPr>
              <w:autoSpaceDE w:val="0"/>
              <w:autoSpaceDN w:val="0"/>
              <w:adjustRightInd w:val="0"/>
              <w:spacing w:before="240" w:after="240"/>
              <w:jc w:val="center"/>
              <w:rPr>
                <w:b/>
              </w:rPr>
            </w:pPr>
            <w:r w:rsidRPr="00CC380D">
              <w:rPr>
                <w:b/>
              </w:rPr>
              <w:lastRenderedPageBreak/>
              <w:t>NORTH AMERICAN ENERGY STANDARDS BOARD</w:t>
            </w:r>
            <w:r w:rsidRPr="00CC380D">
              <w:rPr>
                <w:b/>
              </w:rPr>
              <w:br/>
            </w:r>
            <w:r w:rsidR="00E07EF6">
              <w:rPr>
                <w:b/>
              </w:rPr>
              <w:t xml:space="preserve">Retail Gas and </w:t>
            </w:r>
            <w:r w:rsidRPr="00CC380D">
              <w:rPr>
                <w:b/>
              </w:rPr>
              <w:t>Electric Quadrant</w:t>
            </w:r>
            <w:r w:rsidR="00E07EF6">
              <w:rPr>
                <w:b/>
              </w:rPr>
              <w:t>s</w:t>
            </w:r>
            <w:r w:rsidRPr="00CC380D">
              <w:rPr>
                <w:b/>
              </w:rPr>
              <w:t xml:space="preserve"> Conference Call/Web Cast</w:t>
            </w:r>
            <w:r w:rsidRPr="00CC380D">
              <w:rPr>
                <w:b/>
              </w:rPr>
              <w:br/>
            </w:r>
            <w:r w:rsidR="00E07EF6">
              <w:rPr>
                <w:b/>
              </w:rPr>
              <w:t>Thursday, December 15 , 2011 – 9 am to 11</w:t>
            </w:r>
            <w:r w:rsidRPr="00CC380D">
              <w:rPr>
                <w:b/>
              </w:rPr>
              <w:t xml:space="preserve"> </w:t>
            </w:r>
            <w:r w:rsidR="00E07EF6">
              <w:rPr>
                <w:b/>
              </w:rPr>
              <w:t>a</w:t>
            </w:r>
            <w:r w:rsidRPr="00CC380D">
              <w:rPr>
                <w:b/>
              </w:rPr>
              <w:t>m C</w:t>
            </w:r>
          </w:p>
          <w:p w:rsidR="006848B0" w:rsidRPr="005B3B3B" w:rsidRDefault="006848B0" w:rsidP="00684839">
            <w:pPr>
              <w:autoSpaceDE w:val="0"/>
              <w:autoSpaceDN w:val="0"/>
              <w:adjustRightInd w:val="0"/>
              <w:spacing w:before="240" w:after="240"/>
              <w:jc w:val="center"/>
            </w:pPr>
            <w:r w:rsidRPr="00CC380D">
              <w:rPr>
                <w:b/>
              </w:rPr>
              <w:t>DRAFT AGENDA</w:t>
            </w:r>
          </w:p>
        </w:tc>
      </w:tr>
      <w:tr w:rsidR="006848B0" w:rsidRPr="005B3B3B" w:rsidTr="00684839">
        <w:trPr>
          <w:tblHeader/>
        </w:trPr>
        <w:tc>
          <w:tcPr>
            <w:tcW w:w="465" w:type="dxa"/>
            <w:tcBorders>
              <w:top w:val="single" w:sz="4" w:space="0" w:color="auto"/>
              <w:bottom w:val="single" w:sz="4" w:space="0" w:color="auto"/>
            </w:tcBorders>
            <w:shd w:val="clear" w:color="auto" w:fill="auto"/>
          </w:tcPr>
          <w:p w:rsidR="006848B0" w:rsidRPr="005B3B3B" w:rsidRDefault="006848B0" w:rsidP="00684839">
            <w:pPr>
              <w:autoSpaceDE w:val="0"/>
              <w:autoSpaceDN w:val="0"/>
              <w:adjustRightInd w:val="0"/>
              <w:spacing w:before="60" w:after="60"/>
            </w:pPr>
            <w:r w:rsidRPr="005B3B3B">
              <w:t>#</w:t>
            </w:r>
          </w:p>
        </w:tc>
        <w:tc>
          <w:tcPr>
            <w:tcW w:w="9723" w:type="dxa"/>
            <w:gridSpan w:val="3"/>
            <w:tcBorders>
              <w:top w:val="single" w:sz="4" w:space="0" w:color="auto"/>
              <w:bottom w:val="single" w:sz="4" w:space="0" w:color="auto"/>
            </w:tcBorders>
            <w:shd w:val="clear" w:color="auto" w:fill="auto"/>
          </w:tcPr>
          <w:p w:rsidR="006848B0" w:rsidRPr="005B3B3B" w:rsidRDefault="006848B0" w:rsidP="00684839">
            <w:pPr>
              <w:autoSpaceDE w:val="0"/>
              <w:autoSpaceDN w:val="0"/>
              <w:adjustRightInd w:val="0"/>
              <w:spacing w:before="60" w:after="60"/>
            </w:pPr>
            <w:r w:rsidRPr="005B3B3B">
              <w:t>Agenda Item</w:t>
            </w:r>
          </w:p>
        </w:tc>
      </w:tr>
      <w:tr w:rsidR="006848B0" w:rsidRPr="005B3B3B" w:rsidTr="00684839">
        <w:tc>
          <w:tcPr>
            <w:tcW w:w="465" w:type="dxa"/>
            <w:tcBorders>
              <w:top w:val="single" w:sz="4" w:space="0" w:color="auto"/>
            </w:tcBorders>
            <w:shd w:val="clear" w:color="auto" w:fill="auto"/>
          </w:tcPr>
          <w:p w:rsidR="006848B0" w:rsidRPr="005B3B3B" w:rsidRDefault="006848B0" w:rsidP="00684839">
            <w:pPr>
              <w:autoSpaceDE w:val="0"/>
              <w:autoSpaceDN w:val="0"/>
              <w:adjustRightInd w:val="0"/>
              <w:spacing w:before="60" w:after="60"/>
            </w:pPr>
            <w:r w:rsidRPr="005B3B3B">
              <w:t>1.</w:t>
            </w:r>
          </w:p>
        </w:tc>
        <w:tc>
          <w:tcPr>
            <w:tcW w:w="9723" w:type="dxa"/>
            <w:gridSpan w:val="3"/>
            <w:tcBorders>
              <w:top w:val="single" w:sz="4" w:space="0" w:color="auto"/>
            </w:tcBorders>
            <w:shd w:val="clear" w:color="auto" w:fill="auto"/>
          </w:tcPr>
          <w:p w:rsidR="006848B0" w:rsidRPr="005B3B3B" w:rsidRDefault="006848B0" w:rsidP="00684839">
            <w:pPr>
              <w:autoSpaceDE w:val="0"/>
              <w:autoSpaceDN w:val="0"/>
              <w:adjustRightInd w:val="0"/>
              <w:spacing w:before="60" w:after="60"/>
            </w:pPr>
            <w:r w:rsidRPr="005B3B3B">
              <w:t>Welcome</w:t>
            </w:r>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60" w:after="60"/>
            </w:pPr>
          </w:p>
        </w:tc>
        <w:tc>
          <w:tcPr>
            <w:tcW w:w="366" w:type="dxa"/>
            <w:shd w:val="clear" w:color="auto" w:fill="auto"/>
          </w:tcPr>
          <w:p w:rsidR="006848B0" w:rsidRPr="005B3B3B" w:rsidRDefault="006848B0" w:rsidP="00684839">
            <w:pPr>
              <w:tabs>
                <w:tab w:val="left" w:pos="2520"/>
                <w:tab w:val="left" w:pos="2970"/>
                <w:tab w:val="num" w:pos="5040"/>
              </w:tabs>
              <w:autoSpaceDE w:val="0"/>
              <w:autoSpaceDN w:val="0"/>
              <w:adjustRightInd w:val="0"/>
              <w:spacing w:before="60" w:after="60"/>
            </w:pPr>
            <w:r w:rsidRPr="005B3B3B">
              <w:t>a.</w:t>
            </w:r>
          </w:p>
        </w:tc>
        <w:tc>
          <w:tcPr>
            <w:tcW w:w="9357" w:type="dxa"/>
            <w:gridSpan w:val="2"/>
            <w:shd w:val="clear" w:color="auto" w:fill="auto"/>
          </w:tcPr>
          <w:p w:rsidR="006848B0" w:rsidRPr="005B3B3B" w:rsidRDefault="006848B0" w:rsidP="00684839">
            <w:pPr>
              <w:tabs>
                <w:tab w:val="left" w:pos="2520"/>
                <w:tab w:val="left" w:pos="2970"/>
                <w:tab w:val="num" w:pos="5040"/>
              </w:tabs>
              <w:autoSpaceDE w:val="0"/>
              <w:autoSpaceDN w:val="0"/>
              <w:adjustRightInd w:val="0"/>
              <w:spacing w:before="60" w:after="60"/>
            </w:pPr>
            <w:r w:rsidRPr="005B3B3B">
              <w:t xml:space="preserve">Antitrust Guidelines </w:t>
            </w:r>
            <w:hyperlink r:id="rId16" w:history="1">
              <w:r w:rsidRPr="005B3B3B">
                <w:rPr>
                  <w:rStyle w:val="Hyperlink"/>
                </w:rPr>
                <w:t>http://www.naesb.org/misc/antitrust_guidance.doc</w:t>
              </w:r>
            </w:hyperlink>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60" w:after="60"/>
            </w:pPr>
          </w:p>
        </w:tc>
        <w:tc>
          <w:tcPr>
            <w:tcW w:w="366" w:type="dxa"/>
            <w:shd w:val="clear" w:color="auto" w:fill="auto"/>
          </w:tcPr>
          <w:p w:rsidR="006848B0" w:rsidRPr="005B3B3B" w:rsidRDefault="006848B0" w:rsidP="00684839">
            <w:pPr>
              <w:tabs>
                <w:tab w:val="left" w:pos="2520"/>
                <w:tab w:val="left" w:pos="2970"/>
              </w:tabs>
              <w:autoSpaceDE w:val="0"/>
              <w:autoSpaceDN w:val="0"/>
              <w:adjustRightInd w:val="0"/>
              <w:spacing w:before="60" w:after="60"/>
            </w:pPr>
            <w:r w:rsidRPr="005B3B3B">
              <w:t>b.</w:t>
            </w:r>
          </w:p>
        </w:tc>
        <w:tc>
          <w:tcPr>
            <w:tcW w:w="9357" w:type="dxa"/>
            <w:gridSpan w:val="2"/>
            <w:shd w:val="clear" w:color="auto" w:fill="auto"/>
          </w:tcPr>
          <w:p w:rsidR="006848B0" w:rsidRPr="005B3B3B" w:rsidRDefault="006848B0" w:rsidP="00684839">
            <w:pPr>
              <w:tabs>
                <w:tab w:val="left" w:pos="2520"/>
                <w:tab w:val="left" w:pos="2970"/>
              </w:tabs>
              <w:autoSpaceDE w:val="0"/>
              <w:autoSpaceDN w:val="0"/>
              <w:adjustRightInd w:val="0"/>
              <w:spacing w:before="60" w:after="60"/>
            </w:pPr>
            <w:r w:rsidRPr="005B3B3B">
              <w:t>Welcome to attendees</w:t>
            </w:r>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60" w:after="60"/>
            </w:pPr>
            <w:r w:rsidRPr="005B3B3B">
              <w:t>2.</w:t>
            </w:r>
          </w:p>
        </w:tc>
        <w:tc>
          <w:tcPr>
            <w:tcW w:w="9723" w:type="dxa"/>
            <w:gridSpan w:val="3"/>
            <w:shd w:val="clear" w:color="auto" w:fill="auto"/>
          </w:tcPr>
          <w:p w:rsidR="006848B0" w:rsidRPr="005B3B3B" w:rsidRDefault="006848B0" w:rsidP="00684839">
            <w:pPr>
              <w:autoSpaceDE w:val="0"/>
              <w:autoSpaceDN w:val="0"/>
              <w:adjustRightInd w:val="0"/>
              <w:spacing w:before="60" w:after="60"/>
            </w:pPr>
            <w:r w:rsidRPr="005B3B3B">
              <w:t xml:space="preserve">Review of </w:t>
            </w:r>
            <w:r w:rsidR="00604BDB">
              <w:t xml:space="preserve">Supplier Certification </w:t>
            </w:r>
            <w:r w:rsidRPr="005B3B3B">
              <w:t>Recommendation by subcommittee leadership with Q&amp;A from attendees</w:t>
            </w:r>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60" w:after="60"/>
            </w:pPr>
          </w:p>
        </w:tc>
        <w:tc>
          <w:tcPr>
            <w:tcW w:w="366" w:type="dxa"/>
            <w:shd w:val="clear" w:color="auto" w:fill="auto"/>
          </w:tcPr>
          <w:p w:rsidR="006848B0" w:rsidRPr="005B3B3B" w:rsidRDefault="006848B0" w:rsidP="00684839">
            <w:pPr>
              <w:autoSpaceDE w:val="0"/>
              <w:autoSpaceDN w:val="0"/>
              <w:adjustRightInd w:val="0"/>
              <w:spacing w:before="60" w:after="60"/>
            </w:pPr>
          </w:p>
        </w:tc>
        <w:tc>
          <w:tcPr>
            <w:tcW w:w="1797" w:type="dxa"/>
            <w:shd w:val="clear" w:color="auto" w:fill="auto"/>
          </w:tcPr>
          <w:p w:rsidR="00E07EF6" w:rsidRPr="005B3B3B" w:rsidRDefault="006848B0" w:rsidP="00604BDB">
            <w:pPr>
              <w:autoSpaceDE w:val="0"/>
              <w:autoSpaceDN w:val="0"/>
              <w:adjustRightInd w:val="0"/>
              <w:spacing w:before="60" w:after="60"/>
            </w:pPr>
            <w:r w:rsidRPr="005B3B3B">
              <w:t>Recommendation:</w:t>
            </w:r>
          </w:p>
        </w:tc>
        <w:tc>
          <w:tcPr>
            <w:tcW w:w="7560" w:type="dxa"/>
            <w:shd w:val="clear" w:color="auto" w:fill="auto"/>
          </w:tcPr>
          <w:p w:rsidR="00E07EF6" w:rsidRPr="00CC380D" w:rsidRDefault="00783556" w:rsidP="00604BDB">
            <w:pPr>
              <w:spacing w:before="60" w:after="60"/>
              <w:rPr>
                <w:color w:val="000000"/>
              </w:rPr>
            </w:pPr>
            <w:hyperlink r:id="rId17" w:history="1">
              <w:r w:rsidR="00E07EF6" w:rsidRPr="00E20823">
                <w:rPr>
                  <w:rStyle w:val="Hyperlink"/>
                </w:rPr>
                <w:t>http://www.naesb.org/pdf4/retail_2011_api_6_rec.doc</w:t>
              </w:r>
            </w:hyperlink>
            <w:r w:rsidR="00E07EF6">
              <w:rPr>
                <w:color w:val="000000"/>
              </w:rPr>
              <w:t xml:space="preserve"> </w:t>
            </w:r>
          </w:p>
        </w:tc>
      </w:tr>
      <w:tr w:rsidR="00E07EF6" w:rsidRPr="005B3B3B" w:rsidTr="00684839">
        <w:tc>
          <w:tcPr>
            <w:tcW w:w="465" w:type="dxa"/>
            <w:shd w:val="clear" w:color="auto" w:fill="auto"/>
          </w:tcPr>
          <w:p w:rsidR="00E07EF6" w:rsidRPr="005B3B3B" w:rsidRDefault="00E07EF6" w:rsidP="00684839">
            <w:pPr>
              <w:autoSpaceDE w:val="0"/>
              <w:autoSpaceDN w:val="0"/>
              <w:adjustRightInd w:val="0"/>
              <w:spacing w:before="60" w:after="60"/>
            </w:pPr>
          </w:p>
        </w:tc>
        <w:tc>
          <w:tcPr>
            <w:tcW w:w="366" w:type="dxa"/>
            <w:shd w:val="clear" w:color="auto" w:fill="auto"/>
          </w:tcPr>
          <w:p w:rsidR="00E07EF6" w:rsidRPr="005B3B3B" w:rsidRDefault="00E07EF6" w:rsidP="00684839">
            <w:pPr>
              <w:autoSpaceDE w:val="0"/>
              <w:autoSpaceDN w:val="0"/>
              <w:adjustRightInd w:val="0"/>
              <w:spacing w:before="60" w:after="60"/>
            </w:pPr>
          </w:p>
        </w:tc>
        <w:tc>
          <w:tcPr>
            <w:tcW w:w="1797" w:type="dxa"/>
            <w:shd w:val="clear" w:color="auto" w:fill="auto"/>
          </w:tcPr>
          <w:p w:rsidR="00E07EF6" w:rsidRPr="005B3B3B" w:rsidRDefault="00E07EF6" w:rsidP="00684839">
            <w:pPr>
              <w:autoSpaceDE w:val="0"/>
              <w:autoSpaceDN w:val="0"/>
              <w:adjustRightInd w:val="0"/>
              <w:spacing w:before="60" w:after="60"/>
            </w:pPr>
            <w:r>
              <w:t>Request for Comments due December 5:</w:t>
            </w:r>
          </w:p>
        </w:tc>
        <w:tc>
          <w:tcPr>
            <w:tcW w:w="7560" w:type="dxa"/>
            <w:shd w:val="clear" w:color="auto" w:fill="auto"/>
          </w:tcPr>
          <w:p w:rsidR="00E07EF6" w:rsidRDefault="00783556" w:rsidP="00684839">
            <w:pPr>
              <w:spacing w:before="60" w:after="60"/>
              <w:rPr>
                <w:color w:val="000000"/>
              </w:rPr>
            </w:pPr>
            <w:hyperlink r:id="rId18" w:history="1">
              <w:r w:rsidR="00E07EF6" w:rsidRPr="00E20823">
                <w:rPr>
                  <w:rStyle w:val="Hyperlink"/>
                </w:rPr>
                <w:t>http://www.naesb.org/pdf4/retail_110311_reqcom.doc</w:t>
              </w:r>
            </w:hyperlink>
            <w:r w:rsidR="00E07EF6">
              <w:rPr>
                <w:color w:val="000000"/>
              </w:rPr>
              <w:t xml:space="preserve"> </w:t>
            </w:r>
          </w:p>
        </w:tc>
      </w:tr>
      <w:tr w:rsidR="00E07EF6" w:rsidRPr="005B3B3B" w:rsidTr="00684839">
        <w:tc>
          <w:tcPr>
            <w:tcW w:w="465" w:type="dxa"/>
            <w:shd w:val="clear" w:color="auto" w:fill="auto"/>
          </w:tcPr>
          <w:p w:rsidR="00E07EF6" w:rsidRPr="005B3B3B" w:rsidRDefault="00E07EF6" w:rsidP="00684839">
            <w:pPr>
              <w:autoSpaceDE w:val="0"/>
              <w:autoSpaceDN w:val="0"/>
              <w:adjustRightInd w:val="0"/>
              <w:spacing w:before="60" w:after="60"/>
            </w:pPr>
          </w:p>
        </w:tc>
        <w:tc>
          <w:tcPr>
            <w:tcW w:w="366" w:type="dxa"/>
            <w:shd w:val="clear" w:color="auto" w:fill="auto"/>
          </w:tcPr>
          <w:p w:rsidR="00E07EF6" w:rsidRPr="005B3B3B" w:rsidRDefault="00E07EF6" w:rsidP="00684839">
            <w:pPr>
              <w:autoSpaceDE w:val="0"/>
              <w:autoSpaceDN w:val="0"/>
              <w:adjustRightInd w:val="0"/>
              <w:spacing w:before="60" w:after="60"/>
            </w:pPr>
          </w:p>
        </w:tc>
        <w:tc>
          <w:tcPr>
            <w:tcW w:w="1797" w:type="dxa"/>
            <w:shd w:val="clear" w:color="auto" w:fill="auto"/>
          </w:tcPr>
          <w:p w:rsidR="00E07EF6" w:rsidRDefault="00E07EF6" w:rsidP="00684839">
            <w:pPr>
              <w:autoSpaceDE w:val="0"/>
              <w:autoSpaceDN w:val="0"/>
              <w:adjustRightInd w:val="0"/>
              <w:spacing w:before="60" w:after="60"/>
            </w:pPr>
            <w:r>
              <w:t>Comments:</w:t>
            </w:r>
          </w:p>
        </w:tc>
        <w:tc>
          <w:tcPr>
            <w:tcW w:w="7560" w:type="dxa"/>
            <w:shd w:val="clear" w:color="auto" w:fill="auto"/>
          </w:tcPr>
          <w:p w:rsidR="00E07EF6" w:rsidRDefault="00E07EF6" w:rsidP="00684839">
            <w:pPr>
              <w:spacing w:before="60" w:after="60"/>
              <w:rPr>
                <w:color w:val="000000"/>
              </w:rPr>
            </w:pPr>
            <w:r>
              <w:rPr>
                <w:color w:val="000000"/>
              </w:rPr>
              <w:t>No comments have been received to date</w:t>
            </w:r>
          </w:p>
        </w:tc>
      </w:tr>
      <w:tr w:rsidR="00604BDB" w:rsidRPr="005B3B3B" w:rsidTr="00684839">
        <w:tc>
          <w:tcPr>
            <w:tcW w:w="465" w:type="dxa"/>
            <w:shd w:val="clear" w:color="auto" w:fill="auto"/>
          </w:tcPr>
          <w:p w:rsidR="00604BDB" w:rsidRPr="005B3B3B" w:rsidRDefault="00604BDB" w:rsidP="00684839">
            <w:pPr>
              <w:autoSpaceDE w:val="0"/>
              <w:autoSpaceDN w:val="0"/>
              <w:adjustRightInd w:val="0"/>
              <w:spacing w:before="60" w:after="60"/>
            </w:pPr>
            <w:r>
              <w:t>3.</w:t>
            </w:r>
          </w:p>
        </w:tc>
        <w:tc>
          <w:tcPr>
            <w:tcW w:w="9723" w:type="dxa"/>
            <w:gridSpan w:val="3"/>
            <w:shd w:val="clear" w:color="auto" w:fill="auto"/>
          </w:tcPr>
          <w:p w:rsidR="00604BDB" w:rsidRPr="005B3B3B" w:rsidRDefault="00604BDB" w:rsidP="00684839">
            <w:pPr>
              <w:keepNext/>
              <w:autoSpaceDE w:val="0"/>
              <w:autoSpaceDN w:val="0"/>
              <w:adjustRightInd w:val="0"/>
              <w:spacing w:before="60" w:after="60"/>
            </w:pPr>
            <w:r>
              <w:t>Review of the Book 6 - Contracts Recommendation by subcommittee leadership with Q&amp;A from attendees</w:t>
            </w:r>
          </w:p>
        </w:tc>
      </w:tr>
      <w:tr w:rsidR="00604BDB" w:rsidRPr="005B3B3B" w:rsidTr="007F404B">
        <w:tc>
          <w:tcPr>
            <w:tcW w:w="10188" w:type="dxa"/>
            <w:gridSpan w:val="4"/>
            <w:shd w:val="clear" w:color="auto" w:fill="auto"/>
          </w:tcPr>
          <w:tbl>
            <w:tblPr>
              <w:tblW w:w="10188" w:type="dxa"/>
              <w:tblInd w:w="720" w:type="dxa"/>
              <w:tblLayout w:type="fixed"/>
              <w:tblLook w:val="01E0" w:firstRow="1" w:lastRow="1" w:firstColumn="1" w:lastColumn="1" w:noHBand="0" w:noVBand="0"/>
            </w:tblPr>
            <w:tblGrid>
              <w:gridCol w:w="1800"/>
              <w:gridCol w:w="8388"/>
            </w:tblGrid>
            <w:tr w:rsidR="00604BDB" w:rsidRPr="00CC380D" w:rsidTr="00604BDB">
              <w:tc>
                <w:tcPr>
                  <w:tcW w:w="1800" w:type="dxa"/>
                  <w:shd w:val="clear" w:color="auto" w:fill="auto"/>
                </w:tcPr>
                <w:p w:rsidR="00604BDB" w:rsidRPr="005B3B3B" w:rsidRDefault="00604BDB" w:rsidP="00DA098D">
                  <w:pPr>
                    <w:autoSpaceDE w:val="0"/>
                    <w:autoSpaceDN w:val="0"/>
                    <w:adjustRightInd w:val="0"/>
                    <w:spacing w:before="60" w:after="60"/>
                  </w:pPr>
                  <w:r w:rsidRPr="005B3B3B">
                    <w:t>Recommendation:</w:t>
                  </w:r>
                </w:p>
              </w:tc>
              <w:tc>
                <w:tcPr>
                  <w:tcW w:w="8388" w:type="dxa"/>
                  <w:shd w:val="clear" w:color="auto" w:fill="auto"/>
                </w:tcPr>
                <w:p w:rsidR="00604BDB" w:rsidRPr="00CC380D" w:rsidRDefault="00604BDB" w:rsidP="00DA098D">
                  <w:pPr>
                    <w:spacing w:before="60" w:after="60"/>
                    <w:rPr>
                      <w:color w:val="000000"/>
                    </w:rPr>
                  </w:pPr>
                  <w:hyperlink r:id="rId19" w:history="1">
                    <w:r w:rsidRPr="00E20823">
                      <w:rPr>
                        <w:rStyle w:val="Hyperlink"/>
                      </w:rPr>
                      <w:t>http://www.naesb.org/pdf4/retail_2011_api_6_rec.doc</w:t>
                    </w:r>
                  </w:hyperlink>
                  <w:r>
                    <w:rPr>
                      <w:color w:val="000000"/>
                    </w:rPr>
                    <w:t xml:space="preserve"> </w:t>
                  </w:r>
                </w:p>
              </w:tc>
            </w:tr>
            <w:tr w:rsidR="00604BDB" w:rsidTr="00604BDB">
              <w:tc>
                <w:tcPr>
                  <w:tcW w:w="1800" w:type="dxa"/>
                  <w:shd w:val="clear" w:color="auto" w:fill="auto"/>
                </w:tcPr>
                <w:p w:rsidR="00604BDB" w:rsidRPr="005B3B3B" w:rsidRDefault="00604BDB" w:rsidP="00DA098D">
                  <w:pPr>
                    <w:autoSpaceDE w:val="0"/>
                    <w:autoSpaceDN w:val="0"/>
                    <w:adjustRightInd w:val="0"/>
                    <w:spacing w:before="60" w:after="60"/>
                  </w:pPr>
                  <w:r>
                    <w:t>Request for Comments due December 5:</w:t>
                  </w:r>
                </w:p>
              </w:tc>
              <w:tc>
                <w:tcPr>
                  <w:tcW w:w="8388" w:type="dxa"/>
                  <w:shd w:val="clear" w:color="auto" w:fill="auto"/>
                </w:tcPr>
                <w:p w:rsidR="00604BDB" w:rsidRDefault="00604BDB" w:rsidP="00DA098D">
                  <w:pPr>
                    <w:spacing w:before="60" w:after="60"/>
                    <w:rPr>
                      <w:color w:val="000000"/>
                    </w:rPr>
                  </w:pPr>
                  <w:hyperlink r:id="rId20" w:history="1">
                    <w:r w:rsidRPr="00E20823">
                      <w:rPr>
                        <w:rStyle w:val="Hyperlink"/>
                      </w:rPr>
                      <w:t>http://www.naesb.org/pdf4/retail_110311_reqcom.doc</w:t>
                    </w:r>
                  </w:hyperlink>
                  <w:r>
                    <w:rPr>
                      <w:color w:val="000000"/>
                    </w:rPr>
                    <w:t xml:space="preserve"> </w:t>
                  </w:r>
                </w:p>
              </w:tc>
            </w:tr>
            <w:tr w:rsidR="00604BDB" w:rsidTr="00604BDB">
              <w:tc>
                <w:tcPr>
                  <w:tcW w:w="1800" w:type="dxa"/>
                  <w:shd w:val="clear" w:color="auto" w:fill="auto"/>
                </w:tcPr>
                <w:p w:rsidR="00604BDB" w:rsidRDefault="00604BDB" w:rsidP="00DA098D">
                  <w:pPr>
                    <w:autoSpaceDE w:val="0"/>
                    <w:autoSpaceDN w:val="0"/>
                    <w:adjustRightInd w:val="0"/>
                    <w:spacing w:before="60" w:after="60"/>
                  </w:pPr>
                  <w:r>
                    <w:t>Comments:</w:t>
                  </w:r>
                </w:p>
              </w:tc>
              <w:tc>
                <w:tcPr>
                  <w:tcW w:w="8388" w:type="dxa"/>
                  <w:shd w:val="clear" w:color="auto" w:fill="auto"/>
                </w:tcPr>
                <w:p w:rsidR="00604BDB" w:rsidRDefault="00604BDB" w:rsidP="00DA098D">
                  <w:pPr>
                    <w:spacing w:before="60" w:after="60"/>
                    <w:rPr>
                      <w:color w:val="000000"/>
                    </w:rPr>
                  </w:pPr>
                  <w:r>
                    <w:rPr>
                      <w:color w:val="000000"/>
                    </w:rPr>
                    <w:t>No comments have been received to date</w:t>
                  </w:r>
                </w:p>
              </w:tc>
            </w:tr>
          </w:tbl>
          <w:p w:rsidR="00604BDB" w:rsidRPr="005B3B3B" w:rsidRDefault="00604BDB" w:rsidP="00684839">
            <w:pPr>
              <w:keepNext/>
              <w:autoSpaceDE w:val="0"/>
              <w:autoSpaceDN w:val="0"/>
              <w:adjustRightInd w:val="0"/>
              <w:spacing w:before="60" w:after="60"/>
            </w:pPr>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60" w:after="60"/>
            </w:pPr>
            <w:r w:rsidRPr="005B3B3B">
              <w:t>3.</w:t>
            </w:r>
          </w:p>
        </w:tc>
        <w:tc>
          <w:tcPr>
            <w:tcW w:w="9723" w:type="dxa"/>
            <w:gridSpan w:val="3"/>
            <w:shd w:val="clear" w:color="auto" w:fill="auto"/>
          </w:tcPr>
          <w:p w:rsidR="006848B0" w:rsidRPr="005B3B3B" w:rsidRDefault="006848B0" w:rsidP="00684839">
            <w:pPr>
              <w:keepNext/>
              <w:autoSpaceDE w:val="0"/>
              <w:autoSpaceDN w:val="0"/>
              <w:adjustRightInd w:val="0"/>
              <w:spacing w:before="60" w:after="60"/>
            </w:pPr>
            <w:r w:rsidRPr="005B3B3B">
              <w:t xml:space="preserve">Other Business </w:t>
            </w:r>
          </w:p>
        </w:tc>
      </w:tr>
      <w:tr w:rsidR="006848B0" w:rsidRPr="005B3B3B" w:rsidTr="00684839">
        <w:tc>
          <w:tcPr>
            <w:tcW w:w="465" w:type="dxa"/>
            <w:shd w:val="clear" w:color="auto" w:fill="auto"/>
          </w:tcPr>
          <w:p w:rsidR="006848B0" w:rsidRPr="005B3B3B" w:rsidRDefault="006848B0" w:rsidP="00684839">
            <w:pPr>
              <w:autoSpaceDE w:val="0"/>
              <w:autoSpaceDN w:val="0"/>
              <w:adjustRightInd w:val="0"/>
              <w:spacing w:before="40" w:after="40"/>
            </w:pPr>
            <w:r w:rsidRPr="005B3B3B">
              <w:t>4.</w:t>
            </w:r>
          </w:p>
        </w:tc>
        <w:tc>
          <w:tcPr>
            <w:tcW w:w="9723" w:type="dxa"/>
            <w:gridSpan w:val="3"/>
            <w:shd w:val="clear" w:color="auto" w:fill="auto"/>
          </w:tcPr>
          <w:p w:rsidR="006848B0" w:rsidRPr="005B3B3B" w:rsidRDefault="006848B0" w:rsidP="00684839">
            <w:pPr>
              <w:keepNext/>
              <w:tabs>
                <w:tab w:val="num" w:pos="5040"/>
              </w:tabs>
              <w:autoSpaceDE w:val="0"/>
              <w:autoSpaceDN w:val="0"/>
              <w:adjustRightInd w:val="0"/>
              <w:spacing w:before="40" w:after="40"/>
            </w:pPr>
            <w:r w:rsidRPr="005B3B3B">
              <w:t>Adjourn</w:t>
            </w:r>
          </w:p>
        </w:tc>
      </w:tr>
    </w:tbl>
    <w:p w:rsidR="00081FF9" w:rsidRPr="006848B0" w:rsidRDefault="00081FF9" w:rsidP="006848B0">
      <w:pPr>
        <w:tabs>
          <w:tab w:val="left" w:pos="1440"/>
          <w:tab w:val="left" w:pos="2160"/>
        </w:tabs>
        <w:spacing w:before="120"/>
        <w:rPr>
          <w:sz w:val="18"/>
          <w:szCs w:val="18"/>
        </w:rPr>
      </w:pPr>
      <w:bookmarkStart w:id="0" w:name="_GoBack"/>
      <w:bookmarkEnd w:id="0"/>
    </w:p>
    <w:sectPr w:rsidR="00081FF9" w:rsidRPr="006848B0" w:rsidSect="00BF6391">
      <w:headerReference w:type="default" r:id="rId21"/>
      <w:footerReference w:type="default" r:id="rId2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56" w:rsidRDefault="00783556">
      <w:r>
        <w:separator/>
      </w:r>
    </w:p>
  </w:endnote>
  <w:endnote w:type="continuationSeparator" w:id="0">
    <w:p w:rsidR="00783556" w:rsidRDefault="0078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DB" w:rsidRDefault="00E07EF6" w:rsidP="001C24DB">
    <w:pPr>
      <w:pStyle w:val="Footer"/>
      <w:pBdr>
        <w:top w:val="single" w:sz="12" w:space="1" w:color="auto"/>
      </w:pBdr>
      <w:jc w:val="right"/>
    </w:pPr>
    <w:r>
      <w:t>Retail Gas and Electric Executive Committees Conference Call – December 15, 2011</w:t>
    </w:r>
  </w:p>
  <w:p w:rsidR="00E07EF6" w:rsidRDefault="001C24DB" w:rsidP="001C24DB">
    <w:pPr>
      <w:pStyle w:val="Footer"/>
      <w:pBdr>
        <w:top w:val="single" w:sz="12" w:space="1" w:color="auto"/>
      </w:pBdr>
      <w:jc w:val="right"/>
    </w:pPr>
    <w:r>
      <w:t xml:space="preserve">Page </w:t>
    </w:r>
    <w:r>
      <w:fldChar w:fldCharType="begin"/>
    </w:r>
    <w:r>
      <w:instrText xml:space="preserve"> PAGE   \* MERGEFORMAT </w:instrText>
    </w:r>
    <w:r>
      <w:fldChar w:fldCharType="separate"/>
    </w:r>
    <w:r w:rsidR="00604BDB">
      <w:rPr>
        <w:noProof/>
      </w:rPr>
      <w:t>1</w:t>
    </w:r>
    <w:r>
      <w:rPr>
        <w:noProof/>
      </w:rPr>
      <w:fldChar w:fldCharType="end"/>
    </w:r>
    <w:r>
      <w:rPr>
        <w:noProof/>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56" w:rsidRDefault="00783556">
      <w:r>
        <w:separator/>
      </w:r>
    </w:p>
  </w:footnote>
  <w:footnote w:type="continuationSeparator" w:id="0">
    <w:p w:rsidR="00783556" w:rsidRDefault="00783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F9" w:rsidRPr="00F9600E" w:rsidRDefault="00F563CF" w:rsidP="00F9600E">
    <w:pPr>
      <w:pStyle w:val="Header"/>
      <w:tabs>
        <w:tab w:val="left" w:pos="1080"/>
      </w:tabs>
      <w:ind w:left="2160"/>
      <w:jc w:val="right"/>
      <w:rPr>
        <w:b/>
        <w:sz w:val="28"/>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FF9" w:rsidRDefault="00081F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">
              <v:rect id="Rectangle 14"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081FF9" w:rsidRDefault="00081F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081FF9" w:rsidRPr="00F9600E" w:rsidRDefault="00081FF9" w:rsidP="00F9600E">
    <w:pPr>
      <w:pStyle w:val="Header"/>
      <w:tabs>
        <w:tab w:val="clear" w:pos="8640"/>
        <w:tab w:val="left" w:pos="-630"/>
        <w:tab w:val="right" w:pos="9810"/>
      </w:tabs>
      <w:ind w:left="1800"/>
      <w:jc w:val="right"/>
      <w:rPr>
        <w:b/>
        <w:spacing w:val="20"/>
        <w:sz w:val="32"/>
        <w:szCs w:val="32"/>
      </w:rPr>
    </w:pPr>
    <w:r w:rsidRPr="00F9600E">
      <w:rPr>
        <w:b/>
        <w:spacing w:val="20"/>
        <w:sz w:val="32"/>
        <w:szCs w:val="32"/>
      </w:rPr>
      <w:t>North American Energy Standards Board</w:t>
    </w:r>
  </w:p>
  <w:p w:rsidR="00081FF9" w:rsidRPr="00F9600E" w:rsidRDefault="00081FF9" w:rsidP="00F9600E">
    <w:pPr>
      <w:pStyle w:val="Header"/>
      <w:tabs>
        <w:tab w:val="left" w:pos="680"/>
        <w:tab w:val="right" w:pos="9810"/>
      </w:tabs>
      <w:spacing w:before="60"/>
      <w:ind w:left="1800"/>
      <w:jc w:val="right"/>
    </w:pPr>
    <w:r w:rsidRPr="009F70A8">
      <w:t>801 Travis, Suite 1675</w:t>
    </w:r>
    <w:r w:rsidRPr="00F9600E">
      <w:t>, Houston, Texas 77002</w:t>
    </w:r>
  </w:p>
  <w:p w:rsidR="00081FF9" w:rsidRPr="000E2A46" w:rsidRDefault="00081FF9" w:rsidP="00F9600E">
    <w:pPr>
      <w:pStyle w:val="Header"/>
      <w:ind w:left="1800"/>
      <w:jc w:val="right"/>
      <w:rPr>
        <w:lang w:val="fr-FR"/>
      </w:rPr>
    </w:pPr>
    <w:r w:rsidRPr="000E2A46">
      <w:rPr>
        <w:lang w:val="fr-FR"/>
      </w:rPr>
      <w:t>Phone</w:t>
    </w:r>
    <w:proofErr w:type="gramStart"/>
    <w:r w:rsidRPr="000E2A46">
      <w:rPr>
        <w:lang w:val="fr-FR"/>
      </w:rPr>
      <w:t>:  (</w:t>
    </w:r>
    <w:proofErr w:type="gramEnd"/>
    <w:r w:rsidRPr="000E2A46">
      <w:rPr>
        <w:lang w:val="fr-FR"/>
      </w:rPr>
      <w:t>713) 356-0060, Fax:  (713) 356-0067, E-mail: naesb@naesb.org</w:t>
    </w:r>
  </w:p>
  <w:p w:rsidR="00081FF9" w:rsidRPr="00F9600E" w:rsidRDefault="00081FF9" w:rsidP="00F9600E">
    <w:pPr>
      <w:pStyle w:val="Header"/>
      <w:pBdr>
        <w:bottom w:val="single" w:sz="18" w:space="1" w:color="auto"/>
      </w:pBdr>
      <w:ind w:left="1800" w:hanging="1800"/>
      <w:jc w:val="right"/>
    </w:pPr>
    <w:r w:rsidRPr="000E2A46">
      <w:rPr>
        <w:lang w:val="fr-FR"/>
      </w:rPr>
      <w:tab/>
    </w:r>
    <w:r w:rsidRPr="00F9600E">
      <w:t xml:space="preserve">Home Page: </w:t>
    </w:r>
    <w:hyperlink r:id="rId3" w:history="1">
      <w:r w:rsidRPr="00F9600E">
        <w:rPr>
          <w:rStyle w:val="Hyperlink"/>
        </w:rPr>
        <w:t>www.naesb.org</w:t>
      </w:r>
    </w:hyperlink>
  </w:p>
  <w:p w:rsidR="00081FF9" w:rsidRPr="00027432" w:rsidRDefault="00081FF9" w:rsidP="00403453">
    <w:pPr>
      <w:autoSpaceDE w:val="0"/>
      <w:autoSpaceDN w:val="0"/>
      <w:adjustRightInd w:val="0"/>
      <w:jc w:val="center"/>
      <w:rPr>
        <w:b/>
        <w:bCs/>
        <w:sz w:val="18"/>
        <w:szCs w:val="18"/>
      </w:rPr>
    </w:pPr>
    <w:r>
      <w:rPr>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5CA"/>
    <w:multiLevelType w:val="hybridMultilevel"/>
    <w:tmpl w:val="3E50D9B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A66146"/>
    <w:multiLevelType w:val="hybridMultilevel"/>
    <w:tmpl w:val="195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71376B"/>
    <w:multiLevelType w:val="hybridMultilevel"/>
    <w:tmpl w:val="45CC0766"/>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0609B5"/>
    <w:multiLevelType w:val="hybridMultilevel"/>
    <w:tmpl w:val="0B3E83A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5B7A4F"/>
    <w:multiLevelType w:val="hybridMultilevel"/>
    <w:tmpl w:val="E6A03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6"/>
  </w:num>
  <w:num w:numId="7">
    <w:abstractNumId w:val="10"/>
  </w:num>
  <w:num w:numId="8">
    <w:abstractNumId w:val="7"/>
  </w:num>
  <w:num w:numId="9">
    <w:abstractNumId w:val="0"/>
  </w:num>
  <w:num w:numId="10">
    <w:abstractNumId w:val="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1A24"/>
    <w:rsid w:val="00002B36"/>
    <w:rsid w:val="000041BE"/>
    <w:rsid w:val="000064DD"/>
    <w:rsid w:val="00006D34"/>
    <w:rsid w:val="00007268"/>
    <w:rsid w:val="00010DB1"/>
    <w:rsid w:val="00011360"/>
    <w:rsid w:val="00011BB9"/>
    <w:rsid w:val="000132F6"/>
    <w:rsid w:val="0001333A"/>
    <w:rsid w:val="00013E67"/>
    <w:rsid w:val="0001462B"/>
    <w:rsid w:val="00015D19"/>
    <w:rsid w:val="000174E2"/>
    <w:rsid w:val="00022234"/>
    <w:rsid w:val="00027432"/>
    <w:rsid w:val="00030109"/>
    <w:rsid w:val="00036627"/>
    <w:rsid w:val="00036B78"/>
    <w:rsid w:val="00040CDC"/>
    <w:rsid w:val="00052F79"/>
    <w:rsid w:val="00053CED"/>
    <w:rsid w:val="00054B48"/>
    <w:rsid w:val="0005644E"/>
    <w:rsid w:val="000643D7"/>
    <w:rsid w:val="00067CC9"/>
    <w:rsid w:val="000726C9"/>
    <w:rsid w:val="00075028"/>
    <w:rsid w:val="00081FF9"/>
    <w:rsid w:val="00082AC4"/>
    <w:rsid w:val="00082E23"/>
    <w:rsid w:val="000841C1"/>
    <w:rsid w:val="00085457"/>
    <w:rsid w:val="00085C5C"/>
    <w:rsid w:val="00087B3E"/>
    <w:rsid w:val="00095E27"/>
    <w:rsid w:val="000A0F07"/>
    <w:rsid w:val="000A3570"/>
    <w:rsid w:val="000A393E"/>
    <w:rsid w:val="000A3FCB"/>
    <w:rsid w:val="000A7AC7"/>
    <w:rsid w:val="000B22C0"/>
    <w:rsid w:val="000B5D9A"/>
    <w:rsid w:val="000C6DCB"/>
    <w:rsid w:val="000D1AE3"/>
    <w:rsid w:val="000D1BCB"/>
    <w:rsid w:val="000D1D7E"/>
    <w:rsid w:val="000D21F7"/>
    <w:rsid w:val="000D4AA9"/>
    <w:rsid w:val="000D4ECD"/>
    <w:rsid w:val="000D628F"/>
    <w:rsid w:val="000D7ED4"/>
    <w:rsid w:val="000E2673"/>
    <w:rsid w:val="000E2A46"/>
    <w:rsid w:val="000E3B2E"/>
    <w:rsid w:val="000E5006"/>
    <w:rsid w:val="000E52D7"/>
    <w:rsid w:val="000F3280"/>
    <w:rsid w:val="0010007B"/>
    <w:rsid w:val="00101451"/>
    <w:rsid w:val="001035D5"/>
    <w:rsid w:val="00106BB7"/>
    <w:rsid w:val="0010738D"/>
    <w:rsid w:val="0010783D"/>
    <w:rsid w:val="00113187"/>
    <w:rsid w:val="00117AA3"/>
    <w:rsid w:val="00117D6D"/>
    <w:rsid w:val="001217BF"/>
    <w:rsid w:val="00121C03"/>
    <w:rsid w:val="0013327B"/>
    <w:rsid w:val="0013364D"/>
    <w:rsid w:val="0013553A"/>
    <w:rsid w:val="00136CAC"/>
    <w:rsid w:val="00142995"/>
    <w:rsid w:val="00150E37"/>
    <w:rsid w:val="00156909"/>
    <w:rsid w:val="001618F7"/>
    <w:rsid w:val="00161D24"/>
    <w:rsid w:val="00163923"/>
    <w:rsid w:val="00166223"/>
    <w:rsid w:val="001662F9"/>
    <w:rsid w:val="00166B11"/>
    <w:rsid w:val="00166C54"/>
    <w:rsid w:val="00167276"/>
    <w:rsid w:val="00170F0D"/>
    <w:rsid w:val="001729B5"/>
    <w:rsid w:val="00176BBD"/>
    <w:rsid w:val="001822BB"/>
    <w:rsid w:val="00185B99"/>
    <w:rsid w:val="00187E8D"/>
    <w:rsid w:val="001A162D"/>
    <w:rsid w:val="001A2902"/>
    <w:rsid w:val="001A3532"/>
    <w:rsid w:val="001A62AE"/>
    <w:rsid w:val="001B0C34"/>
    <w:rsid w:val="001B0DB4"/>
    <w:rsid w:val="001B64C9"/>
    <w:rsid w:val="001B6E39"/>
    <w:rsid w:val="001C0CE2"/>
    <w:rsid w:val="001C1AB0"/>
    <w:rsid w:val="001C1BDA"/>
    <w:rsid w:val="001C24DB"/>
    <w:rsid w:val="001C3224"/>
    <w:rsid w:val="001C3966"/>
    <w:rsid w:val="001C501A"/>
    <w:rsid w:val="001C6EED"/>
    <w:rsid w:val="001D0E7B"/>
    <w:rsid w:val="001D2391"/>
    <w:rsid w:val="001D6203"/>
    <w:rsid w:val="001D63C8"/>
    <w:rsid w:val="001D76B7"/>
    <w:rsid w:val="001E04FA"/>
    <w:rsid w:val="001E0710"/>
    <w:rsid w:val="001E10D7"/>
    <w:rsid w:val="001E64B5"/>
    <w:rsid w:val="001E6766"/>
    <w:rsid w:val="001E70C3"/>
    <w:rsid w:val="001E792F"/>
    <w:rsid w:val="001F0787"/>
    <w:rsid w:val="001F2DB0"/>
    <w:rsid w:val="001F35C8"/>
    <w:rsid w:val="001F4E66"/>
    <w:rsid w:val="001F6979"/>
    <w:rsid w:val="001F6F1D"/>
    <w:rsid w:val="001F7554"/>
    <w:rsid w:val="00201689"/>
    <w:rsid w:val="0020396E"/>
    <w:rsid w:val="00203F7B"/>
    <w:rsid w:val="002042FC"/>
    <w:rsid w:val="00206040"/>
    <w:rsid w:val="00210A10"/>
    <w:rsid w:val="002110F3"/>
    <w:rsid w:val="002134AF"/>
    <w:rsid w:val="00214EBD"/>
    <w:rsid w:val="0021714C"/>
    <w:rsid w:val="00217838"/>
    <w:rsid w:val="00217C20"/>
    <w:rsid w:val="00220815"/>
    <w:rsid w:val="00220A32"/>
    <w:rsid w:val="00221C51"/>
    <w:rsid w:val="00225403"/>
    <w:rsid w:val="00225CC6"/>
    <w:rsid w:val="00230270"/>
    <w:rsid w:val="0023088A"/>
    <w:rsid w:val="00232C2C"/>
    <w:rsid w:val="00234D31"/>
    <w:rsid w:val="002353B0"/>
    <w:rsid w:val="00243744"/>
    <w:rsid w:val="00243AE8"/>
    <w:rsid w:val="00244460"/>
    <w:rsid w:val="002507F7"/>
    <w:rsid w:val="00253083"/>
    <w:rsid w:val="0025522C"/>
    <w:rsid w:val="00261746"/>
    <w:rsid w:val="00261D8F"/>
    <w:rsid w:val="00263EB7"/>
    <w:rsid w:val="002652B2"/>
    <w:rsid w:val="00270EC4"/>
    <w:rsid w:val="00271AEE"/>
    <w:rsid w:val="00271BE9"/>
    <w:rsid w:val="00273FA7"/>
    <w:rsid w:val="00275623"/>
    <w:rsid w:val="00275783"/>
    <w:rsid w:val="0027683A"/>
    <w:rsid w:val="00283652"/>
    <w:rsid w:val="00283FE9"/>
    <w:rsid w:val="002918DF"/>
    <w:rsid w:val="0029612E"/>
    <w:rsid w:val="00297B7C"/>
    <w:rsid w:val="002A1EFF"/>
    <w:rsid w:val="002A4540"/>
    <w:rsid w:val="002A6C50"/>
    <w:rsid w:val="002A6C56"/>
    <w:rsid w:val="002A6D67"/>
    <w:rsid w:val="002B0679"/>
    <w:rsid w:val="002B0DE7"/>
    <w:rsid w:val="002B3300"/>
    <w:rsid w:val="002B373D"/>
    <w:rsid w:val="002B441C"/>
    <w:rsid w:val="002B5887"/>
    <w:rsid w:val="002B6363"/>
    <w:rsid w:val="002B6AF6"/>
    <w:rsid w:val="002B6B03"/>
    <w:rsid w:val="002B7AEA"/>
    <w:rsid w:val="002C243D"/>
    <w:rsid w:val="002C36C5"/>
    <w:rsid w:val="002C39D4"/>
    <w:rsid w:val="002C609A"/>
    <w:rsid w:val="002D18D7"/>
    <w:rsid w:val="002D1FC7"/>
    <w:rsid w:val="002D2ED1"/>
    <w:rsid w:val="002D6E5E"/>
    <w:rsid w:val="002E0C44"/>
    <w:rsid w:val="002E39FD"/>
    <w:rsid w:val="002E6D76"/>
    <w:rsid w:val="002E7872"/>
    <w:rsid w:val="002F1233"/>
    <w:rsid w:val="002F1CD9"/>
    <w:rsid w:val="002F2498"/>
    <w:rsid w:val="002F28CE"/>
    <w:rsid w:val="002F311B"/>
    <w:rsid w:val="002F3BBF"/>
    <w:rsid w:val="002F423F"/>
    <w:rsid w:val="002F54FF"/>
    <w:rsid w:val="002F68AB"/>
    <w:rsid w:val="002F78D5"/>
    <w:rsid w:val="00304AEC"/>
    <w:rsid w:val="00310363"/>
    <w:rsid w:val="00312C15"/>
    <w:rsid w:val="0031335E"/>
    <w:rsid w:val="00314BFE"/>
    <w:rsid w:val="00314C03"/>
    <w:rsid w:val="00317EF7"/>
    <w:rsid w:val="0032166D"/>
    <w:rsid w:val="00325C50"/>
    <w:rsid w:val="00325C55"/>
    <w:rsid w:val="00327B6C"/>
    <w:rsid w:val="003327C3"/>
    <w:rsid w:val="00334560"/>
    <w:rsid w:val="00334910"/>
    <w:rsid w:val="00335752"/>
    <w:rsid w:val="00336658"/>
    <w:rsid w:val="00342D1C"/>
    <w:rsid w:val="003447E6"/>
    <w:rsid w:val="00344949"/>
    <w:rsid w:val="00345728"/>
    <w:rsid w:val="00346495"/>
    <w:rsid w:val="003466EA"/>
    <w:rsid w:val="00346FFE"/>
    <w:rsid w:val="0035020B"/>
    <w:rsid w:val="003524A4"/>
    <w:rsid w:val="00354B59"/>
    <w:rsid w:val="003550B4"/>
    <w:rsid w:val="003551DB"/>
    <w:rsid w:val="0035543F"/>
    <w:rsid w:val="003560B7"/>
    <w:rsid w:val="003561EF"/>
    <w:rsid w:val="003567B1"/>
    <w:rsid w:val="00357222"/>
    <w:rsid w:val="00357C2E"/>
    <w:rsid w:val="00357EAC"/>
    <w:rsid w:val="00361020"/>
    <w:rsid w:val="00362D65"/>
    <w:rsid w:val="00363A12"/>
    <w:rsid w:val="00365350"/>
    <w:rsid w:val="00372C5B"/>
    <w:rsid w:val="0037644A"/>
    <w:rsid w:val="0038022B"/>
    <w:rsid w:val="00383014"/>
    <w:rsid w:val="00385EA5"/>
    <w:rsid w:val="00395638"/>
    <w:rsid w:val="00397A71"/>
    <w:rsid w:val="003A13A1"/>
    <w:rsid w:val="003A193F"/>
    <w:rsid w:val="003A3320"/>
    <w:rsid w:val="003B0BE1"/>
    <w:rsid w:val="003B16E6"/>
    <w:rsid w:val="003B2353"/>
    <w:rsid w:val="003B31D5"/>
    <w:rsid w:val="003B509D"/>
    <w:rsid w:val="003B6D1D"/>
    <w:rsid w:val="003C07AB"/>
    <w:rsid w:val="003C0D22"/>
    <w:rsid w:val="003C0E3C"/>
    <w:rsid w:val="003C0FA6"/>
    <w:rsid w:val="003C0FC1"/>
    <w:rsid w:val="003C2C9E"/>
    <w:rsid w:val="003C4819"/>
    <w:rsid w:val="003C614D"/>
    <w:rsid w:val="003C6E88"/>
    <w:rsid w:val="003D1703"/>
    <w:rsid w:val="003D1D17"/>
    <w:rsid w:val="003D2945"/>
    <w:rsid w:val="003D3E7E"/>
    <w:rsid w:val="003D4646"/>
    <w:rsid w:val="003D493D"/>
    <w:rsid w:val="003D74E1"/>
    <w:rsid w:val="003D7537"/>
    <w:rsid w:val="003E0255"/>
    <w:rsid w:val="003E0713"/>
    <w:rsid w:val="003E0DAD"/>
    <w:rsid w:val="003E19C7"/>
    <w:rsid w:val="003E2907"/>
    <w:rsid w:val="003E3DEB"/>
    <w:rsid w:val="003E51E4"/>
    <w:rsid w:val="003E5BD3"/>
    <w:rsid w:val="003F1900"/>
    <w:rsid w:val="00403453"/>
    <w:rsid w:val="00410A95"/>
    <w:rsid w:val="00412939"/>
    <w:rsid w:val="00413CBF"/>
    <w:rsid w:val="00414064"/>
    <w:rsid w:val="00414796"/>
    <w:rsid w:val="0041579B"/>
    <w:rsid w:val="00426264"/>
    <w:rsid w:val="004271EA"/>
    <w:rsid w:val="00431681"/>
    <w:rsid w:val="00432DE5"/>
    <w:rsid w:val="00435F77"/>
    <w:rsid w:val="00440271"/>
    <w:rsid w:val="0044167B"/>
    <w:rsid w:val="00442906"/>
    <w:rsid w:val="00443740"/>
    <w:rsid w:val="00444808"/>
    <w:rsid w:val="00445274"/>
    <w:rsid w:val="00445687"/>
    <w:rsid w:val="00453242"/>
    <w:rsid w:val="004578EC"/>
    <w:rsid w:val="004607AD"/>
    <w:rsid w:val="004612E0"/>
    <w:rsid w:val="00471410"/>
    <w:rsid w:val="00472A0F"/>
    <w:rsid w:val="00474F25"/>
    <w:rsid w:val="00480ED9"/>
    <w:rsid w:val="004817CB"/>
    <w:rsid w:val="00481A57"/>
    <w:rsid w:val="004857EF"/>
    <w:rsid w:val="0048586C"/>
    <w:rsid w:val="00486E54"/>
    <w:rsid w:val="0049095C"/>
    <w:rsid w:val="00493DA4"/>
    <w:rsid w:val="00497B04"/>
    <w:rsid w:val="004A1A5F"/>
    <w:rsid w:val="004A5ED5"/>
    <w:rsid w:val="004A6B90"/>
    <w:rsid w:val="004A7618"/>
    <w:rsid w:val="004B02F3"/>
    <w:rsid w:val="004B14C5"/>
    <w:rsid w:val="004B1A24"/>
    <w:rsid w:val="004B44B4"/>
    <w:rsid w:val="004B49B7"/>
    <w:rsid w:val="004B5FC6"/>
    <w:rsid w:val="004B63C4"/>
    <w:rsid w:val="004B7F3A"/>
    <w:rsid w:val="004C50CD"/>
    <w:rsid w:val="004C634A"/>
    <w:rsid w:val="004C7E89"/>
    <w:rsid w:val="004D0235"/>
    <w:rsid w:val="004D215F"/>
    <w:rsid w:val="004D2458"/>
    <w:rsid w:val="004D304C"/>
    <w:rsid w:val="004D3471"/>
    <w:rsid w:val="004D53FA"/>
    <w:rsid w:val="004D59BC"/>
    <w:rsid w:val="004D6EC8"/>
    <w:rsid w:val="004D762F"/>
    <w:rsid w:val="004E2D75"/>
    <w:rsid w:val="004E5E69"/>
    <w:rsid w:val="004E6216"/>
    <w:rsid w:val="004E684C"/>
    <w:rsid w:val="004F04FB"/>
    <w:rsid w:val="005077F0"/>
    <w:rsid w:val="00511295"/>
    <w:rsid w:val="00513125"/>
    <w:rsid w:val="005131B5"/>
    <w:rsid w:val="00513DDD"/>
    <w:rsid w:val="00514DD7"/>
    <w:rsid w:val="005151A8"/>
    <w:rsid w:val="00517D53"/>
    <w:rsid w:val="0053383B"/>
    <w:rsid w:val="005357B0"/>
    <w:rsid w:val="00535FF4"/>
    <w:rsid w:val="00541E9D"/>
    <w:rsid w:val="0054271E"/>
    <w:rsid w:val="005432DE"/>
    <w:rsid w:val="0054452D"/>
    <w:rsid w:val="0054516E"/>
    <w:rsid w:val="00550668"/>
    <w:rsid w:val="00550728"/>
    <w:rsid w:val="0055108C"/>
    <w:rsid w:val="005512DB"/>
    <w:rsid w:val="0055141C"/>
    <w:rsid w:val="00555FF4"/>
    <w:rsid w:val="00560A45"/>
    <w:rsid w:val="00563CAA"/>
    <w:rsid w:val="00567DFA"/>
    <w:rsid w:val="00570FB2"/>
    <w:rsid w:val="005747B7"/>
    <w:rsid w:val="00576EC5"/>
    <w:rsid w:val="00577EFE"/>
    <w:rsid w:val="0058181E"/>
    <w:rsid w:val="00581E97"/>
    <w:rsid w:val="00583DED"/>
    <w:rsid w:val="005866D2"/>
    <w:rsid w:val="0059575D"/>
    <w:rsid w:val="0059712C"/>
    <w:rsid w:val="005A4D39"/>
    <w:rsid w:val="005A6D78"/>
    <w:rsid w:val="005A7738"/>
    <w:rsid w:val="005A79C4"/>
    <w:rsid w:val="005B0602"/>
    <w:rsid w:val="005B1270"/>
    <w:rsid w:val="005B1322"/>
    <w:rsid w:val="005B4489"/>
    <w:rsid w:val="005B5496"/>
    <w:rsid w:val="005C08B1"/>
    <w:rsid w:val="005C30C6"/>
    <w:rsid w:val="005C33A9"/>
    <w:rsid w:val="005C4254"/>
    <w:rsid w:val="005C6561"/>
    <w:rsid w:val="005D3263"/>
    <w:rsid w:val="005D65D1"/>
    <w:rsid w:val="005E3134"/>
    <w:rsid w:val="005F1ECB"/>
    <w:rsid w:val="005F3DC1"/>
    <w:rsid w:val="00603523"/>
    <w:rsid w:val="00604632"/>
    <w:rsid w:val="00604BDB"/>
    <w:rsid w:val="00606161"/>
    <w:rsid w:val="00610E20"/>
    <w:rsid w:val="00611268"/>
    <w:rsid w:val="00611BE4"/>
    <w:rsid w:val="00615D21"/>
    <w:rsid w:val="00617C39"/>
    <w:rsid w:val="0062316B"/>
    <w:rsid w:val="00624AF8"/>
    <w:rsid w:val="00625CDC"/>
    <w:rsid w:val="006260B0"/>
    <w:rsid w:val="00626EDA"/>
    <w:rsid w:val="00633553"/>
    <w:rsid w:val="00634B56"/>
    <w:rsid w:val="00635B58"/>
    <w:rsid w:val="0063625F"/>
    <w:rsid w:val="006369C0"/>
    <w:rsid w:val="006451FF"/>
    <w:rsid w:val="00645B09"/>
    <w:rsid w:val="00655523"/>
    <w:rsid w:val="00655FA6"/>
    <w:rsid w:val="00656CF5"/>
    <w:rsid w:val="0065799D"/>
    <w:rsid w:val="00663109"/>
    <w:rsid w:val="00663B10"/>
    <w:rsid w:val="006743E5"/>
    <w:rsid w:val="00674AC0"/>
    <w:rsid w:val="00675231"/>
    <w:rsid w:val="00675E64"/>
    <w:rsid w:val="00677555"/>
    <w:rsid w:val="006848B0"/>
    <w:rsid w:val="00684BCA"/>
    <w:rsid w:val="0069244A"/>
    <w:rsid w:val="006939D3"/>
    <w:rsid w:val="0069511F"/>
    <w:rsid w:val="00695960"/>
    <w:rsid w:val="006976EA"/>
    <w:rsid w:val="006A3477"/>
    <w:rsid w:val="006A5FBA"/>
    <w:rsid w:val="006A6B15"/>
    <w:rsid w:val="006B098A"/>
    <w:rsid w:val="006B1455"/>
    <w:rsid w:val="006B1728"/>
    <w:rsid w:val="006B21D4"/>
    <w:rsid w:val="006B3417"/>
    <w:rsid w:val="006B5A16"/>
    <w:rsid w:val="006B6D9C"/>
    <w:rsid w:val="006B6F3A"/>
    <w:rsid w:val="006C0EBD"/>
    <w:rsid w:val="006C1240"/>
    <w:rsid w:val="006C34DC"/>
    <w:rsid w:val="006C3912"/>
    <w:rsid w:val="006C7741"/>
    <w:rsid w:val="006D14A3"/>
    <w:rsid w:val="006D18E6"/>
    <w:rsid w:val="006D7281"/>
    <w:rsid w:val="006E0068"/>
    <w:rsid w:val="006E4B59"/>
    <w:rsid w:val="006E5CF6"/>
    <w:rsid w:val="006E5EA9"/>
    <w:rsid w:val="006F3573"/>
    <w:rsid w:val="006F7C82"/>
    <w:rsid w:val="00701A47"/>
    <w:rsid w:val="00703C15"/>
    <w:rsid w:val="007050D5"/>
    <w:rsid w:val="00705432"/>
    <w:rsid w:val="00705ED1"/>
    <w:rsid w:val="0070737C"/>
    <w:rsid w:val="007102F5"/>
    <w:rsid w:val="00710E6A"/>
    <w:rsid w:val="00711586"/>
    <w:rsid w:val="007162C8"/>
    <w:rsid w:val="007208F0"/>
    <w:rsid w:val="00721D91"/>
    <w:rsid w:val="00724465"/>
    <w:rsid w:val="00726C70"/>
    <w:rsid w:val="00734051"/>
    <w:rsid w:val="00734CEB"/>
    <w:rsid w:val="00735427"/>
    <w:rsid w:val="00735E91"/>
    <w:rsid w:val="00737D5D"/>
    <w:rsid w:val="007427A8"/>
    <w:rsid w:val="00744745"/>
    <w:rsid w:val="00746A6D"/>
    <w:rsid w:val="00752DCE"/>
    <w:rsid w:val="00754F11"/>
    <w:rsid w:val="00755AFB"/>
    <w:rsid w:val="0075756C"/>
    <w:rsid w:val="00764F08"/>
    <w:rsid w:val="00774486"/>
    <w:rsid w:val="00776107"/>
    <w:rsid w:val="007766F2"/>
    <w:rsid w:val="0077753C"/>
    <w:rsid w:val="00783556"/>
    <w:rsid w:val="0078607C"/>
    <w:rsid w:val="0078755E"/>
    <w:rsid w:val="00787E8C"/>
    <w:rsid w:val="00791589"/>
    <w:rsid w:val="00792662"/>
    <w:rsid w:val="007949AB"/>
    <w:rsid w:val="00794CB3"/>
    <w:rsid w:val="007959B0"/>
    <w:rsid w:val="00795F14"/>
    <w:rsid w:val="007A42D7"/>
    <w:rsid w:val="007A6595"/>
    <w:rsid w:val="007B5A3D"/>
    <w:rsid w:val="007C0BAD"/>
    <w:rsid w:val="007C323B"/>
    <w:rsid w:val="007C3EEE"/>
    <w:rsid w:val="007D3FC3"/>
    <w:rsid w:val="007D553B"/>
    <w:rsid w:val="007D5B75"/>
    <w:rsid w:val="007D5B9E"/>
    <w:rsid w:val="007D7EFE"/>
    <w:rsid w:val="007E6B7D"/>
    <w:rsid w:val="007E7466"/>
    <w:rsid w:val="007F1A4B"/>
    <w:rsid w:val="007F1FC2"/>
    <w:rsid w:val="00802BC7"/>
    <w:rsid w:val="00805746"/>
    <w:rsid w:val="00807A38"/>
    <w:rsid w:val="00811186"/>
    <w:rsid w:val="00811E15"/>
    <w:rsid w:val="00812202"/>
    <w:rsid w:val="00816844"/>
    <w:rsid w:val="00821125"/>
    <w:rsid w:val="008220B6"/>
    <w:rsid w:val="00823A67"/>
    <w:rsid w:val="00827005"/>
    <w:rsid w:val="0082795D"/>
    <w:rsid w:val="00830F3A"/>
    <w:rsid w:val="00836188"/>
    <w:rsid w:val="00840BB0"/>
    <w:rsid w:val="00842EA5"/>
    <w:rsid w:val="0084384C"/>
    <w:rsid w:val="008478B1"/>
    <w:rsid w:val="00847B02"/>
    <w:rsid w:val="00847C61"/>
    <w:rsid w:val="00850F0E"/>
    <w:rsid w:val="00851B43"/>
    <w:rsid w:val="00852511"/>
    <w:rsid w:val="00852DFD"/>
    <w:rsid w:val="0085314A"/>
    <w:rsid w:val="00853B59"/>
    <w:rsid w:val="008574DE"/>
    <w:rsid w:val="008613EB"/>
    <w:rsid w:val="00862285"/>
    <w:rsid w:val="008636F2"/>
    <w:rsid w:val="008638A6"/>
    <w:rsid w:val="00864326"/>
    <w:rsid w:val="00865331"/>
    <w:rsid w:val="0086785F"/>
    <w:rsid w:val="00871B80"/>
    <w:rsid w:val="00872B59"/>
    <w:rsid w:val="00874618"/>
    <w:rsid w:val="00876D7A"/>
    <w:rsid w:val="00882E38"/>
    <w:rsid w:val="008852BF"/>
    <w:rsid w:val="008856F8"/>
    <w:rsid w:val="00886410"/>
    <w:rsid w:val="00887FA6"/>
    <w:rsid w:val="00891171"/>
    <w:rsid w:val="0089134B"/>
    <w:rsid w:val="00891B60"/>
    <w:rsid w:val="00895F62"/>
    <w:rsid w:val="00896EC6"/>
    <w:rsid w:val="00897CA1"/>
    <w:rsid w:val="008A1877"/>
    <w:rsid w:val="008A5AE1"/>
    <w:rsid w:val="008B0EB8"/>
    <w:rsid w:val="008B5E95"/>
    <w:rsid w:val="008C1233"/>
    <w:rsid w:val="008C2A20"/>
    <w:rsid w:val="008C2DDE"/>
    <w:rsid w:val="008C6CAE"/>
    <w:rsid w:val="008D293E"/>
    <w:rsid w:val="008D31D5"/>
    <w:rsid w:val="008D460E"/>
    <w:rsid w:val="008D6BCD"/>
    <w:rsid w:val="008E0A93"/>
    <w:rsid w:val="008F0058"/>
    <w:rsid w:val="008F1B80"/>
    <w:rsid w:val="008F7912"/>
    <w:rsid w:val="0090180D"/>
    <w:rsid w:val="009049CC"/>
    <w:rsid w:val="00906B2D"/>
    <w:rsid w:val="009109D1"/>
    <w:rsid w:val="009131A7"/>
    <w:rsid w:val="00913B07"/>
    <w:rsid w:val="0091427F"/>
    <w:rsid w:val="00914742"/>
    <w:rsid w:val="00920AA8"/>
    <w:rsid w:val="009235AE"/>
    <w:rsid w:val="00923A42"/>
    <w:rsid w:val="00935BD6"/>
    <w:rsid w:val="009369F0"/>
    <w:rsid w:val="00937BA1"/>
    <w:rsid w:val="00943807"/>
    <w:rsid w:val="009477B1"/>
    <w:rsid w:val="00950271"/>
    <w:rsid w:val="009529C7"/>
    <w:rsid w:val="00954DA0"/>
    <w:rsid w:val="00956BCB"/>
    <w:rsid w:val="00962352"/>
    <w:rsid w:val="00962DD8"/>
    <w:rsid w:val="00962E60"/>
    <w:rsid w:val="00965A86"/>
    <w:rsid w:val="00974FF5"/>
    <w:rsid w:val="00975142"/>
    <w:rsid w:val="0097650B"/>
    <w:rsid w:val="0097769B"/>
    <w:rsid w:val="00977BA7"/>
    <w:rsid w:val="009809BF"/>
    <w:rsid w:val="00983108"/>
    <w:rsid w:val="009871FB"/>
    <w:rsid w:val="00991861"/>
    <w:rsid w:val="0099669A"/>
    <w:rsid w:val="009A2B7D"/>
    <w:rsid w:val="009A53BC"/>
    <w:rsid w:val="009A6C74"/>
    <w:rsid w:val="009A7953"/>
    <w:rsid w:val="009B5E26"/>
    <w:rsid w:val="009B6189"/>
    <w:rsid w:val="009B61E4"/>
    <w:rsid w:val="009B644B"/>
    <w:rsid w:val="009B6EB4"/>
    <w:rsid w:val="009B72F2"/>
    <w:rsid w:val="009C0E2E"/>
    <w:rsid w:val="009C1BE9"/>
    <w:rsid w:val="009C2428"/>
    <w:rsid w:val="009C473B"/>
    <w:rsid w:val="009C4CAB"/>
    <w:rsid w:val="009C725B"/>
    <w:rsid w:val="009C760F"/>
    <w:rsid w:val="009C7702"/>
    <w:rsid w:val="009C7DB6"/>
    <w:rsid w:val="009D4C4F"/>
    <w:rsid w:val="009E0375"/>
    <w:rsid w:val="009E3CB6"/>
    <w:rsid w:val="009E4509"/>
    <w:rsid w:val="009F0C81"/>
    <w:rsid w:val="009F2B2B"/>
    <w:rsid w:val="009F3CAA"/>
    <w:rsid w:val="009F44C1"/>
    <w:rsid w:val="009F5CBE"/>
    <w:rsid w:val="009F70A8"/>
    <w:rsid w:val="00A006F6"/>
    <w:rsid w:val="00A00892"/>
    <w:rsid w:val="00A00B2F"/>
    <w:rsid w:val="00A052C9"/>
    <w:rsid w:val="00A07B5E"/>
    <w:rsid w:val="00A1128F"/>
    <w:rsid w:val="00A12882"/>
    <w:rsid w:val="00A1323A"/>
    <w:rsid w:val="00A1562A"/>
    <w:rsid w:val="00A21D52"/>
    <w:rsid w:val="00A22223"/>
    <w:rsid w:val="00A22E92"/>
    <w:rsid w:val="00A247B9"/>
    <w:rsid w:val="00A37051"/>
    <w:rsid w:val="00A4034C"/>
    <w:rsid w:val="00A4204C"/>
    <w:rsid w:val="00A4364C"/>
    <w:rsid w:val="00A44B22"/>
    <w:rsid w:val="00A45C81"/>
    <w:rsid w:val="00A504D9"/>
    <w:rsid w:val="00A519CF"/>
    <w:rsid w:val="00A51C04"/>
    <w:rsid w:val="00A57BC7"/>
    <w:rsid w:val="00A602F4"/>
    <w:rsid w:val="00A63DE9"/>
    <w:rsid w:val="00A64D9F"/>
    <w:rsid w:val="00A67775"/>
    <w:rsid w:val="00A74A49"/>
    <w:rsid w:val="00A75312"/>
    <w:rsid w:val="00A80712"/>
    <w:rsid w:val="00A81FDD"/>
    <w:rsid w:val="00A864BC"/>
    <w:rsid w:val="00A877E2"/>
    <w:rsid w:val="00A87A4D"/>
    <w:rsid w:val="00A90094"/>
    <w:rsid w:val="00A91E13"/>
    <w:rsid w:val="00A925D1"/>
    <w:rsid w:val="00A92998"/>
    <w:rsid w:val="00A92D92"/>
    <w:rsid w:val="00A93290"/>
    <w:rsid w:val="00AA5FEC"/>
    <w:rsid w:val="00AA7558"/>
    <w:rsid w:val="00AA7E96"/>
    <w:rsid w:val="00AB03D0"/>
    <w:rsid w:val="00AB0780"/>
    <w:rsid w:val="00AB20D7"/>
    <w:rsid w:val="00AB2CEE"/>
    <w:rsid w:val="00AC0DA7"/>
    <w:rsid w:val="00AC506C"/>
    <w:rsid w:val="00AC58B8"/>
    <w:rsid w:val="00AD4D71"/>
    <w:rsid w:val="00AD7982"/>
    <w:rsid w:val="00AE1820"/>
    <w:rsid w:val="00AE29E5"/>
    <w:rsid w:val="00AE4711"/>
    <w:rsid w:val="00AF115E"/>
    <w:rsid w:val="00AF1325"/>
    <w:rsid w:val="00AF24C2"/>
    <w:rsid w:val="00AF29A9"/>
    <w:rsid w:val="00AF3379"/>
    <w:rsid w:val="00B0696B"/>
    <w:rsid w:val="00B10341"/>
    <w:rsid w:val="00B16BF5"/>
    <w:rsid w:val="00B16F3D"/>
    <w:rsid w:val="00B20A24"/>
    <w:rsid w:val="00B22294"/>
    <w:rsid w:val="00B231CC"/>
    <w:rsid w:val="00B35E84"/>
    <w:rsid w:val="00B37E5E"/>
    <w:rsid w:val="00B41134"/>
    <w:rsid w:val="00B41BC0"/>
    <w:rsid w:val="00B43767"/>
    <w:rsid w:val="00B447E8"/>
    <w:rsid w:val="00B504B6"/>
    <w:rsid w:val="00B5272B"/>
    <w:rsid w:val="00B52F52"/>
    <w:rsid w:val="00B537D1"/>
    <w:rsid w:val="00B5468A"/>
    <w:rsid w:val="00B6230B"/>
    <w:rsid w:val="00B62A6A"/>
    <w:rsid w:val="00B639FE"/>
    <w:rsid w:val="00B63DE4"/>
    <w:rsid w:val="00B65841"/>
    <w:rsid w:val="00B6636C"/>
    <w:rsid w:val="00B70B37"/>
    <w:rsid w:val="00B71D94"/>
    <w:rsid w:val="00B721DD"/>
    <w:rsid w:val="00B74F44"/>
    <w:rsid w:val="00B775E0"/>
    <w:rsid w:val="00B827AF"/>
    <w:rsid w:val="00B82B45"/>
    <w:rsid w:val="00B839A1"/>
    <w:rsid w:val="00B86FA3"/>
    <w:rsid w:val="00B87EE1"/>
    <w:rsid w:val="00B93E1C"/>
    <w:rsid w:val="00B97E48"/>
    <w:rsid w:val="00BA0D69"/>
    <w:rsid w:val="00BA1CEF"/>
    <w:rsid w:val="00BA42BA"/>
    <w:rsid w:val="00BA6CC4"/>
    <w:rsid w:val="00BA781C"/>
    <w:rsid w:val="00BB2CDB"/>
    <w:rsid w:val="00BC127C"/>
    <w:rsid w:val="00BC1F70"/>
    <w:rsid w:val="00BC7E7A"/>
    <w:rsid w:val="00BD0319"/>
    <w:rsid w:val="00BD0325"/>
    <w:rsid w:val="00BD0467"/>
    <w:rsid w:val="00BD2B5B"/>
    <w:rsid w:val="00BD3ECF"/>
    <w:rsid w:val="00BD4035"/>
    <w:rsid w:val="00BD45BC"/>
    <w:rsid w:val="00BD5C6B"/>
    <w:rsid w:val="00BE4F78"/>
    <w:rsid w:val="00BF20C0"/>
    <w:rsid w:val="00BF25CB"/>
    <w:rsid w:val="00BF5AD0"/>
    <w:rsid w:val="00BF6391"/>
    <w:rsid w:val="00BF6505"/>
    <w:rsid w:val="00C00020"/>
    <w:rsid w:val="00C02941"/>
    <w:rsid w:val="00C039A2"/>
    <w:rsid w:val="00C05D8F"/>
    <w:rsid w:val="00C108D9"/>
    <w:rsid w:val="00C12BF2"/>
    <w:rsid w:val="00C148C0"/>
    <w:rsid w:val="00C14E66"/>
    <w:rsid w:val="00C224C1"/>
    <w:rsid w:val="00C240B7"/>
    <w:rsid w:val="00C26D7F"/>
    <w:rsid w:val="00C26F3C"/>
    <w:rsid w:val="00C34B0B"/>
    <w:rsid w:val="00C35122"/>
    <w:rsid w:val="00C360D5"/>
    <w:rsid w:val="00C41FF6"/>
    <w:rsid w:val="00C5076C"/>
    <w:rsid w:val="00C519EC"/>
    <w:rsid w:val="00C53888"/>
    <w:rsid w:val="00C53BE5"/>
    <w:rsid w:val="00C542A8"/>
    <w:rsid w:val="00C54FC4"/>
    <w:rsid w:val="00C61D08"/>
    <w:rsid w:val="00C65A06"/>
    <w:rsid w:val="00C663A7"/>
    <w:rsid w:val="00C701AF"/>
    <w:rsid w:val="00C75C08"/>
    <w:rsid w:val="00C75C0D"/>
    <w:rsid w:val="00C85778"/>
    <w:rsid w:val="00C94B3F"/>
    <w:rsid w:val="00C97A3D"/>
    <w:rsid w:val="00CA2083"/>
    <w:rsid w:val="00CA2ABB"/>
    <w:rsid w:val="00CA328A"/>
    <w:rsid w:val="00CA3EBF"/>
    <w:rsid w:val="00CA47FC"/>
    <w:rsid w:val="00CA4D4B"/>
    <w:rsid w:val="00CB06DC"/>
    <w:rsid w:val="00CB129F"/>
    <w:rsid w:val="00CB56A8"/>
    <w:rsid w:val="00CB5C6D"/>
    <w:rsid w:val="00CB62F4"/>
    <w:rsid w:val="00CC05D8"/>
    <w:rsid w:val="00CC2EE8"/>
    <w:rsid w:val="00CC3ABA"/>
    <w:rsid w:val="00CC4CD8"/>
    <w:rsid w:val="00CC4DBF"/>
    <w:rsid w:val="00CC6BC3"/>
    <w:rsid w:val="00CD04B8"/>
    <w:rsid w:val="00CD1801"/>
    <w:rsid w:val="00CD4EE7"/>
    <w:rsid w:val="00CD6AC8"/>
    <w:rsid w:val="00CE5750"/>
    <w:rsid w:val="00CE7837"/>
    <w:rsid w:val="00D013C6"/>
    <w:rsid w:val="00D024C8"/>
    <w:rsid w:val="00D03789"/>
    <w:rsid w:val="00D07474"/>
    <w:rsid w:val="00D123EE"/>
    <w:rsid w:val="00D1633C"/>
    <w:rsid w:val="00D212AB"/>
    <w:rsid w:val="00D21CCD"/>
    <w:rsid w:val="00D21E25"/>
    <w:rsid w:val="00D222C5"/>
    <w:rsid w:val="00D2280F"/>
    <w:rsid w:val="00D23CE1"/>
    <w:rsid w:val="00D244BD"/>
    <w:rsid w:val="00D25C3A"/>
    <w:rsid w:val="00D27253"/>
    <w:rsid w:val="00D27B67"/>
    <w:rsid w:val="00D32B0D"/>
    <w:rsid w:val="00D352D4"/>
    <w:rsid w:val="00D35813"/>
    <w:rsid w:val="00D41093"/>
    <w:rsid w:val="00D4191A"/>
    <w:rsid w:val="00D45AC8"/>
    <w:rsid w:val="00D4635A"/>
    <w:rsid w:val="00D474A2"/>
    <w:rsid w:val="00D5259C"/>
    <w:rsid w:val="00D558FF"/>
    <w:rsid w:val="00D57800"/>
    <w:rsid w:val="00D608A2"/>
    <w:rsid w:val="00D61077"/>
    <w:rsid w:val="00D61ACB"/>
    <w:rsid w:val="00D63443"/>
    <w:rsid w:val="00D65186"/>
    <w:rsid w:val="00D6531F"/>
    <w:rsid w:val="00D677F2"/>
    <w:rsid w:val="00D70B71"/>
    <w:rsid w:val="00D744C5"/>
    <w:rsid w:val="00D74BD5"/>
    <w:rsid w:val="00D771C0"/>
    <w:rsid w:val="00D8187E"/>
    <w:rsid w:val="00D81CED"/>
    <w:rsid w:val="00D827E0"/>
    <w:rsid w:val="00D85355"/>
    <w:rsid w:val="00D8583D"/>
    <w:rsid w:val="00D85E68"/>
    <w:rsid w:val="00D869C3"/>
    <w:rsid w:val="00D91B27"/>
    <w:rsid w:val="00D96E8F"/>
    <w:rsid w:val="00DA0F4E"/>
    <w:rsid w:val="00DA2B62"/>
    <w:rsid w:val="00DA59DE"/>
    <w:rsid w:val="00DA676D"/>
    <w:rsid w:val="00DB02DC"/>
    <w:rsid w:val="00DB2106"/>
    <w:rsid w:val="00DB35BE"/>
    <w:rsid w:val="00DB4D7F"/>
    <w:rsid w:val="00DB5509"/>
    <w:rsid w:val="00DC173C"/>
    <w:rsid w:val="00DC1985"/>
    <w:rsid w:val="00DC55B5"/>
    <w:rsid w:val="00DC6C45"/>
    <w:rsid w:val="00DD099A"/>
    <w:rsid w:val="00DD12E4"/>
    <w:rsid w:val="00DD33C5"/>
    <w:rsid w:val="00DD3B64"/>
    <w:rsid w:val="00DD45DA"/>
    <w:rsid w:val="00DD72DE"/>
    <w:rsid w:val="00DE32ED"/>
    <w:rsid w:val="00DF0938"/>
    <w:rsid w:val="00DF474A"/>
    <w:rsid w:val="00DF6157"/>
    <w:rsid w:val="00E00608"/>
    <w:rsid w:val="00E012B2"/>
    <w:rsid w:val="00E018F1"/>
    <w:rsid w:val="00E03E12"/>
    <w:rsid w:val="00E05AAD"/>
    <w:rsid w:val="00E05E35"/>
    <w:rsid w:val="00E07EF6"/>
    <w:rsid w:val="00E1353C"/>
    <w:rsid w:val="00E17668"/>
    <w:rsid w:val="00E17F8F"/>
    <w:rsid w:val="00E20578"/>
    <w:rsid w:val="00E207A4"/>
    <w:rsid w:val="00E2700D"/>
    <w:rsid w:val="00E334FE"/>
    <w:rsid w:val="00E340FC"/>
    <w:rsid w:val="00E37983"/>
    <w:rsid w:val="00E4142B"/>
    <w:rsid w:val="00E441E1"/>
    <w:rsid w:val="00E44303"/>
    <w:rsid w:val="00E455A9"/>
    <w:rsid w:val="00E51306"/>
    <w:rsid w:val="00E51847"/>
    <w:rsid w:val="00E542F5"/>
    <w:rsid w:val="00E55519"/>
    <w:rsid w:val="00E619AF"/>
    <w:rsid w:val="00E638EE"/>
    <w:rsid w:val="00E66094"/>
    <w:rsid w:val="00E73A6A"/>
    <w:rsid w:val="00E762AD"/>
    <w:rsid w:val="00E8237A"/>
    <w:rsid w:val="00E84CC7"/>
    <w:rsid w:val="00E872F8"/>
    <w:rsid w:val="00E93451"/>
    <w:rsid w:val="00E96311"/>
    <w:rsid w:val="00E973D5"/>
    <w:rsid w:val="00EA1D9C"/>
    <w:rsid w:val="00EA45A5"/>
    <w:rsid w:val="00EA6C26"/>
    <w:rsid w:val="00EB0AA4"/>
    <w:rsid w:val="00EB2BB2"/>
    <w:rsid w:val="00EB306B"/>
    <w:rsid w:val="00EB3808"/>
    <w:rsid w:val="00EB5156"/>
    <w:rsid w:val="00EB70B3"/>
    <w:rsid w:val="00EC2CF9"/>
    <w:rsid w:val="00ED4B47"/>
    <w:rsid w:val="00EE0DBB"/>
    <w:rsid w:val="00EE7307"/>
    <w:rsid w:val="00EE77E9"/>
    <w:rsid w:val="00EF33AE"/>
    <w:rsid w:val="00EF7234"/>
    <w:rsid w:val="00F023B5"/>
    <w:rsid w:val="00F03A7B"/>
    <w:rsid w:val="00F046E5"/>
    <w:rsid w:val="00F04D45"/>
    <w:rsid w:val="00F05761"/>
    <w:rsid w:val="00F06C4E"/>
    <w:rsid w:val="00F07079"/>
    <w:rsid w:val="00F07E5A"/>
    <w:rsid w:val="00F119BB"/>
    <w:rsid w:val="00F12553"/>
    <w:rsid w:val="00F16C85"/>
    <w:rsid w:val="00F3201C"/>
    <w:rsid w:val="00F32076"/>
    <w:rsid w:val="00F35E4E"/>
    <w:rsid w:val="00F41E90"/>
    <w:rsid w:val="00F42C49"/>
    <w:rsid w:val="00F43402"/>
    <w:rsid w:val="00F44C80"/>
    <w:rsid w:val="00F47215"/>
    <w:rsid w:val="00F508CD"/>
    <w:rsid w:val="00F5237D"/>
    <w:rsid w:val="00F5257B"/>
    <w:rsid w:val="00F52BD0"/>
    <w:rsid w:val="00F5414B"/>
    <w:rsid w:val="00F55FEF"/>
    <w:rsid w:val="00F563CF"/>
    <w:rsid w:val="00F61287"/>
    <w:rsid w:val="00F6290A"/>
    <w:rsid w:val="00F64C1E"/>
    <w:rsid w:val="00F7044F"/>
    <w:rsid w:val="00F71748"/>
    <w:rsid w:val="00F73C40"/>
    <w:rsid w:val="00F77F90"/>
    <w:rsid w:val="00F80A4C"/>
    <w:rsid w:val="00F818C3"/>
    <w:rsid w:val="00F82B6D"/>
    <w:rsid w:val="00F82C2C"/>
    <w:rsid w:val="00F83EA5"/>
    <w:rsid w:val="00F85C55"/>
    <w:rsid w:val="00F85FCA"/>
    <w:rsid w:val="00F9600E"/>
    <w:rsid w:val="00F96353"/>
    <w:rsid w:val="00FA0EDE"/>
    <w:rsid w:val="00FA1299"/>
    <w:rsid w:val="00FA1696"/>
    <w:rsid w:val="00FA3CD1"/>
    <w:rsid w:val="00FA6ECF"/>
    <w:rsid w:val="00FA7018"/>
    <w:rsid w:val="00FB3447"/>
    <w:rsid w:val="00FC28EC"/>
    <w:rsid w:val="00FC2A5E"/>
    <w:rsid w:val="00FC45A6"/>
    <w:rsid w:val="00FC4BCD"/>
    <w:rsid w:val="00FD04F1"/>
    <w:rsid w:val="00FD1ECE"/>
    <w:rsid w:val="00FD53A9"/>
    <w:rsid w:val="00FD7B42"/>
    <w:rsid w:val="00FD7DDB"/>
    <w:rsid w:val="00FE026C"/>
    <w:rsid w:val="00FE2F52"/>
    <w:rsid w:val="00FE5E5E"/>
    <w:rsid w:val="00FF0318"/>
    <w:rsid w:val="00FF3E7E"/>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8"/>
    <w:rPr>
      <w:sz w:val="20"/>
      <w:szCs w:val="20"/>
    </w:rPr>
  </w:style>
  <w:style w:type="paragraph" w:styleId="Heading1">
    <w:name w:val="heading 1"/>
    <w:basedOn w:val="Normal"/>
    <w:next w:val="Normal"/>
    <w:link w:val="Heading1Char"/>
    <w:uiPriority w:val="99"/>
    <w:qFormat/>
    <w:rsid w:val="00363A12"/>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363A12"/>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E7E"/>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FF3E7E"/>
    <w:rPr>
      <w:rFonts w:ascii="Calibri" w:hAnsi="Calibri" w:cs="Times New Roman"/>
      <w:b/>
      <w:bCs/>
      <w:i/>
      <w:iCs/>
      <w:sz w:val="26"/>
      <w:szCs w:val="26"/>
    </w:rPr>
  </w:style>
  <w:style w:type="paragraph" w:styleId="Header">
    <w:name w:val="header"/>
    <w:basedOn w:val="Normal"/>
    <w:link w:val="HeaderChar"/>
    <w:uiPriority w:val="99"/>
    <w:rsid w:val="00363A12"/>
    <w:pPr>
      <w:tabs>
        <w:tab w:val="center" w:pos="4320"/>
        <w:tab w:val="right" w:pos="8640"/>
      </w:tabs>
    </w:pPr>
  </w:style>
  <w:style w:type="character" w:customStyle="1" w:styleId="HeaderChar">
    <w:name w:val="Header Char"/>
    <w:basedOn w:val="DefaultParagraphFont"/>
    <w:link w:val="Header"/>
    <w:uiPriority w:val="99"/>
    <w:semiHidden/>
    <w:locked/>
    <w:rsid w:val="00FF3E7E"/>
    <w:rPr>
      <w:rFonts w:cs="Times New Roman"/>
      <w:sz w:val="20"/>
      <w:szCs w:val="20"/>
    </w:rPr>
  </w:style>
  <w:style w:type="paragraph" w:styleId="Footer">
    <w:name w:val="footer"/>
    <w:basedOn w:val="Normal"/>
    <w:link w:val="FooterChar"/>
    <w:uiPriority w:val="99"/>
    <w:rsid w:val="00363A12"/>
    <w:pPr>
      <w:tabs>
        <w:tab w:val="center" w:pos="4320"/>
        <w:tab w:val="right" w:pos="8640"/>
      </w:tabs>
    </w:pPr>
  </w:style>
  <w:style w:type="character" w:customStyle="1" w:styleId="FooterChar">
    <w:name w:val="Footer Char"/>
    <w:basedOn w:val="DefaultParagraphFont"/>
    <w:link w:val="Footer"/>
    <w:uiPriority w:val="99"/>
    <w:semiHidden/>
    <w:locked/>
    <w:rsid w:val="00FF3E7E"/>
    <w:rPr>
      <w:rFonts w:cs="Times New Roman"/>
      <w:sz w:val="20"/>
      <w:szCs w:val="20"/>
    </w:rPr>
  </w:style>
  <w:style w:type="character" w:styleId="Hyperlink">
    <w:name w:val="Hyperlink"/>
    <w:basedOn w:val="DefaultParagraphFont"/>
    <w:uiPriority w:val="99"/>
    <w:rsid w:val="00363A12"/>
    <w:rPr>
      <w:rFonts w:cs="Times New Roman"/>
      <w:color w:val="0000FF"/>
      <w:u w:val="single"/>
    </w:rPr>
  </w:style>
  <w:style w:type="character" w:styleId="PageNumber">
    <w:name w:val="page number"/>
    <w:basedOn w:val="DefaultParagraphFont"/>
    <w:uiPriority w:val="99"/>
    <w:rsid w:val="00363A12"/>
    <w:rPr>
      <w:rFonts w:cs="Times New Roman"/>
    </w:rPr>
  </w:style>
  <w:style w:type="paragraph" w:styleId="BodyText">
    <w:name w:val="Body Text"/>
    <w:basedOn w:val="Normal"/>
    <w:link w:val="BodyTextChar"/>
    <w:uiPriority w:val="99"/>
    <w:rsid w:val="00363A12"/>
    <w:rPr>
      <w:sz w:val="24"/>
    </w:rPr>
  </w:style>
  <w:style w:type="character" w:customStyle="1" w:styleId="BodyTextChar">
    <w:name w:val="Body Text Char"/>
    <w:basedOn w:val="DefaultParagraphFont"/>
    <w:link w:val="BodyText"/>
    <w:uiPriority w:val="99"/>
    <w:locked/>
    <w:rsid w:val="00E37983"/>
    <w:rPr>
      <w:rFonts w:cs="Times New Roman"/>
      <w:sz w:val="24"/>
    </w:rPr>
  </w:style>
  <w:style w:type="paragraph" w:customStyle="1" w:styleId="Style0">
    <w:name w:val="Style #0"/>
    <w:uiPriority w:val="99"/>
    <w:rsid w:val="00363A12"/>
    <w:pPr>
      <w:widowControl w:val="0"/>
    </w:pPr>
    <w:rPr>
      <w:rFonts w:ascii="Times New" w:hAnsi="Times New"/>
      <w:color w:val="000000"/>
      <w:sz w:val="20"/>
      <w:szCs w:val="20"/>
    </w:rPr>
  </w:style>
  <w:style w:type="paragraph" w:styleId="Title">
    <w:name w:val="Title"/>
    <w:basedOn w:val="Normal"/>
    <w:link w:val="TitleChar"/>
    <w:uiPriority w:val="99"/>
    <w:qFormat/>
    <w:rsid w:val="00363A12"/>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FF3E7E"/>
    <w:rPr>
      <w:rFonts w:ascii="Cambria" w:hAnsi="Cambria" w:cs="Times New Roman"/>
      <w:b/>
      <w:bCs/>
      <w:kern w:val="28"/>
      <w:sz w:val="32"/>
      <w:szCs w:val="32"/>
    </w:rPr>
  </w:style>
  <w:style w:type="paragraph" w:customStyle="1" w:styleId="TableText">
    <w:name w:val="Table Text"/>
    <w:uiPriority w:val="99"/>
    <w:rsid w:val="00363A12"/>
    <w:rPr>
      <w:rFonts w:ascii="Arial Narrow" w:hAnsi="Arial Narrow"/>
      <w:color w:val="000000"/>
      <w:sz w:val="24"/>
      <w:szCs w:val="20"/>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E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F3E7E"/>
    <w:rPr>
      <w:rFonts w:cs="Times New Roman"/>
      <w:sz w:val="2"/>
    </w:rPr>
  </w:style>
  <w:style w:type="paragraph" w:styleId="PlainText">
    <w:name w:val="Plain Text"/>
    <w:basedOn w:val="Normal"/>
    <w:link w:val="PlainTextChar"/>
    <w:uiPriority w:val="99"/>
    <w:rsid w:val="00DD45DA"/>
    <w:rPr>
      <w:rFonts w:ascii="Courier New" w:hAnsi="Courier New"/>
    </w:rPr>
  </w:style>
  <w:style w:type="character" w:customStyle="1" w:styleId="PlainTextChar">
    <w:name w:val="Plain Text Char"/>
    <w:basedOn w:val="DefaultParagraphFont"/>
    <w:link w:val="PlainText"/>
    <w:uiPriority w:val="99"/>
    <w:locked/>
    <w:rsid w:val="00C039A2"/>
    <w:rPr>
      <w:rFonts w:ascii="Courier New" w:hAnsi="Courier New" w:cs="Times New Roman"/>
    </w:rPr>
  </w:style>
  <w:style w:type="character" w:styleId="FollowedHyperlink">
    <w:name w:val="FollowedHyperlink"/>
    <w:basedOn w:val="DefaultParagraphFont"/>
    <w:uiPriority w:val="99"/>
    <w:rsid w:val="008C6CAE"/>
    <w:rPr>
      <w:rFonts w:cs="Times New Roman"/>
      <w:color w:val="800080"/>
      <w:u w:val="single"/>
    </w:rPr>
  </w:style>
  <w:style w:type="paragraph" w:customStyle="1" w:styleId="agendaitem">
    <w:name w:val="agenda item"/>
    <w:basedOn w:val="Normal"/>
    <w:uiPriority w:val="99"/>
    <w:rsid w:val="00113187"/>
    <w:pPr>
      <w:autoSpaceDE w:val="0"/>
      <w:autoSpaceDN w:val="0"/>
      <w:adjustRightInd w:val="0"/>
      <w:spacing w:before="240"/>
    </w:pPr>
    <w:rPr>
      <w:sz w:val="18"/>
      <w:szCs w:val="18"/>
    </w:rPr>
  </w:style>
  <w:style w:type="paragraph" w:customStyle="1" w:styleId="agendaitemsubtext">
    <w:name w:val="agenda item subtext"/>
    <w:basedOn w:val="Normal"/>
    <w:uiPriority w:val="99"/>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rsid w:val="009C7DB6"/>
  </w:style>
  <w:style w:type="character" w:customStyle="1" w:styleId="FootnoteTextChar">
    <w:name w:val="Footnote Text Char"/>
    <w:basedOn w:val="DefaultParagraphFont"/>
    <w:link w:val="FootnoteText"/>
    <w:locked/>
    <w:rsid w:val="00FF3E7E"/>
    <w:rPr>
      <w:rFonts w:cs="Times New Roman"/>
      <w:sz w:val="20"/>
      <w:szCs w:val="20"/>
    </w:rPr>
  </w:style>
  <w:style w:type="character" w:styleId="FootnoteReference">
    <w:name w:val="footnote reference"/>
    <w:basedOn w:val="DefaultParagraphFont"/>
    <w:rsid w:val="009C7DB6"/>
    <w:rPr>
      <w:rFonts w:cs="Times New Roman"/>
      <w:vertAlign w:val="superscript"/>
    </w:rPr>
  </w:style>
  <w:style w:type="paragraph" w:customStyle="1" w:styleId="defaulttext">
    <w:name w:val="defaulttext"/>
    <w:basedOn w:val="Normal"/>
    <w:uiPriority w:val="99"/>
    <w:rsid w:val="00962E60"/>
    <w:pPr>
      <w:snapToGrid w:val="0"/>
    </w:pPr>
    <w:rPr>
      <w:color w:val="000000"/>
      <w:sz w:val="24"/>
      <w:szCs w:val="24"/>
    </w:rPr>
  </w:style>
  <w:style w:type="table" w:styleId="TableGrid">
    <w:name w:val="Table Grid"/>
    <w:basedOn w:val="TableNormal"/>
    <w:uiPriority w:val="99"/>
    <w:rsid w:val="00FF5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2511"/>
    <w:pPr>
      <w:spacing w:before="100" w:beforeAutospacing="1" w:after="100" w:afterAutospacing="1"/>
    </w:pPr>
    <w:rPr>
      <w:sz w:val="24"/>
      <w:szCs w:val="24"/>
    </w:rPr>
  </w:style>
  <w:style w:type="character" w:styleId="Strong">
    <w:name w:val="Strong"/>
    <w:basedOn w:val="DefaultParagraphFont"/>
    <w:uiPriority w:val="99"/>
    <w:qFormat/>
    <w:rsid w:val="002134AF"/>
    <w:rPr>
      <w:rFonts w:cs="Times New Roman"/>
      <w:b/>
    </w:rPr>
  </w:style>
  <w:style w:type="paragraph" w:styleId="ListParagraph">
    <w:name w:val="List Paragraph"/>
    <w:basedOn w:val="Normal"/>
    <w:uiPriority w:val="99"/>
    <w:qFormat/>
    <w:rsid w:val="00161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8"/>
    <w:rPr>
      <w:sz w:val="20"/>
      <w:szCs w:val="20"/>
    </w:rPr>
  </w:style>
  <w:style w:type="paragraph" w:styleId="Heading1">
    <w:name w:val="heading 1"/>
    <w:basedOn w:val="Normal"/>
    <w:next w:val="Normal"/>
    <w:link w:val="Heading1Char"/>
    <w:uiPriority w:val="99"/>
    <w:qFormat/>
    <w:rsid w:val="00363A12"/>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363A12"/>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E7E"/>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FF3E7E"/>
    <w:rPr>
      <w:rFonts w:ascii="Calibri" w:hAnsi="Calibri" w:cs="Times New Roman"/>
      <w:b/>
      <w:bCs/>
      <w:i/>
      <w:iCs/>
      <w:sz w:val="26"/>
      <w:szCs w:val="26"/>
    </w:rPr>
  </w:style>
  <w:style w:type="paragraph" w:styleId="Header">
    <w:name w:val="header"/>
    <w:basedOn w:val="Normal"/>
    <w:link w:val="HeaderChar"/>
    <w:uiPriority w:val="99"/>
    <w:rsid w:val="00363A12"/>
    <w:pPr>
      <w:tabs>
        <w:tab w:val="center" w:pos="4320"/>
        <w:tab w:val="right" w:pos="8640"/>
      </w:tabs>
    </w:pPr>
  </w:style>
  <w:style w:type="character" w:customStyle="1" w:styleId="HeaderChar">
    <w:name w:val="Header Char"/>
    <w:basedOn w:val="DefaultParagraphFont"/>
    <w:link w:val="Header"/>
    <w:uiPriority w:val="99"/>
    <w:semiHidden/>
    <w:locked/>
    <w:rsid w:val="00FF3E7E"/>
    <w:rPr>
      <w:rFonts w:cs="Times New Roman"/>
      <w:sz w:val="20"/>
      <w:szCs w:val="20"/>
    </w:rPr>
  </w:style>
  <w:style w:type="paragraph" w:styleId="Footer">
    <w:name w:val="footer"/>
    <w:basedOn w:val="Normal"/>
    <w:link w:val="FooterChar"/>
    <w:uiPriority w:val="99"/>
    <w:rsid w:val="00363A12"/>
    <w:pPr>
      <w:tabs>
        <w:tab w:val="center" w:pos="4320"/>
        <w:tab w:val="right" w:pos="8640"/>
      </w:tabs>
    </w:pPr>
  </w:style>
  <w:style w:type="character" w:customStyle="1" w:styleId="FooterChar">
    <w:name w:val="Footer Char"/>
    <w:basedOn w:val="DefaultParagraphFont"/>
    <w:link w:val="Footer"/>
    <w:uiPriority w:val="99"/>
    <w:semiHidden/>
    <w:locked/>
    <w:rsid w:val="00FF3E7E"/>
    <w:rPr>
      <w:rFonts w:cs="Times New Roman"/>
      <w:sz w:val="20"/>
      <w:szCs w:val="20"/>
    </w:rPr>
  </w:style>
  <w:style w:type="character" w:styleId="Hyperlink">
    <w:name w:val="Hyperlink"/>
    <w:basedOn w:val="DefaultParagraphFont"/>
    <w:uiPriority w:val="99"/>
    <w:rsid w:val="00363A12"/>
    <w:rPr>
      <w:rFonts w:cs="Times New Roman"/>
      <w:color w:val="0000FF"/>
      <w:u w:val="single"/>
    </w:rPr>
  </w:style>
  <w:style w:type="character" w:styleId="PageNumber">
    <w:name w:val="page number"/>
    <w:basedOn w:val="DefaultParagraphFont"/>
    <w:uiPriority w:val="99"/>
    <w:rsid w:val="00363A12"/>
    <w:rPr>
      <w:rFonts w:cs="Times New Roman"/>
    </w:rPr>
  </w:style>
  <w:style w:type="paragraph" w:styleId="BodyText">
    <w:name w:val="Body Text"/>
    <w:basedOn w:val="Normal"/>
    <w:link w:val="BodyTextChar"/>
    <w:uiPriority w:val="99"/>
    <w:rsid w:val="00363A12"/>
    <w:rPr>
      <w:sz w:val="24"/>
    </w:rPr>
  </w:style>
  <w:style w:type="character" w:customStyle="1" w:styleId="BodyTextChar">
    <w:name w:val="Body Text Char"/>
    <w:basedOn w:val="DefaultParagraphFont"/>
    <w:link w:val="BodyText"/>
    <w:uiPriority w:val="99"/>
    <w:locked/>
    <w:rsid w:val="00E37983"/>
    <w:rPr>
      <w:rFonts w:cs="Times New Roman"/>
      <w:sz w:val="24"/>
    </w:rPr>
  </w:style>
  <w:style w:type="paragraph" w:customStyle="1" w:styleId="Style0">
    <w:name w:val="Style #0"/>
    <w:uiPriority w:val="99"/>
    <w:rsid w:val="00363A12"/>
    <w:pPr>
      <w:widowControl w:val="0"/>
    </w:pPr>
    <w:rPr>
      <w:rFonts w:ascii="Times New" w:hAnsi="Times New"/>
      <w:color w:val="000000"/>
      <w:sz w:val="20"/>
      <w:szCs w:val="20"/>
    </w:rPr>
  </w:style>
  <w:style w:type="paragraph" w:styleId="Title">
    <w:name w:val="Title"/>
    <w:basedOn w:val="Normal"/>
    <w:link w:val="TitleChar"/>
    <w:uiPriority w:val="99"/>
    <w:qFormat/>
    <w:rsid w:val="00363A12"/>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FF3E7E"/>
    <w:rPr>
      <w:rFonts w:ascii="Cambria" w:hAnsi="Cambria" w:cs="Times New Roman"/>
      <w:b/>
      <w:bCs/>
      <w:kern w:val="28"/>
      <w:sz w:val="32"/>
      <w:szCs w:val="32"/>
    </w:rPr>
  </w:style>
  <w:style w:type="paragraph" w:customStyle="1" w:styleId="TableText">
    <w:name w:val="Table Text"/>
    <w:uiPriority w:val="99"/>
    <w:rsid w:val="00363A12"/>
    <w:rPr>
      <w:rFonts w:ascii="Arial Narrow" w:hAnsi="Arial Narrow"/>
      <w:color w:val="000000"/>
      <w:sz w:val="24"/>
      <w:szCs w:val="20"/>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E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F3E7E"/>
    <w:rPr>
      <w:rFonts w:cs="Times New Roman"/>
      <w:sz w:val="2"/>
    </w:rPr>
  </w:style>
  <w:style w:type="paragraph" w:styleId="PlainText">
    <w:name w:val="Plain Text"/>
    <w:basedOn w:val="Normal"/>
    <w:link w:val="PlainTextChar"/>
    <w:uiPriority w:val="99"/>
    <w:rsid w:val="00DD45DA"/>
    <w:rPr>
      <w:rFonts w:ascii="Courier New" w:hAnsi="Courier New"/>
    </w:rPr>
  </w:style>
  <w:style w:type="character" w:customStyle="1" w:styleId="PlainTextChar">
    <w:name w:val="Plain Text Char"/>
    <w:basedOn w:val="DefaultParagraphFont"/>
    <w:link w:val="PlainText"/>
    <w:uiPriority w:val="99"/>
    <w:locked/>
    <w:rsid w:val="00C039A2"/>
    <w:rPr>
      <w:rFonts w:ascii="Courier New" w:hAnsi="Courier New" w:cs="Times New Roman"/>
    </w:rPr>
  </w:style>
  <w:style w:type="character" w:styleId="FollowedHyperlink">
    <w:name w:val="FollowedHyperlink"/>
    <w:basedOn w:val="DefaultParagraphFont"/>
    <w:uiPriority w:val="99"/>
    <w:rsid w:val="008C6CAE"/>
    <w:rPr>
      <w:rFonts w:cs="Times New Roman"/>
      <w:color w:val="800080"/>
      <w:u w:val="single"/>
    </w:rPr>
  </w:style>
  <w:style w:type="paragraph" w:customStyle="1" w:styleId="agendaitem">
    <w:name w:val="agenda item"/>
    <w:basedOn w:val="Normal"/>
    <w:uiPriority w:val="99"/>
    <w:rsid w:val="00113187"/>
    <w:pPr>
      <w:autoSpaceDE w:val="0"/>
      <w:autoSpaceDN w:val="0"/>
      <w:adjustRightInd w:val="0"/>
      <w:spacing w:before="240"/>
    </w:pPr>
    <w:rPr>
      <w:sz w:val="18"/>
      <w:szCs w:val="18"/>
    </w:rPr>
  </w:style>
  <w:style w:type="paragraph" w:customStyle="1" w:styleId="agendaitemsubtext">
    <w:name w:val="agenda item subtext"/>
    <w:basedOn w:val="Normal"/>
    <w:uiPriority w:val="99"/>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rsid w:val="009C7DB6"/>
  </w:style>
  <w:style w:type="character" w:customStyle="1" w:styleId="FootnoteTextChar">
    <w:name w:val="Footnote Text Char"/>
    <w:basedOn w:val="DefaultParagraphFont"/>
    <w:link w:val="FootnoteText"/>
    <w:locked/>
    <w:rsid w:val="00FF3E7E"/>
    <w:rPr>
      <w:rFonts w:cs="Times New Roman"/>
      <w:sz w:val="20"/>
      <w:szCs w:val="20"/>
    </w:rPr>
  </w:style>
  <w:style w:type="character" w:styleId="FootnoteReference">
    <w:name w:val="footnote reference"/>
    <w:basedOn w:val="DefaultParagraphFont"/>
    <w:rsid w:val="009C7DB6"/>
    <w:rPr>
      <w:rFonts w:cs="Times New Roman"/>
      <w:vertAlign w:val="superscript"/>
    </w:rPr>
  </w:style>
  <w:style w:type="paragraph" w:customStyle="1" w:styleId="defaulttext">
    <w:name w:val="defaulttext"/>
    <w:basedOn w:val="Normal"/>
    <w:uiPriority w:val="99"/>
    <w:rsid w:val="00962E60"/>
    <w:pPr>
      <w:snapToGrid w:val="0"/>
    </w:pPr>
    <w:rPr>
      <w:color w:val="000000"/>
      <w:sz w:val="24"/>
      <w:szCs w:val="24"/>
    </w:rPr>
  </w:style>
  <w:style w:type="table" w:styleId="TableGrid">
    <w:name w:val="Table Grid"/>
    <w:basedOn w:val="TableNormal"/>
    <w:uiPriority w:val="99"/>
    <w:rsid w:val="00FF5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2511"/>
    <w:pPr>
      <w:spacing w:before="100" w:beforeAutospacing="1" w:after="100" w:afterAutospacing="1"/>
    </w:pPr>
    <w:rPr>
      <w:sz w:val="24"/>
      <w:szCs w:val="24"/>
    </w:rPr>
  </w:style>
  <w:style w:type="character" w:styleId="Strong">
    <w:name w:val="Strong"/>
    <w:basedOn w:val="DefaultParagraphFont"/>
    <w:uiPriority w:val="99"/>
    <w:qFormat/>
    <w:rsid w:val="002134AF"/>
    <w:rPr>
      <w:rFonts w:cs="Times New Roman"/>
      <w:b/>
    </w:rPr>
  </w:style>
  <w:style w:type="paragraph" w:styleId="ListParagraph">
    <w:name w:val="List Paragraph"/>
    <w:basedOn w:val="Normal"/>
    <w:uiPriority w:val="99"/>
    <w:qFormat/>
    <w:rsid w:val="00161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8338">
      <w:marLeft w:val="0"/>
      <w:marRight w:val="0"/>
      <w:marTop w:val="0"/>
      <w:marBottom w:val="0"/>
      <w:divBdr>
        <w:top w:val="none" w:sz="0" w:space="0" w:color="auto"/>
        <w:left w:val="none" w:sz="0" w:space="0" w:color="auto"/>
        <w:bottom w:val="none" w:sz="0" w:space="0" w:color="auto"/>
        <w:right w:val="none" w:sz="0" w:space="0" w:color="auto"/>
      </w:divBdr>
      <w:divsChild>
        <w:div w:id="1438988383">
          <w:marLeft w:val="0"/>
          <w:marRight w:val="0"/>
          <w:marTop w:val="0"/>
          <w:marBottom w:val="0"/>
          <w:divBdr>
            <w:top w:val="none" w:sz="0" w:space="0" w:color="auto"/>
            <w:left w:val="none" w:sz="0" w:space="0" w:color="auto"/>
            <w:bottom w:val="none" w:sz="0" w:space="0" w:color="auto"/>
            <w:right w:val="none" w:sz="0" w:space="0" w:color="auto"/>
          </w:divBdr>
        </w:div>
        <w:div w:id="1438988453">
          <w:marLeft w:val="0"/>
          <w:marRight w:val="0"/>
          <w:marTop w:val="0"/>
          <w:marBottom w:val="0"/>
          <w:divBdr>
            <w:top w:val="none" w:sz="0" w:space="0" w:color="auto"/>
            <w:left w:val="none" w:sz="0" w:space="0" w:color="auto"/>
            <w:bottom w:val="none" w:sz="0" w:space="0" w:color="auto"/>
            <w:right w:val="none" w:sz="0" w:space="0" w:color="auto"/>
          </w:divBdr>
        </w:div>
      </w:divsChild>
    </w:div>
    <w:div w:id="1438988339">
      <w:marLeft w:val="0"/>
      <w:marRight w:val="0"/>
      <w:marTop w:val="0"/>
      <w:marBottom w:val="0"/>
      <w:divBdr>
        <w:top w:val="none" w:sz="0" w:space="0" w:color="auto"/>
        <w:left w:val="none" w:sz="0" w:space="0" w:color="auto"/>
        <w:bottom w:val="none" w:sz="0" w:space="0" w:color="auto"/>
        <w:right w:val="none" w:sz="0" w:space="0" w:color="auto"/>
      </w:divBdr>
    </w:div>
    <w:div w:id="1438988341">
      <w:marLeft w:val="0"/>
      <w:marRight w:val="0"/>
      <w:marTop w:val="0"/>
      <w:marBottom w:val="0"/>
      <w:divBdr>
        <w:top w:val="none" w:sz="0" w:space="0" w:color="auto"/>
        <w:left w:val="none" w:sz="0" w:space="0" w:color="auto"/>
        <w:bottom w:val="none" w:sz="0" w:space="0" w:color="auto"/>
        <w:right w:val="none" w:sz="0" w:space="0" w:color="auto"/>
      </w:divBdr>
    </w:div>
    <w:div w:id="1438988342">
      <w:marLeft w:val="0"/>
      <w:marRight w:val="0"/>
      <w:marTop w:val="0"/>
      <w:marBottom w:val="0"/>
      <w:divBdr>
        <w:top w:val="none" w:sz="0" w:space="0" w:color="auto"/>
        <w:left w:val="none" w:sz="0" w:space="0" w:color="auto"/>
        <w:bottom w:val="none" w:sz="0" w:space="0" w:color="auto"/>
        <w:right w:val="none" w:sz="0" w:space="0" w:color="auto"/>
      </w:divBdr>
    </w:div>
    <w:div w:id="1438988343">
      <w:marLeft w:val="0"/>
      <w:marRight w:val="0"/>
      <w:marTop w:val="0"/>
      <w:marBottom w:val="0"/>
      <w:divBdr>
        <w:top w:val="none" w:sz="0" w:space="0" w:color="auto"/>
        <w:left w:val="none" w:sz="0" w:space="0" w:color="auto"/>
        <w:bottom w:val="none" w:sz="0" w:space="0" w:color="auto"/>
        <w:right w:val="none" w:sz="0" w:space="0" w:color="auto"/>
      </w:divBdr>
    </w:div>
    <w:div w:id="1438988344">
      <w:marLeft w:val="0"/>
      <w:marRight w:val="0"/>
      <w:marTop w:val="0"/>
      <w:marBottom w:val="0"/>
      <w:divBdr>
        <w:top w:val="none" w:sz="0" w:space="0" w:color="auto"/>
        <w:left w:val="none" w:sz="0" w:space="0" w:color="auto"/>
        <w:bottom w:val="none" w:sz="0" w:space="0" w:color="auto"/>
        <w:right w:val="none" w:sz="0" w:space="0" w:color="auto"/>
      </w:divBdr>
    </w:div>
    <w:div w:id="1438988346">
      <w:marLeft w:val="0"/>
      <w:marRight w:val="0"/>
      <w:marTop w:val="0"/>
      <w:marBottom w:val="0"/>
      <w:divBdr>
        <w:top w:val="none" w:sz="0" w:space="0" w:color="auto"/>
        <w:left w:val="none" w:sz="0" w:space="0" w:color="auto"/>
        <w:bottom w:val="none" w:sz="0" w:space="0" w:color="auto"/>
        <w:right w:val="none" w:sz="0" w:space="0" w:color="auto"/>
      </w:divBdr>
    </w:div>
    <w:div w:id="1438988347">
      <w:marLeft w:val="0"/>
      <w:marRight w:val="0"/>
      <w:marTop w:val="0"/>
      <w:marBottom w:val="0"/>
      <w:divBdr>
        <w:top w:val="none" w:sz="0" w:space="0" w:color="auto"/>
        <w:left w:val="none" w:sz="0" w:space="0" w:color="auto"/>
        <w:bottom w:val="none" w:sz="0" w:space="0" w:color="auto"/>
        <w:right w:val="none" w:sz="0" w:space="0" w:color="auto"/>
      </w:divBdr>
    </w:div>
    <w:div w:id="1438988348">
      <w:marLeft w:val="0"/>
      <w:marRight w:val="0"/>
      <w:marTop w:val="0"/>
      <w:marBottom w:val="0"/>
      <w:divBdr>
        <w:top w:val="none" w:sz="0" w:space="0" w:color="auto"/>
        <w:left w:val="none" w:sz="0" w:space="0" w:color="auto"/>
        <w:bottom w:val="none" w:sz="0" w:space="0" w:color="auto"/>
        <w:right w:val="none" w:sz="0" w:space="0" w:color="auto"/>
      </w:divBdr>
      <w:divsChild>
        <w:div w:id="1438988404">
          <w:marLeft w:val="0"/>
          <w:marRight w:val="0"/>
          <w:marTop w:val="0"/>
          <w:marBottom w:val="0"/>
          <w:divBdr>
            <w:top w:val="none" w:sz="0" w:space="0" w:color="auto"/>
            <w:left w:val="none" w:sz="0" w:space="0" w:color="auto"/>
            <w:bottom w:val="none" w:sz="0" w:space="0" w:color="auto"/>
            <w:right w:val="none" w:sz="0" w:space="0" w:color="auto"/>
          </w:divBdr>
        </w:div>
        <w:div w:id="1438988407">
          <w:marLeft w:val="0"/>
          <w:marRight w:val="0"/>
          <w:marTop w:val="0"/>
          <w:marBottom w:val="0"/>
          <w:divBdr>
            <w:top w:val="none" w:sz="0" w:space="0" w:color="auto"/>
            <w:left w:val="none" w:sz="0" w:space="0" w:color="auto"/>
            <w:bottom w:val="none" w:sz="0" w:space="0" w:color="auto"/>
            <w:right w:val="none" w:sz="0" w:space="0" w:color="auto"/>
          </w:divBdr>
          <w:divsChild>
            <w:div w:id="1438988437">
              <w:marLeft w:val="0"/>
              <w:marRight w:val="0"/>
              <w:marTop w:val="0"/>
              <w:marBottom w:val="0"/>
              <w:divBdr>
                <w:top w:val="none" w:sz="0" w:space="0" w:color="auto"/>
                <w:left w:val="none" w:sz="0" w:space="0" w:color="auto"/>
                <w:bottom w:val="none" w:sz="0" w:space="0" w:color="auto"/>
                <w:right w:val="none" w:sz="0" w:space="0" w:color="auto"/>
              </w:divBdr>
              <w:divsChild>
                <w:div w:id="14389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54">
          <w:marLeft w:val="0"/>
          <w:marRight w:val="0"/>
          <w:marTop w:val="0"/>
          <w:marBottom w:val="0"/>
          <w:divBdr>
            <w:top w:val="none" w:sz="0" w:space="0" w:color="auto"/>
            <w:left w:val="none" w:sz="0" w:space="0" w:color="auto"/>
            <w:bottom w:val="none" w:sz="0" w:space="0" w:color="auto"/>
            <w:right w:val="none" w:sz="0" w:space="0" w:color="auto"/>
          </w:divBdr>
        </w:div>
      </w:divsChild>
    </w:div>
    <w:div w:id="1438988349">
      <w:marLeft w:val="0"/>
      <w:marRight w:val="0"/>
      <w:marTop w:val="0"/>
      <w:marBottom w:val="0"/>
      <w:divBdr>
        <w:top w:val="none" w:sz="0" w:space="0" w:color="auto"/>
        <w:left w:val="none" w:sz="0" w:space="0" w:color="auto"/>
        <w:bottom w:val="none" w:sz="0" w:space="0" w:color="auto"/>
        <w:right w:val="none" w:sz="0" w:space="0" w:color="auto"/>
      </w:divBdr>
    </w:div>
    <w:div w:id="1438988351">
      <w:marLeft w:val="0"/>
      <w:marRight w:val="0"/>
      <w:marTop w:val="0"/>
      <w:marBottom w:val="0"/>
      <w:divBdr>
        <w:top w:val="none" w:sz="0" w:space="0" w:color="auto"/>
        <w:left w:val="none" w:sz="0" w:space="0" w:color="auto"/>
        <w:bottom w:val="none" w:sz="0" w:space="0" w:color="auto"/>
        <w:right w:val="none" w:sz="0" w:space="0" w:color="auto"/>
      </w:divBdr>
    </w:div>
    <w:div w:id="1438988353">
      <w:marLeft w:val="0"/>
      <w:marRight w:val="0"/>
      <w:marTop w:val="0"/>
      <w:marBottom w:val="0"/>
      <w:divBdr>
        <w:top w:val="none" w:sz="0" w:space="0" w:color="auto"/>
        <w:left w:val="none" w:sz="0" w:space="0" w:color="auto"/>
        <w:bottom w:val="none" w:sz="0" w:space="0" w:color="auto"/>
        <w:right w:val="none" w:sz="0" w:space="0" w:color="auto"/>
      </w:divBdr>
    </w:div>
    <w:div w:id="1438988357">
      <w:marLeft w:val="0"/>
      <w:marRight w:val="0"/>
      <w:marTop w:val="0"/>
      <w:marBottom w:val="0"/>
      <w:divBdr>
        <w:top w:val="none" w:sz="0" w:space="0" w:color="auto"/>
        <w:left w:val="none" w:sz="0" w:space="0" w:color="auto"/>
        <w:bottom w:val="none" w:sz="0" w:space="0" w:color="auto"/>
        <w:right w:val="none" w:sz="0" w:space="0" w:color="auto"/>
      </w:divBdr>
    </w:div>
    <w:div w:id="1438988358">
      <w:marLeft w:val="0"/>
      <w:marRight w:val="0"/>
      <w:marTop w:val="0"/>
      <w:marBottom w:val="0"/>
      <w:divBdr>
        <w:top w:val="none" w:sz="0" w:space="0" w:color="auto"/>
        <w:left w:val="none" w:sz="0" w:space="0" w:color="auto"/>
        <w:bottom w:val="none" w:sz="0" w:space="0" w:color="auto"/>
        <w:right w:val="none" w:sz="0" w:space="0" w:color="auto"/>
      </w:divBdr>
      <w:divsChild>
        <w:div w:id="1438988352">
          <w:marLeft w:val="0"/>
          <w:marRight w:val="0"/>
          <w:marTop w:val="0"/>
          <w:marBottom w:val="0"/>
          <w:divBdr>
            <w:top w:val="none" w:sz="0" w:space="0" w:color="auto"/>
            <w:left w:val="none" w:sz="0" w:space="0" w:color="auto"/>
            <w:bottom w:val="none" w:sz="0" w:space="0" w:color="auto"/>
            <w:right w:val="none" w:sz="0" w:space="0" w:color="auto"/>
          </w:divBdr>
        </w:div>
        <w:div w:id="1438988409">
          <w:marLeft w:val="0"/>
          <w:marRight w:val="0"/>
          <w:marTop w:val="0"/>
          <w:marBottom w:val="0"/>
          <w:divBdr>
            <w:top w:val="none" w:sz="0" w:space="0" w:color="auto"/>
            <w:left w:val="none" w:sz="0" w:space="0" w:color="auto"/>
            <w:bottom w:val="none" w:sz="0" w:space="0" w:color="auto"/>
            <w:right w:val="none" w:sz="0" w:space="0" w:color="auto"/>
          </w:divBdr>
        </w:div>
      </w:divsChild>
    </w:div>
    <w:div w:id="1438988359">
      <w:marLeft w:val="0"/>
      <w:marRight w:val="0"/>
      <w:marTop w:val="0"/>
      <w:marBottom w:val="0"/>
      <w:divBdr>
        <w:top w:val="none" w:sz="0" w:space="0" w:color="auto"/>
        <w:left w:val="none" w:sz="0" w:space="0" w:color="auto"/>
        <w:bottom w:val="none" w:sz="0" w:space="0" w:color="auto"/>
        <w:right w:val="none" w:sz="0" w:space="0" w:color="auto"/>
      </w:divBdr>
    </w:div>
    <w:div w:id="1438988361">
      <w:marLeft w:val="0"/>
      <w:marRight w:val="0"/>
      <w:marTop w:val="0"/>
      <w:marBottom w:val="0"/>
      <w:divBdr>
        <w:top w:val="none" w:sz="0" w:space="0" w:color="auto"/>
        <w:left w:val="none" w:sz="0" w:space="0" w:color="auto"/>
        <w:bottom w:val="none" w:sz="0" w:space="0" w:color="auto"/>
        <w:right w:val="none" w:sz="0" w:space="0" w:color="auto"/>
      </w:divBdr>
    </w:div>
    <w:div w:id="1438988362">
      <w:marLeft w:val="0"/>
      <w:marRight w:val="0"/>
      <w:marTop w:val="0"/>
      <w:marBottom w:val="0"/>
      <w:divBdr>
        <w:top w:val="none" w:sz="0" w:space="0" w:color="auto"/>
        <w:left w:val="none" w:sz="0" w:space="0" w:color="auto"/>
        <w:bottom w:val="none" w:sz="0" w:space="0" w:color="auto"/>
        <w:right w:val="none" w:sz="0" w:space="0" w:color="auto"/>
      </w:divBdr>
    </w:div>
    <w:div w:id="1438988363">
      <w:marLeft w:val="0"/>
      <w:marRight w:val="0"/>
      <w:marTop w:val="0"/>
      <w:marBottom w:val="0"/>
      <w:divBdr>
        <w:top w:val="none" w:sz="0" w:space="0" w:color="auto"/>
        <w:left w:val="none" w:sz="0" w:space="0" w:color="auto"/>
        <w:bottom w:val="none" w:sz="0" w:space="0" w:color="auto"/>
        <w:right w:val="none" w:sz="0" w:space="0" w:color="auto"/>
      </w:divBdr>
    </w:div>
    <w:div w:id="1438988365">
      <w:marLeft w:val="0"/>
      <w:marRight w:val="0"/>
      <w:marTop w:val="0"/>
      <w:marBottom w:val="0"/>
      <w:divBdr>
        <w:top w:val="none" w:sz="0" w:space="0" w:color="auto"/>
        <w:left w:val="none" w:sz="0" w:space="0" w:color="auto"/>
        <w:bottom w:val="none" w:sz="0" w:space="0" w:color="auto"/>
        <w:right w:val="none" w:sz="0" w:space="0" w:color="auto"/>
      </w:divBdr>
      <w:divsChild>
        <w:div w:id="1438988376">
          <w:marLeft w:val="0"/>
          <w:marRight w:val="0"/>
          <w:marTop w:val="0"/>
          <w:marBottom w:val="0"/>
          <w:divBdr>
            <w:top w:val="none" w:sz="0" w:space="0" w:color="auto"/>
            <w:left w:val="none" w:sz="0" w:space="0" w:color="auto"/>
            <w:bottom w:val="none" w:sz="0" w:space="0" w:color="auto"/>
            <w:right w:val="none" w:sz="0" w:space="0" w:color="auto"/>
          </w:divBdr>
        </w:div>
        <w:div w:id="1438988479">
          <w:marLeft w:val="0"/>
          <w:marRight w:val="0"/>
          <w:marTop w:val="0"/>
          <w:marBottom w:val="0"/>
          <w:divBdr>
            <w:top w:val="none" w:sz="0" w:space="0" w:color="auto"/>
            <w:left w:val="none" w:sz="0" w:space="0" w:color="auto"/>
            <w:bottom w:val="none" w:sz="0" w:space="0" w:color="auto"/>
            <w:right w:val="none" w:sz="0" w:space="0" w:color="auto"/>
          </w:divBdr>
        </w:div>
      </w:divsChild>
    </w:div>
    <w:div w:id="1438988366">
      <w:marLeft w:val="0"/>
      <w:marRight w:val="0"/>
      <w:marTop w:val="0"/>
      <w:marBottom w:val="0"/>
      <w:divBdr>
        <w:top w:val="none" w:sz="0" w:space="0" w:color="auto"/>
        <w:left w:val="none" w:sz="0" w:space="0" w:color="auto"/>
        <w:bottom w:val="none" w:sz="0" w:space="0" w:color="auto"/>
        <w:right w:val="none" w:sz="0" w:space="0" w:color="auto"/>
      </w:divBdr>
      <w:divsChild>
        <w:div w:id="1438988413">
          <w:marLeft w:val="0"/>
          <w:marRight w:val="0"/>
          <w:marTop w:val="0"/>
          <w:marBottom w:val="0"/>
          <w:divBdr>
            <w:top w:val="none" w:sz="0" w:space="0" w:color="auto"/>
            <w:left w:val="none" w:sz="0" w:space="0" w:color="auto"/>
            <w:bottom w:val="none" w:sz="0" w:space="0" w:color="auto"/>
            <w:right w:val="none" w:sz="0" w:space="0" w:color="auto"/>
          </w:divBdr>
          <w:divsChild>
            <w:div w:id="1438988350">
              <w:marLeft w:val="0"/>
              <w:marRight w:val="0"/>
              <w:marTop w:val="0"/>
              <w:marBottom w:val="0"/>
              <w:divBdr>
                <w:top w:val="none" w:sz="0" w:space="0" w:color="auto"/>
                <w:left w:val="none" w:sz="0" w:space="0" w:color="auto"/>
                <w:bottom w:val="none" w:sz="0" w:space="0" w:color="auto"/>
                <w:right w:val="none" w:sz="0" w:space="0" w:color="auto"/>
              </w:divBdr>
            </w:div>
            <w:div w:id="14389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368">
      <w:marLeft w:val="0"/>
      <w:marRight w:val="0"/>
      <w:marTop w:val="0"/>
      <w:marBottom w:val="0"/>
      <w:divBdr>
        <w:top w:val="none" w:sz="0" w:space="0" w:color="auto"/>
        <w:left w:val="none" w:sz="0" w:space="0" w:color="auto"/>
        <w:bottom w:val="none" w:sz="0" w:space="0" w:color="auto"/>
        <w:right w:val="none" w:sz="0" w:space="0" w:color="auto"/>
      </w:divBdr>
    </w:div>
    <w:div w:id="1438988370">
      <w:marLeft w:val="0"/>
      <w:marRight w:val="0"/>
      <w:marTop w:val="0"/>
      <w:marBottom w:val="0"/>
      <w:divBdr>
        <w:top w:val="none" w:sz="0" w:space="0" w:color="auto"/>
        <w:left w:val="none" w:sz="0" w:space="0" w:color="auto"/>
        <w:bottom w:val="none" w:sz="0" w:space="0" w:color="auto"/>
        <w:right w:val="none" w:sz="0" w:space="0" w:color="auto"/>
      </w:divBdr>
      <w:divsChild>
        <w:div w:id="1438988447">
          <w:marLeft w:val="0"/>
          <w:marRight w:val="0"/>
          <w:marTop w:val="0"/>
          <w:marBottom w:val="0"/>
          <w:divBdr>
            <w:top w:val="none" w:sz="0" w:space="0" w:color="auto"/>
            <w:left w:val="none" w:sz="0" w:space="0" w:color="auto"/>
            <w:bottom w:val="none" w:sz="0" w:space="0" w:color="auto"/>
            <w:right w:val="none" w:sz="0" w:space="0" w:color="auto"/>
          </w:divBdr>
        </w:div>
        <w:div w:id="1438988450">
          <w:marLeft w:val="0"/>
          <w:marRight w:val="0"/>
          <w:marTop w:val="0"/>
          <w:marBottom w:val="0"/>
          <w:divBdr>
            <w:top w:val="none" w:sz="0" w:space="0" w:color="auto"/>
            <w:left w:val="none" w:sz="0" w:space="0" w:color="auto"/>
            <w:bottom w:val="none" w:sz="0" w:space="0" w:color="auto"/>
            <w:right w:val="none" w:sz="0" w:space="0" w:color="auto"/>
          </w:divBdr>
        </w:div>
        <w:div w:id="1438988467">
          <w:marLeft w:val="0"/>
          <w:marRight w:val="0"/>
          <w:marTop w:val="0"/>
          <w:marBottom w:val="0"/>
          <w:divBdr>
            <w:top w:val="none" w:sz="0" w:space="0" w:color="auto"/>
            <w:left w:val="none" w:sz="0" w:space="0" w:color="auto"/>
            <w:bottom w:val="none" w:sz="0" w:space="0" w:color="auto"/>
            <w:right w:val="none" w:sz="0" w:space="0" w:color="auto"/>
          </w:divBdr>
        </w:div>
      </w:divsChild>
    </w:div>
    <w:div w:id="1438988372">
      <w:marLeft w:val="0"/>
      <w:marRight w:val="0"/>
      <w:marTop w:val="0"/>
      <w:marBottom w:val="0"/>
      <w:divBdr>
        <w:top w:val="none" w:sz="0" w:space="0" w:color="auto"/>
        <w:left w:val="none" w:sz="0" w:space="0" w:color="auto"/>
        <w:bottom w:val="none" w:sz="0" w:space="0" w:color="auto"/>
        <w:right w:val="none" w:sz="0" w:space="0" w:color="auto"/>
      </w:divBdr>
      <w:divsChild>
        <w:div w:id="1438988369">
          <w:marLeft w:val="0"/>
          <w:marRight w:val="0"/>
          <w:marTop w:val="0"/>
          <w:marBottom w:val="0"/>
          <w:divBdr>
            <w:top w:val="none" w:sz="0" w:space="0" w:color="auto"/>
            <w:left w:val="none" w:sz="0" w:space="0" w:color="auto"/>
            <w:bottom w:val="none" w:sz="0" w:space="0" w:color="auto"/>
            <w:right w:val="none" w:sz="0" w:space="0" w:color="auto"/>
          </w:divBdr>
        </w:div>
      </w:divsChild>
    </w:div>
    <w:div w:id="1438988373">
      <w:marLeft w:val="0"/>
      <w:marRight w:val="0"/>
      <w:marTop w:val="0"/>
      <w:marBottom w:val="0"/>
      <w:divBdr>
        <w:top w:val="none" w:sz="0" w:space="0" w:color="auto"/>
        <w:left w:val="none" w:sz="0" w:space="0" w:color="auto"/>
        <w:bottom w:val="none" w:sz="0" w:space="0" w:color="auto"/>
        <w:right w:val="none" w:sz="0" w:space="0" w:color="auto"/>
      </w:divBdr>
    </w:div>
    <w:div w:id="1438988374">
      <w:marLeft w:val="0"/>
      <w:marRight w:val="0"/>
      <w:marTop w:val="0"/>
      <w:marBottom w:val="0"/>
      <w:divBdr>
        <w:top w:val="none" w:sz="0" w:space="0" w:color="auto"/>
        <w:left w:val="none" w:sz="0" w:space="0" w:color="auto"/>
        <w:bottom w:val="none" w:sz="0" w:space="0" w:color="auto"/>
        <w:right w:val="none" w:sz="0" w:space="0" w:color="auto"/>
      </w:divBdr>
      <w:divsChild>
        <w:div w:id="1438988382">
          <w:marLeft w:val="0"/>
          <w:marRight w:val="0"/>
          <w:marTop w:val="0"/>
          <w:marBottom w:val="0"/>
          <w:divBdr>
            <w:top w:val="none" w:sz="0" w:space="0" w:color="auto"/>
            <w:left w:val="none" w:sz="0" w:space="0" w:color="auto"/>
            <w:bottom w:val="none" w:sz="0" w:space="0" w:color="auto"/>
            <w:right w:val="none" w:sz="0" w:space="0" w:color="auto"/>
          </w:divBdr>
        </w:div>
      </w:divsChild>
    </w:div>
    <w:div w:id="1438988375">
      <w:marLeft w:val="0"/>
      <w:marRight w:val="0"/>
      <w:marTop w:val="0"/>
      <w:marBottom w:val="0"/>
      <w:divBdr>
        <w:top w:val="none" w:sz="0" w:space="0" w:color="auto"/>
        <w:left w:val="none" w:sz="0" w:space="0" w:color="auto"/>
        <w:bottom w:val="none" w:sz="0" w:space="0" w:color="auto"/>
        <w:right w:val="none" w:sz="0" w:space="0" w:color="auto"/>
      </w:divBdr>
    </w:div>
    <w:div w:id="1438988380">
      <w:marLeft w:val="0"/>
      <w:marRight w:val="0"/>
      <w:marTop w:val="0"/>
      <w:marBottom w:val="0"/>
      <w:divBdr>
        <w:top w:val="none" w:sz="0" w:space="0" w:color="auto"/>
        <w:left w:val="none" w:sz="0" w:space="0" w:color="auto"/>
        <w:bottom w:val="none" w:sz="0" w:space="0" w:color="auto"/>
        <w:right w:val="none" w:sz="0" w:space="0" w:color="auto"/>
      </w:divBdr>
    </w:div>
    <w:div w:id="1438988381">
      <w:marLeft w:val="0"/>
      <w:marRight w:val="0"/>
      <w:marTop w:val="0"/>
      <w:marBottom w:val="0"/>
      <w:divBdr>
        <w:top w:val="none" w:sz="0" w:space="0" w:color="auto"/>
        <w:left w:val="none" w:sz="0" w:space="0" w:color="auto"/>
        <w:bottom w:val="none" w:sz="0" w:space="0" w:color="auto"/>
        <w:right w:val="none" w:sz="0" w:space="0" w:color="auto"/>
      </w:divBdr>
    </w:div>
    <w:div w:id="1438988385">
      <w:marLeft w:val="0"/>
      <w:marRight w:val="0"/>
      <w:marTop w:val="0"/>
      <w:marBottom w:val="0"/>
      <w:divBdr>
        <w:top w:val="none" w:sz="0" w:space="0" w:color="auto"/>
        <w:left w:val="none" w:sz="0" w:space="0" w:color="auto"/>
        <w:bottom w:val="none" w:sz="0" w:space="0" w:color="auto"/>
        <w:right w:val="none" w:sz="0" w:space="0" w:color="auto"/>
      </w:divBdr>
    </w:div>
    <w:div w:id="1438988390">
      <w:marLeft w:val="0"/>
      <w:marRight w:val="0"/>
      <w:marTop w:val="0"/>
      <w:marBottom w:val="0"/>
      <w:divBdr>
        <w:top w:val="none" w:sz="0" w:space="0" w:color="auto"/>
        <w:left w:val="none" w:sz="0" w:space="0" w:color="auto"/>
        <w:bottom w:val="none" w:sz="0" w:space="0" w:color="auto"/>
        <w:right w:val="none" w:sz="0" w:space="0" w:color="auto"/>
      </w:divBdr>
    </w:div>
    <w:div w:id="1438988392">
      <w:marLeft w:val="0"/>
      <w:marRight w:val="0"/>
      <w:marTop w:val="0"/>
      <w:marBottom w:val="0"/>
      <w:divBdr>
        <w:top w:val="none" w:sz="0" w:space="0" w:color="auto"/>
        <w:left w:val="none" w:sz="0" w:space="0" w:color="auto"/>
        <w:bottom w:val="none" w:sz="0" w:space="0" w:color="auto"/>
        <w:right w:val="none" w:sz="0" w:space="0" w:color="auto"/>
      </w:divBdr>
      <w:divsChild>
        <w:div w:id="1438988416">
          <w:marLeft w:val="720"/>
          <w:marRight w:val="0"/>
          <w:marTop w:val="100"/>
          <w:marBottom w:val="100"/>
          <w:divBdr>
            <w:top w:val="none" w:sz="0" w:space="0" w:color="auto"/>
            <w:left w:val="none" w:sz="0" w:space="0" w:color="auto"/>
            <w:bottom w:val="none" w:sz="0" w:space="0" w:color="auto"/>
            <w:right w:val="none" w:sz="0" w:space="0" w:color="auto"/>
          </w:divBdr>
          <w:divsChild>
            <w:div w:id="1438988476">
              <w:marLeft w:val="0"/>
              <w:marRight w:val="0"/>
              <w:marTop w:val="0"/>
              <w:marBottom w:val="0"/>
              <w:divBdr>
                <w:top w:val="none" w:sz="0" w:space="0" w:color="auto"/>
                <w:left w:val="none" w:sz="0" w:space="0" w:color="auto"/>
                <w:bottom w:val="none" w:sz="0" w:space="0" w:color="auto"/>
                <w:right w:val="none" w:sz="0" w:space="0" w:color="auto"/>
              </w:divBdr>
              <w:divsChild>
                <w:div w:id="14389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393">
      <w:marLeft w:val="0"/>
      <w:marRight w:val="0"/>
      <w:marTop w:val="0"/>
      <w:marBottom w:val="0"/>
      <w:divBdr>
        <w:top w:val="none" w:sz="0" w:space="0" w:color="auto"/>
        <w:left w:val="none" w:sz="0" w:space="0" w:color="auto"/>
        <w:bottom w:val="none" w:sz="0" w:space="0" w:color="auto"/>
        <w:right w:val="none" w:sz="0" w:space="0" w:color="auto"/>
      </w:divBdr>
      <w:divsChild>
        <w:div w:id="1438988355">
          <w:marLeft w:val="0"/>
          <w:marRight w:val="0"/>
          <w:marTop w:val="0"/>
          <w:marBottom w:val="0"/>
          <w:divBdr>
            <w:top w:val="none" w:sz="0" w:space="0" w:color="auto"/>
            <w:left w:val="none" w:sz="0" w:space="0" w:color="auto"/>
            <w:bottom w:val="none" w:sz="0" w:space="0" w:color="auto"/>
            <w:right w:val="none" w:sz="0" w:space="0" w:color="auto"/>
          </w:divBdr>
        </w:div>
        <w:div w:id="1438988371">
          <w:marLeft w:val="0"/>
          <w:marRight w:val="0"/>
          <w:marTop w:val="0"/>
          <w:marBottom w:val="0"/>
          <w:divBdr>
            <w:top w:val="none" w:sz="0" w:space="0" w:color="auto"/>
            <w:left w:val="none" w:sz="0" w:space="0" w:color="auto"/>
            <w:bottom w:val="none" w:sz="0" w:space="0" w:color="auto"/>
            <w:right w:val="none" w:sz="0" w:space="0" w:color="auto"/>
          </w:divBdr>
        </w:div>
      </w:divsChild>
    </w:div>
    <w:div w:id="1438988398">
      <w:marLeft w:val="0"/>
      <w:marRight w:val="0"/>
      <w:marTop w:val="0"/>
      <w:marBottom w:val="0"/>
      <w:divBdr>
        <w:top w:val="none" w:sz="0" w:space="0" w:color="auto"/>
        <w:left w:val="none" w:sz="0" w:space="0" w:color="auto"/>
        <w:bottom w:val="none" w:sz="0" w:space="0" w:color="auto"/>
        <w:right w:val="none" w:sz="0" w:space="0" w:color="auto"/>
      </w:divBdr>
    </w:div>
    <w:div w:id="1438988399">
      <w:marLeft w:val="0"/>
      <w:marRight w:val="0"/>
      <w:marTop w:val="0"/>
      <w:marBottom w:val="0"/>
      <w:divBdr>
        <w:top w:val="none" w:sz="0" w:space="0" w:color="auto"/>
        <w:left w:val="none" w:sz="0" w:space="0" w:color="auto"/>
        <w:bottom w:val="none" w:sz="0" w:space="0" w:color="auto"/>
        <w:right w:val="none" w:sz="0" w:space="0" w:color="auto"/>
      </w:divBdr>
    </w:div>
    <w:div w:id="1438988400">
      <w:marLeft w:val="0"/>
      <w:marRight w:val="0"/>
      <w:marTop w:val="0"/>
      <w:marBottom w:val="0"/>
      <w:divBdr>
        <w:top w:val="none" w:sz="0" w:space="0" w:color="auto"/>
        <w:left w:val="none" w:sz="0" w:space="0" w:color="auto"/>
        <w:bottom w:val="none" w:sz="0" w:space="0" w:color="auto"/>
        <w:right w:val="none" w:sz="0" w:space="0" w:color="auto"/>
      </w:divBdr>
      <w:divsChild>
        <w:div w:id="1438988474">
          <w:marLeft w:val="0"/>
          <w:marRight w:val="0"/>
          <w:marTop w:val="0"/>
          <w:marBottom w:val="0"/>
          <w:divBdr>
            <w:top w:val="none" w:sz="0" w:space="0" w:color="auto"/>
            <w:left w:val="none" w:sz="0" w:space="0" w:color="auto"/>
            <w:bottom w:val="none" w:sz="0" w:space="0" w:color="auto"/>
            <w:right w:val="none" w:sz="0" w:space="0" w:color="auto"/>
          </w:divBdr>
        </w:div>
      </w:divsChild>
    </w:div>
    <w:div w:id="1438988401">
      <w:marLeft w:val="0"/>
      <w:marRight w:val="0"/>
      <w:marTop w:val="0"/>
      <w:marBottom w:val="0"/>
      <w:divBdr>
        <w:top w:val="none" w:sz="0" w:space="0" w:color="auto"/>
        <w:left w:val="none" w:sz="0" w:space="0" w:color="auto"/>
        <w:bottom w:val="none" w:sz="0" w:space="0" w:color="auto"/>
        <w:right w:val="none" w:sz="0" w:space="0" w:color="auto"/>
      </w:divBdr>
    </w:div>
    <w:div w:id="1438988405">
      <w:marLeft w:val="0"/>
      <w:marRight w:val="0"/>
      <w:marTop w:val="0"/>
      <w:marBottom w:val="0"/>
      <w:divBdr>
        <w:top w:val="none" w:sz="0" w:space="0" w:color="auto"/>
        <w:left w:val="none" w:sz="0" w:space="0" w:color="auto"/>
        <w:bottom w:val="none" w:sz="0" w:space="0" w:color="auto"/>
        <w:right w:val="none" w:sz="0" w:space="0" w:color="auto"/>
      </w:divBdr>
      <w:divsChild>
        <w:div w:id="1438988367">
          <w:marLeft w:val="0"/>
          <w:marRight w:val="0"/>
          <w:marTop w:val="0"/>
          <w:marBottom w:val="0"/>
          <w:divBdr>
            <w:top w:val="none" w:sz="0" w:space="0" w:color="auto"/>
            <w:left w:val="none" w:sz="0" w:space="0" w:color="auto"/>
            <w:bottom w:val="none" w:sz="0" w:space="0" w:color="auto"/>
            <w:right w:val="none" w:sz="0" w:space="0" w:color="auto"/>
          </w:divBdr>
          <w:divsChild>
            <w:div w:id="1438988387">
              <w:marLeft w:val="0"/>
              <w:marRight w:val="0"/>
              <w:marTop w:val="0"/>
              <w:marBottom w:val="0"/>
              <w:divBdr>
                <w:top w:val="none" w:sz="0" w:space="0" w:color="auto"/>
                <w:left w:val="none" w:sz="0" w:space="0" w:color="auto"/>
                <w:bottom w:val="none" w:sz="0" w:space="0" w:color="auto"/>
                <w:right w:val="none" w:sz="0" w:space="0" w:color="auto"/>
              </w:divBdr>
            </w:div>
            <w:div w:id="14389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06">
      <w:marLeft w:val="0"/>
      <w:marRight w:val="0"/>
      <w:marTop w:val="0"/>
      <w:marBottom w:val="0"/>
      <w:divBdr>
        <w:top w:val="none" w:sz="0" w:space="0" w:color="auto"/>
        <w:left w:val="none" w:sz="0" w:space="0" w:color="auto"/>
        <w:bottom w:val="none" w:sz="0" w:space="0" w:color="auto"/>
        <w:right w:val="none" w:sz="0" w:space="0" w:color="auto"/>
      </w:divBdr>
      <w:divsChild>
        <w:div w:id="1438988378">
          <w:marLeft w:val="0"/>
          <w:marRight w:val="0"/>
          <w:marTop w:val="0"/>
          <w:marBottom w:val="0"/>
          <w:divBdr>
            <w:top w:val="none" w:sz="0" w:space="0" w:color="auto"/>
            <w:left w:val="none" w:sz="0" w:space="0" w:color="auto"/>
            <w:bottom w:val="none" w:sz="0" w:space="0" w:color="auto"/>
            <w:right w:val="none" w:sz="0" w:space="0" w:color="auto"/>
          </w:divBdr>
        </w:div>
      </w:divsChild>
    </w:div>
    <w:div w:id="1438988410">
      <w:marLeft w:val="0"/>
      <w:marRight w:val="0"/>
      <w:marTop w:val="0"/>
      <w:marBottom w:val="0"/>
      <w:divBdr>
        <w:top w:val="none" w:sz="0" w:space="0" w:color="auto"/>
        <w:left w:val="none" w:sz="0" w:space="0" w:color="auto"/>
        <w:bottom w:val="none" w:sz="0" w:space="0" w:color="auto"/>
        <w:right w:val="none" w:sz="0" w:space="0" w:color="auto"/>
      </w:divBdr>
      <w:divsChild>
        <w:div w:id="1438988425">
          <w:marLeft w:val="0"/>
          <w:marRight w:val="0"/>
          <w:marTop w:val="0"/>
          <w:marBottom w:val="0"/>
          <w:divBdr>
            <w:top w:val="none" w:sz="0" w:space="0" w:color="auto"/>
            <w:left w:val="none" w:sz="0" w:space="0" w:color="auto"/>
            <w:bottom w:val="none" w:sz="0" w:space="0" w:color="auto"/>
            <w:right w:val="none" w:sz="0" w:space="0" w:color="auto"/>
          </w:divBdr>
        </w:div>
      </w:divsChild>
    </w:div>
    <w:div w:id="1438988411">
      <w:marLeft w:val="0"/>
      <w:marRight w:val="0"/>
      <w:marTop w:val="0"/>
      <w:marBottom w:val="0"/>
      <w:divBdr>
        <w:top w:val="none" w:sz="0" w:space="0" w:color="auto"/>
        <w:left w:val="none" w:sz="0" w:space="0" w:color="auto"/>
        <w:bottom w:val="none" w:sz="0" w:space="0" w:color="auto"/>
        <w:right w:val="none" w:sz="0" w:space="0" w:color="auto"/>
      </w:divBdr>
    </w:div>
    <w:div w:id="1438988412">
      <w:marLeft w:val="0"/>
      <w:marRight w:val="0"/>
      <w:marTop w:val="0"/>
      <w:marBottom w:val="0"/>
      <w:divBdr>
        <w:top w:val="none" w:sz="0" w:space="0" w:color="auto"/>
        <w:left w:val="none" w:sz="0" w:space="0" w:color="auto"/>
        <w:bottom w:val="none" w:sz="0" w:space="0" w:color="auto"/>
        <w:right w:val="none" w:sz="0" w:space="0" w:color="auto"/>
      </w:divBdr>
    </w:div>
    <w:div w:id="1438988414">
      <w:marLeft w:val="0"/>
      <w:marRight w:val="0"/>
      <w:marTop w:val="0"/>
      <w:marBottom w:val="0"/>
      <w:divBdr>
        <w:top w:val="none" w:sz="0" w:space="0" w:color="auto"/>
        <w:left w:val="none" w:sz="0" w:space="0" w:color="auto"/>
        <w:bottom w:val="none" w:sz="0" w:space="0" w:color="auto"/>
        <w:right w:val="none" w:sz="0" w:space="0" w:color="auto"/>
      </w:divBdr>
      <w:divsChild>
        <w:div w:id="1438988386">
          <w:marLeft w:val="0"/>
          <w:marRight w:val="0"/>
          <w:marTop w:val="0"/>
          <w:marBottom w:val="0"/>
          <w:divBdr>
            <w:top w:val="none" w:sz="0" w:space="0" w:color="auto"/>
            <w:left w:val="none" w:sz="0" w:space="0" w:color="auto"/>
            <w:bottom w:val="none" w:sz="0" w:space="0" w:color="auto"/>
            <w:right w:val="none" w:sz="0" w:space="0" w:color="auto"/>
          </w:divBdr>
        </w:div>
        <w:div w:id="1438988388">
          <w:marLeft w:val="0"/>
          <w:marRight w:val="0"/>
          <w:marTop w:val="0"/>
          <w:marBottom w:val="0"/>
          <w:divBdr>
            <w:top w:val="none" w:sz="0" w:space="0" w:color="auto"/>
            <w:left w:val="none" w:sz="0" w:space="0" w:color="auto"/>
            <w:bottom w:val="none" w:sz="0" w:space="0" w:color="auto"/>
            <w:right w:val="none" w:sz="0" w:space="0" w:color="auto"/>
          </w:divBdr>
        </w:div>
        <w:div w:id="1438988396">
          <w:marLeft w:val="0"/>
          <w:marRight w:val="0"/>
          <w:marTop w:val="0"/>
          <w:marBottom w:val="0"/>
          <w:divBdr>
            <w:top w:val="none" w:sz="0" w:space="0" w:color="auto"/>
            <w:left w:val="none" w:sz="0" w:space="0" w:color="auto"/>
            <w:bottom w:val="none" w:sz="0" w:space="0" w:color="auto"/>
            <w:right w:val="none" w:sz="0" w:space="0" w:color="auto"/>
          </w:divBdr>
        </w:div>
        <w:div w:id="1438988464">
          <w:marLeft w:val="0"/>
          <w:marRight w:val="0"/>
          <w:marTop w:val="0"/>
          <w:marBottom w:val="0"/>
          <w:divBdr>
            <w:top w:val="none" w:sz="0" w:space="0" w:color="auto"/>
            <w:left w:val="none" w:sz="0" w:space="0" w:color="auto"/>
            <w:bottom w:val="none" w:sz="0" w:space="0" w:color="auto"/>
            <w:right w:val="none" w:sz="0" w:space="0" w:color="auto"/>
          </w:divBdr>
        </w:div>
      </w:divsChild>
    </w:div>
    <w:div w:id="1438988415">
      <w:marLeft w:val="0"/>
      <w:marRight w:val="0"/>
      <w:marTop w:val="0"/>
      <w:marBottom w:val="0"/>
      <w:divBdr>
        <w:top w:val="none" w:sz="0" w:space="0" w:color="auto"/>
        <w:left w:val="none" w:sz="0" w:space="0" w:color="auto"/>
        <w:bottom w:val="none" w:sz="0" w:space="0" w:color="auto"/>
        <w:right w:val="none" w:sz="0" w:space="0" w:color="auto"/>
      </w:divBdr>
    </w:div>
    <w:div w:id="1438988417">
      <w:marLeft w:val="0"/>
      <w:marRight w:val="0"/>
      <w:marTop w:val="0"/>
      <w:marBottom w:val="0"/>
      <w:divBdr>
        <w:top w:val="none" w:sz="0" w:space="0" w:color="auto"/>
        <w:left w:val="none" w:sz="0" w:space="0" w:color="auto"/>
        <w:bottom w:val="none" w:sz="0" w:space="0" w:color="auto"/>
        <w:right w:val="none" w:sz="0" w:space="0" w:color="auto"/>
      </w:divBdr>
      <w:divsChild>
        <w:div w:id="1438988354">
          <w:marLeft w:val="0"/>
          <w:marRight w:val="0"/>
          <w:marTop w:val="0"/>
          <w:marBottom w:val="0"/>
          <w:divBdr>
            <w:top w:val="none" w:sz="0" w:space="0" w:color="auto"/>
            <w:left w:val="none" w:sz="0" w:space="0" w:color="auto"/>
            <w:bottom w:val="none" w:sz="0" w:space="0" w:color="auto"/>
            <w:right w:val="none" w:sz="0" w:space="0" w:color="auto"/>
          </w:divBdr>
        </w:div>
      </w:divsChild>
    </w:div>
    <w:div w:id="1438988418">
      <w:marLeft w:val="0"/>
      <w:marRight w:val="0"/>
      <w:marTop w:val="0"/>
      <w:marBottom w:val="0"/>
      <w:divBdr>
        <w:top w:val="none" w:sz="0" w:space="0" w:color="auto"/>
        <w:left w:val="none" w:sz="0" w:space="0" w:color="auto"/>
        <w:bottom w:val="none" w:sz="0" w:space="0" w:color="auto"/>
        <w:right w:val="none" w:sz="0" w:space="0" w:color="auto"/>
      </w:divBdr>
    </w:div>
    <w:div w:id="1438988419">
      <w:marLeft w:val="0"/>
      <w:marRight w:val="0"/>
      <w:marTop w:val="0"/>
      <w:marBottom w:val="0"/>
      <w:divBdr>
        <w:top w:val="none" w:sz="0" w:space="0" w:color="auto"/>
        <w:left w:val="none" w:sz="0" w:space="0" w:color="auto"/>
        <w:bottom w:val="none" w:sz="0" w:space="0" w:color="auto"/>
        <w:right w:val="none" w:sz="0" w:space="0" w:color="auto"/>
      </w:divBdr>
      <w:divsChild>
        <w:div w:id="1438988389">
          <w:marLeft w:val="0"/>
          <w:marRight w:val="0"/>
          <w:marTop w:val="0"/>
          <w:marBottom w:val="0"/>
          <w:divBdr>
            <w:top w:val="none" w:sz="0" w:space="0" w:color="auto"/>
            <w:left w:val="none" w:sz="0" w:space="0" w:color="auto"/>
            <w:bottom w:val="none" w:sz="0" w:space="0" w:color="auto"/>
            <w:right w:val="none" w:sz="0" w:space="0" w:color="auto"/>
          </w:divBdr>
        </w:div>
        <w:div w:id="1438988424">
          <w:marLeft w:val="0"/>
          <w:marRight w:val="0"/>
          <w:marTop w:val="0"/>
          <w:marBottom w:val="0"/>
          <w:divBdr>
            <w:top w:val="none" w:sz="0" w:space="0" w:color="auto"/>
            <w:left w:val="none" w:sz="0" w:space="0" w:color="auto"/>
            <w:bottom w:val="none" w:sz="0" w:space="0" w:color="auto"/>
            <w:right w:val="none" w:sz="0" w:space="0" w:color="auto"/>
          </w:divBdr>
        </w:div>
        <w:div w:id="1438988452">
          <w:marLeft w:val="0"/>
          <w:marRight w:val="0"/>
          <w:marTop w:val="0"/>
          <w:marBottom w:val="0"/>
          <w:divBdr>
            <w:top w:val="none" w:sz="0" w:space="0" w:color="auto"/>
            <w:left w:val="none" w:sz="0" w:space="0" w:color="auto"/>
            <w:bottom w:val="none" w:sz="0" w:space="0" w:color="auto"/>
            <w:right w:val="none" w:sz="0" w:space="0" w:color="auto"/>
          </w:divBdr>
        </w:div>
      </w:divsChild>
    </w:div>
    <w:div w:id="1438988421">
      <w:marLeft w:val="0"/>
      <w:marRight w:val="0"/>
      <w:marTop w:val="0"/>
      <w:marBottom w:val="0"/>
      <w:divBdr>
        <w:top w:val="none" w:sz="0" w:space="0" w:color="auto"/>
        <w:left w:val="none" w:sz="0" w:space="0" w:color="auto"/>
        <w:bottom w:val="none" w:sz="0" w:space="0" w:color="auto"/>
        <w:right w:val="none" w:sz="0" w:space="0" w:color="auto"/>
      </w:divBdr>
    </w:div>
    <w:div w:id="1438988422">
      <w:marLeft w:val="0"/>
      <w:marRight w:val="0"/>
      <w:marTop w:val="0"/>
      <w:marBottom w:val="0"/>
      <w:divBdr>
        <w:top w:val="none" w:sz="0" w:space="0" w:color="auto"/>
        <w:left w:val="none" w:sz="0" w:space="0" w:color="auto"/>
        <w:bottom w:val="none" w:sz="0" w:space="0" w:color="auto"/>
        <w:right w:val="none" w:sz="0" w:space="0" w:color="auto"/>
      </w:divBdr>
    </w:div>
    <w:div w:id="1438988426">
      <w:marLeft w:val="0"/>
      <w:marRight w:val="0"/>
      <w:marTop w:val="0"/>
      <w:marBottom w:val="0"/>
      <w:divBdr>
        <w:top w:val="none" w:sz="0" w:space="0" w:color="auto"/>
        <w:left w:val="none" w:sz="0" w:space="0" w:color="auto"/>
        <w:bottom w:val="none" w:sz="0" w:space="0" w:color="auto"/>
        <w:right w:val="none" w:sz="0" w:space="0" w:color="auto"/>
      </w:divBdr>
      <w:divsChild>
        <w:div w:id="1438988402">
          <w:marLeft w:val="0"/>
          <w:marRight w:val="0"/>
          <w:marTop w:val="0"/>
          <w:marBottom w:val="0"/>
          <w:divBdr>
            <w:top w:val="none" w:sz="0" w:space="0" w:color="auto"/>
            <w:left w:val="none" w:sz="0" w:space="0" w:color="auto"/>
            <w:bottom w:val="none" w:sz="0" w:space="0" w:color="auto"/>
            <w:right w:val="none" w:sz="0" w:space="0" w:color="auto"/>
          </w:divBdr>
        </w:div>
      </w:divsChild>
    </w:div>
    <w:div w:id="1438988427">
      <w:marLeft w:val="0"/>
      <w:marRight w:val="0"/>
      <w:marTop w:val="0"/>
      <w:marBottom w:val="0"/>
      <w:divBdr>
        <w:top w:val="none" w:sz="0" w:space="0" w:color="auto"/>
        <w:left w:val="none" w:sz="0" w:space="0" w:color="auto"/>
        <w:bottom w:val="none" w:sz="0" w:space="0" w:color="auto"/>
        <w:right w:val="none" w:sz="0" w:space="0" w:color="auto"/>
      </w:divBdr>
    </w:div>
    <w:div w:id="1438988428">
      <w:marLeft w:val="0"/>
      <w:marRight w:val="0"/>
      <w:marTop w:val="0"/>
      <w:marBottom w:val="0"/>
      <w:divBdr>
        <w:top w:val="none" w:sz="0" w:space="0" w:color="auto"/>
        <w:left w:val="none" w:sz="0" w:space="0" w:color="auto"/>
        <w:bottom w:val="none" w:sz="0" w:space="0" w:color="auto"/>
        <w:right w:val="none" w:sz="0" w:space="0" w:color="auto"/>
      </w:divBdr>
    </w:div>
    <w:div w:id="1438988429">
      <w:marLeft w:val="0"/>
      <w:marRight w:val="0"/>
      <w:marTop w:val="0"/>
      <w:marBottom w:val="0"/>
      <w:divBdr>
        <w:top w:val="none" w:sz="0" w:space="0" w:color="auto"/>
        <w:left w:val="none" w:sz="0" w:space="0" w:color="auto"/>
        <w:bottom w:val="none" w:sz="0" w:space="0" w:color="auto"/>
        <w:right w:val="none" w:sz="0" w:space="0" w:color="auto"/>
      </w:divBdr>
    </w:div>
    <w:div w:id="1438988432">
      <w:marLeft w:val="0"/>
      <w:marRight w:val="0"/>
      <w:marTop w:val="0"/>
      <w:marBottom w:val="0"/>
      <w:divBdr>
        <w:top w:val="none" w:sz="0" w:space="0" w:color="auto"/>
        <w:left w:val="none" w:sz="0" w:space="0" w:color="auto"/>
        <w:bottom w:val="none" w:sz="0" w:space="0" w:color="auto"/>
        <w:right w:val="none" w:sz="0" w:space="0" w:color="auto"/>
      </w:divBdr>
    </w:div>
    <w:div w:id="1438988433">
      <w:marLeft w:val="0"/>
      <w:marRight w:val="0"/>
      <w:marTop w:val="0"/>
      <w:marBottom w:val="0"/>
      <w:divBdr>
        <w:top w:val="none" w:sz="0" w:space="0" w:color="auto"/>
        <w:left w:val="none" w:sz="0" w:space="0" w:color="auto"/>
        <w:bottom w:val="none" w:sz="0" w:space="0" w:color="auto"/>
        <w:right w:val="none" w:sz="0" w:space="0" w:color="auto"/>
      </w:divBdr>
    </w:div>
    <w:div w:id="1438988434">
      <w:marLeft w:val="0"/>
      <w:marRight w:val="0"/>
      <w:marTop w:val="0"/>
      <w:marBottom w:val="0"/>
      <w:divBdr>
        <w:top w:val="none" w:sz="0" w:space="0" w:color="auto"/>
        <w:left w:val="none" w:sz="0" w:space="0" w:color="auto"/>
        <w:bottom w:val="none" w:sz="0" w:space="0" w:color="auto"/>
        <w:right w:val="none" w:sz="0" w:space="0" w:color="auto"/>
      </w:divBdr>
    </w:div>
    <w:div w:id="1438988435">
      <w:marLeft w:val="0"/>
      <w:marRight w:val="0"/>
      <w:marTop w:val="0"/>
      <w:marBottom w:val="0"/>
      <w:divBdr>
        <w:top w:val="none" w:sz="0" w:space="0" w:color="auto"/>
        <w:left w:val="none" w:sz="0" w:space="0" w:color="auto"/>
        <w:bottom w:val="none" w:sz="0" w:space="0" w:color="auto"/>
        <w:right w:val="none" w:sz="0" w:space="0" w:color="auto"/>
      </w:divBdr>
      <w:divsChild>
        <w:div w:id="1438988397">
          <w:marLeft w:val="0"/>
          <w:marRight w:val="0"/>
          <w:marTop w:val="0"/>
          <w:marBottom w:val="0"/>
          <w:divBdr>
            <w:top w:val="none" w:sz="0" w:space="0" w:color="auto"/>
            <w:left w:val="none" w:sz="0" w:space="0" w:color="auto"/>
            <w:bottom w:val="none" w:sz="0" w:space="0" w:color="auto"/>
            <w:right w:val="none" w:sz="0" w:space="0" w:color="auto"/>
          </w:divBdr>
        </w:div>
      </w:divsChild>
    </w:div>
    <w:div w:id="1438988436">
      <w:marLeft w:val="0"/>
      <w:marRight w:val="0"/>
      <w:marTop w:val="0"/>
      <w:marBottom w:val="0"/>
      <w:divBdr>
        <w:top w:val="none" w:sz="0" w:space="0" w:color="auto"/>
        <w:left w:val="none" w:sz="0" w:space="0" w:color="auto"/>
        <w:bottom w:val="none" w:sz="0" w:space="0" w:color="auto"/>
        <w:right w:val="none" w:sz="0" w:space="0" w:color="auto"/>
      </w:divBdr>
      <w:divsChild>
        <w:div w:id="1438988449">
          <w:marLeft w:val="0"/>
          <w:marRight w:val="0"/>
          <w:marTop w:val="0"/>
          <w:marBottom w:val="0"/>
          <w:divBdr>
            <w:top w:val="none" w:sz="0" w:space="0" w:color="auto"/>
            <w:left w:val="none" w:sz="0" w:space="0" w:color="auto"/>
            <w:bottom w:val="none" w:sz="0" w:space="0" w:color="auto"/>
            <w:right w:val="none" w:sz="0" w:space="0" w:color="auto"/>
          </w:divBdr>
        </w:div>
      </w:divsChild>
    </w:div>
    <w:div w:id="1438988439">
      <w:marLeft w:val="0"/>
      <w:marRight w:val="0"/>
      <w:marTop w:val="0"/>
      <w:marBottom w:val="0"/>
      <w:divBdr>
        <w:top w:val="none" w:sz="0" w:space="0" w:color="auto"/>
        <w:left w:val="none" w:sz="0" w:space="0" w:color="auto"/>
        <w:bottom w:val="none" w:sz="0" w:space="0" w:color="auto"/>
        <w:right w:val="none" w:sz="0" w:space="0" w:color="auto"/>
      </w:divBdr>
    </w:div>
    <w:div w:id="1438988440">
      <w:marLeft w:val="0"/>
      <w:marRight w:val="0"/>
      <w:marTop w:val="0"/>
      <w:marBottom w:val="0"/>
      <w:divBdr>
        <w:top w:val="none" w:sz="0" w:space="0" w:color="auto"/>
        <w:left w:val="none" w:sz="0" w:space="0" w:color="auto"/>
        <w:bottom w:val="none" w:sz="0" w:space="0" w:color="auto"/>
        <w:right w:val="none" w:sz="0" w:space="0" w:color="auto"/>
      </w:divBdr>
    </w:div>
    <w:div w:id="1438988441">
      <w:marLeft w:val="0"/>
      <w:marRight w:val="0"/>
      <w:marTop w:val="0"/>
      <w:marBottom w:val="0"/>
      <w:divBdr>
        <w:top w:val="none" w:sz="0" w:space="0" w:color="auto"/>
        <w:left w:val="none" w:sz="0" w:space="0" w:color="auto"/>
        <w:bottom w:val="none" w:sz="0" w:space="0" w:color="auto"/>
        <w:right w:val="none" w:sz="0" w:space="0" w:color="auto"/>
      </w:divBdr>
    </w:div>
    <w:div w:id="1438988443">
      <w:marLeft w:val="0"/>
      <w:marRight w:val="0"/>
      <w:marTop w:val="0"/>
      <w:marBottom w:val="0"/>
      <w:divBdr>
        <w:top w:val="none" w:sz="0" w:space="0" w:color="auto"/>
        <w:left w:val="none" w:sz="0" w:space="0" w:color="auto"/>
        <w:bottom w:val="none" w:sz="0" w:space="0" w:color="auto"/>
        <w:right w:val="none" w:sz="0" w:space="0" w:color="auto"/>
      </w:divBdr>
      <w:divsChild>
        <w:div w:id="1438988438">
          <w:marLeft w:val="720"/>
          <w:marRight w:val="0"/>
          <w:marTop w:val="100"/>
          <w:marBottom w:val="100"/>
          <w:divBdr>
            <w:top w:val="none" w:sz="0" w:space="0" w:color="auto"/>
            <w:left w:val="none" w:sz="0" w:space="0" w:color="auto"/>
            <w:bottom w:val="none" w:sz="0" w:space="0" w:color="auto"/>
            <w:right w:val="none" w:sz="0" w:space="0" w:color="auto"/>
          </w:divBdr>
          <w:divsChild>
            <w:div w:id="1438988420">
              <w:marLeft w:val="0"/>
              <w:marRight w:val="0"/>
              <w:marTop w:val="0"/>
              <w:marBottom w:val="0"/>
              <w:divBdr>
                <w:top w:val="none" w:sz="0" w:space="0" w:color="auto"/>
                <w:left w:val="none" w:sz="0" w:space="0" w:color="auto"/>
                <w:bottom w:val="none" w:sz="0" w:space="0" w:color="auto"/>
                <w:right w:val="none" w:sz="0" w:space="0" w:color="auto"/>
              </w:divBdr>
              <w:divsChild>
                <w:div w:id="14389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444">
      <w:marLeft w:val="0"/>
      <w:marRight w:val="0"/>
      <w:marTop w:val="0"/>
      <w:marBottom w:val="0"/>
      <w:divBdr>
        <w:top w:val="none" w:sz="0" w:space="0" w:color="auto"/>
        <w:left w:val="none" w:sz="0" w:space="0" w:color="auto"/>
        <w:bottom w:val="none" w:sz="0" w:space="0" w:color="auto"/>
        <w:right w:val="none" w:sz="0" w:space="0" w:color="auto"/>
      </w:divBdr>
    </w:div>
    <w:div w:id="1438988446">
      <w:marLeft w:val="0"/>
      <w:marRight w:val="0"/>
      <w:marTop w:val="0"/>
      <w:marBottom w:val="0"/>
      <w:divBdr>
        <w:top w:val="none" w:sz="0" w:space="0" w:color="auto"/>
        <w:left w:val="none" w:sz="0" w:space="0" w:color="auto"/>
        <w:bottom w:val="none" w:sz="0" w:space="0" w:color="auto"/>
        <w:right w:val="none" w:sz="0" w:space="0" w:color="auto"/>
      </w:divBdr>
      <w:divsChild>
        <w:div w:id="1438988377">
          <w:marLeft w:val="0"/>
          <w:marRight w:val="0"/>
          <w:marTop w:val="0"/>
          <w:marBottom w:val="0"/>
          <w:divBdr>
            <w:top w:val="none" w:sz="0" w:space="0" w:color="auto"/>
            <w:left w:val="none" w:sz="0" w:space="0" w:color="auto"/>
            <w:bottom w:val="none" w:sz="0" w:space="0" w:color="auto"/>
            <w:right w:val="none" w:sz="0" w:space="0" w:color="auto"/>
          </w:divBdr>
        </w:div>
        <w:div w:id="1438988384">
          <w:marLeft w:val="0"/>
          <w:marRight w:val="0"/>
          <w:marTop w:val="0"/>
          <w:marBottom w:val="0"/>
          <w:divBdr>
            <w:top w:val="none" w:sz="0" w:space="0" w:color="auto"/>
            <w:left w:val="none" w:sz="0" w:space="0" w:color="auto"/>
            <w:bottom w:val="none" w:sz="0" w:space="0" w:color="auto"/>
            <w:right w:val="none" w:sz="0" w:space="0" w:color="auto"/>
          </w:divBdr>
        </w:div>
      </w:divsChild>
    </w:div>
    <w:div w:id="1438988451">
      <w:marLeft w:val="0"/>
      <w:marRight w:val="0"/>
      <w:marTop w:val="0"/>
      <w:marBottom w:val="0"/>
      <w:divBdr>
        <w:top w:val="none" w:sz="0" w:space="0" w:color="auto"/>
        <w:left w:val="none" w:sz="0" w:space="0" w:color="auto"/>
        <w:bottom w:val="none" w:sz="0" w:space="0" w:color="auto"/>
        <w:right w:val="none" w:sz="0" w:space="0" w:color="auto"/>
      </w:divBdr>
    </w:div>
    <w:div w:id="1438988455">
      <w:marLeft w:val="0"/>
      <w:marRight w:val="0"/>
      <w:marTop w:val="0"/>
      <w:marBottom w:val="0"/>
      <w:divBdr>
        <w:top w:val="none" w:sz="0" w:space="0" w:color="auto"/>
        <w:left w:val="none" w:sz="0" w:space="0" w:color="auto"/>
        <w:bottom w:val="none" w:sz="0" w:space="0" w:color="auto"/>
        <w:right w:val="none" w:sz="0" w:space="0" w:color="auto"/>
      </w:divBdr>
    </w:div>
    <w:div w:id="1438988457">
      <w:marLeft w:val="0"/>
      <w:marRight w:val="0"/>
      <w:marTop w:val="0"/>
      <w:marBottom w:val="0"/>
      <w:divBdr>
        <w:top w:val="none" w:sz="0" w:space="0" w:color="auto"/>
        <w:left w:val="none" w:sz="0" w:space="0" w:color="auto"/>
        <w:bottom w:val="none" w:sz="0" w:space="0" w:color="auto"/>
        <w:right w:val="none" w:sz="0" w:space="0" w:color="auto"/>
      </w:divBdr>
      <w:divsChild>
        <w:div w:id="1438988459">
          <w:marLeft w:val="720"/>
          <w:marRight w:val="0"/>
          <w:marTop w:val="100"/>
          <w:marBottom w:val="100"/>
          <w:divBdr>
            <w:top w:val="none" w:sz="0" w:space="0" w:color="auto"/>
            <w:left w:val="none" w:sz="0" w:space="0" w:color="auto"/>
            <w:bottom w:val="none" w:sz="0" w:space="0" w:color="auto"/>
            <w:right w:val="none" w:sz="0" w:space="0" w:color="auto"/>
          </w:divBdr>
          <w:divsChild>
            <w:div w:id="1438988408">
              <w:marLeft w:val="0"/>
              <w:marRight w:val="0"/>
              <w:marTop w:val="0"/>
              <w:marBottom w:val="0"/>
              <w:divBdr>
                <w:top w:val="none" w:sz="0" w:space="0" w:color="auto"/>
                <w:left w:val="none" w:sz="0" w:space="0" w:color="auto"/>
                <w:bottom w:val="none" w:sz="0" w:space="0" w:color="auto"/>
                <w:right w:val="none" w:sz="0" w:space="0" w:color="auto"/>
              </w:divBdr>
            </w:div>
            <w:div w:id="14389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62">
      <w:marLeft w:val="0"/>
      <w:marRight w:val="0"/>
      <w:marTop w:val="0"/>
      <w:marBottom w:val="0"/>
      <w:divBdr>
        <w:top w:val="none" w:sz="0" w:space="0" w:color="auto"/>
        <w:left w:val="none" w:sz="0" w:space="0" w:color="auto"/>
        <w:bottom w:val="none" w:sz="0" w:space="0" w:color="auto"/>
        <w:right w:val="none" w:sz="0" w:space="0" w:color="auto"/>
      </w:divBdr>
    </w:div>
    <w:div w:id="1438988465">
      <w:marLeft w:val="0"/>
      <w:marRight w:val="0"/>
      <w:marTop w:val="0"/>
      <w:marBottom w:val="0"/>
      <w:divBdr>
        <w:top w:val="none" w:sz="0" w:space="0" w:color="auto"/>
        <w:left w:val="none" w:sz="0" w:space="0" w:color="auto"/>
        <w:bottom w:val="none" w:sz="0" w:space="0" w:color="auto"/>
        <w:right w:val="none" w:sz="0" w:space="0" w:color="auto"/>
      </w:divBdr>
    </w:div>
    <w:div w:id="1438988468">
      <w:marLeft w:val="0"/>
      <w:marRight w:val="0"/>
      <w:marTop w:val="0"/>
      <w:marBottom w:val="0"/>
      <w:divBdr>
        <w:top w:val="none" w:sz="0" w:space="0" w:color="auto"/>
        <w:left w:val="none" w:sz="0" w:space="0" w:color="auto"/>
        <w:bottom w:val="none" w:sz="0" w:space="0" w:color="auto"/>
        <w:right w:val="none" w:sz="0" w:space="0" w:color="auto"/>
      </w:divBdr>
    </w:div>
    <w:div w:id="1438988469">
      <w:marLeft w:val="0"/>
      <w:marRight w:val="0"/>
      <w:marTop w:val="0"/>
      <w:marBottom w:val="0"/>
      <w:divBdr>
        <w:top w:val="none" w:sz="0" w:space="0" w:color="auto"/>
        <w:left w:val="none" w:sz="0" w:space="0" w:color="auto"/>
        <w:bottom w:val="none" w:sz="0" w:space="0" w:color="auto"/>
        <w:right w:val="none" w:sz="0" w:space="0" w:color="auto"/>
      </w:divBdr>
    </w:div>
    <w:div w:id="1438988470">
      <w:marLeft w:val="0"/>
      <w:marRight w:val="0"/>
      <w:marTop w:val="0"/>
      <w:marBottom w:val="0"/>
      <w:divBdr>
        <w:top w:val="none" w:sz="0" w:space="0" w:color="auto"/>
        <w:left w:val="none" w:sz="0" w:space="0" w:color="auto"/>
        <w:bottom w:val="none" w:sz="0" w:space="0" w:color="auto"/>
        <w:right w:val="none" w:sz="0" w:space="0" w:color="auto"/>
      </w:divBdr>
      <w:divsChild>
        <w:div w:id="1438988340">
          <w:marLeft w:val="0"/>
          <w:marRight w:val="0"/>
          <w:marTop w:val="0"/>
          <w:marBottom w:val="0"/>
          <w:divBdr>
            <w:top w:val="none" w:sz="0" w:space="0" w:color="auto"/>
            <w:left w:val="none" w:sz="0" w:space="0" w:color="auto"/>
            <w:bottom w:val="none" w:sz="0" w:space="0" w:color="auto"/>
            <w:right w:val="none" w:sz="0" w:space="0" w:color="auto"/>
          </w:divBdr>
        </w:div>
        <w:div w:id="1438988345">
          <w:marLeft w:val="0"/>
          <w:marRight w:val="0"/>
          <w:marTop w:val="0"/>
          <w:marBottom w:val="0"/>
          <w:divBdr>
            <w:top w:val="none" w:sz="0" w:space="0" w:color="auto"/>
            <w:left w:val="none" w:sz="0" w:space="0" w:color="auto"/>
            <w:bottom w:val="none" w:sz="0" w:space="0" w:color="auto"/>
            <w:right w:val="none" w:sz="0" w:space="0" w:color="auto"/>
          </w:divBdr>
        </w:div>
        <w:div w:id="1438988356">
          <w:marLeft w:val="0"/>
          <w:marRight w:val="0"/>
          <w:marTop w:val="0"/>
          <w:marBottom w:val="0"/>
          <w:divBdr>
            <w:top w:val="none" w:sz="0" w:space="0" w:color="auto"/>
            <w:left w:val="none" w:sz="0" w:space="0" w:color="auto"/>
            <w:bottom w:val="none" w:sz="0" w:space="0" w:color="auto"/>
            <w:right w:val="none" w:sz="0" w:space="0" w:color="auto"/>
          </w:divBdr>
        </w:div>
        <w:div w:id="1438988360">
          <w:marLeft w:val="0"/>
          <w:marRight w:val="0"/>
          <w:marTop w:val="0"/>
          <w:marBottom w:val="0"/>
          <w:divBdr>
            <w:top w:val="none" w:sz="0" w:space="0" w:color="auto"/>
            <w:left w:val="none" w:sz="0" w:space="0" w:color="auto"/>
            <w:bottom w:val="none" w:sz="0" w:space="0" w:color="auto"/>
            <w:right w:val="none" w:sz="0" w:space="0" w:color="auto"/>
          </w:divBdr>
        </w:div>
        <w:div w:id="1438988364">
          <w:marLeft w:val="0"/>
          <w:marRight w:val="0"/>
          <w:marTop w:val="0"/>
          <w:marBottom w:val="0"/>
          <w:divBdr>
            <w:top w:val="none" w:sz="0" w:space="0" w:color="auto"/>
            <w:left w:val="none" w:sz="0" w:space="0" w:color="auto"/>
            <w:bottom w:val="none" w:sz="0" w:space="0" w:color="auto"/>
            <w:right w:val="none" w:sz="0" w:space="0" w:color="auto"/>
          </w:divBdr>
        </w:div>
        <w:div w:id="1438988379">
          <w:marLeft w:val="0"/>
          <w:marRight w:val="0"/>
          <w:marTop w:val="0"/>
          <w:marBottom w:val="0"/>
          <w:divBdr>
            <w:top w:val="none" w:sz="0" w:space="0" w:color="auto"/>
            <w:left w:val="none" w:sz="0" w:space="0" w:color="auto"/>
            <w:bottom w:val="none" w:sz="0" w:space="0" w:color="auto"/>
            <w:right w:val="none" w:sz="0" w:space="0" w:color="auto"/>
          </w:divBdr>
        </w:div>
        <w:div w:id="1438988394">
          <w:marLeft w:val="0"/>
          <w:marRight w:val="0"/>
          <w:marTop w:val="0"/>
          <w:marBottom w:val="0"/>
          <w:divBdr>
            <w:top w:val="none" w:sz="0" w:space="0" w:color="auto"/>
            <w:left w:val="none" w:sz="0" w:space="0" w:color="auto"/>
            <w:bottom w:val="none" w:sz="0" w:space="0" w:color="auto"/>
            <w:right w:val="none" w:sz="0" w:space="0" w:color="auto"/>
          </w:divBdr>
        </w:div>
        <w:div w:id="1438988403">
          <w:marLeft w:val="0"/>
          <w:marRight w:val="0"/>
          <w:marTop w:val="0"/>
          <w:marBottom w:val="0"/>
          <w:divBdr>
            <w:top w:val="none" w:sz="0" w:space="0" w:color="auto"/>
            <w:left w:val="none" w:sz="0" w:space="0" w:color="auto"/>
            <w:bottom w:val="none" w:sz="0" w:space="0" w:color="auto"/>
            <w:right w:val="none" w:sz="0" w:space="0" w:color="auto"/>
          </w:divBdr>
        </w:div>
        <w:div w:id="1438988423">
          <w:marLeft w:val="0"/>
          <w:marRight w:val="0"/>
          <w:marTop w:val="0"/>
          <w:marBottom w:val="0"/>
          <w:divBdr>
            <w:top w:val="none" w:sz="0" w:space="0" w:color="auto"/>
            <w:left w:val="none" w:sz="0" w:space="0" w:color="auto"/>
            <w:bottom w:val="none" w:sz="0" w:space="0" w:color="auto"/>
            <w:right w:val="none" w:sz="0" w:space="0" w:color="auto"/>
          </w:divBdr>
        </w:div>
        <w:div w:id="1438988431">
          <w:marLeft w:val="0"/>
          <w:marRight w:val="0"/>
          <w:marTop w:val="0"/>
          <w:marBottom w:val="0"/>
          <w:divBdr>
            <w:top w:val="none" w:sz="0" w:space="0" w:color="auto"/>
            <w:left w:val="none" w:sz="0" w:space="0" w:color="auto"/>
            <w:bottom w:val="none" w:sz="0" w:space="0" w:color="auto"/>
            <w:right w:val="none" w:sz="0" w:space="0" w:color="auto"/>
          </w:divBdr>
        </w:div>
        <w:div w:id="1438988442">
          <w:marLeft w:val="0"/>
          <w:marRight w:val="0"/>
          <w:marTop w:val="0"/>
          <w:marBottom w:val="0"/>
          <w:divBdr>
            <w:top w:val="none" w:sz="0" w:space="0" w:color="auto"/>
            <w:left w:val="none" w:sz="0" w:space="0" w:color="auto"/>
            <w:bottom w:val="none" w:sz="0" w:space="0" w:color="auto"/>
            <w:right w:val="none" w:sz="0" w:space="0" w:color="auto"/>
          </w:divBdr>
        </w:div>
        <w:div w:id="1438988448">
          <w:marLeft w:val="0"/>
          <w:marRight w:val="0"/>
          <w:marTop w:val="0"/>
          <w:marBottom w:val="0"/>
          <w:divBdr>
            <w:top w:val="none" w:sz="0" w:space="0" w:color="auto"/>
            <w:left w:val="none" w:sz="0" w:space="0" w:color="auto"/>
            <w:bottom w:val="none" w:sz="0" w:space="0" w:color="auto"/>
            <w:right w:val="none" w:sz="0" w:space="0" w:color="auto"/>
          </w:divBdr>
        </w:div>
        <w:div w:id="1438988456">
          <w:marLeft w:val="0"/>
          <w:marRight w:val="0"/>
          <w:marTop w:val="0"/>
          <w:marBottom w:val="0"/>
          <w:divBdr>
            <w:top w:val="none" w:sz="0" w:space="0" w:color="auto"/>
            <w:left w:val="none" w:sz="0" w:space="0" w:color="auto"/>
            <w:bottom w:val="none" w:sz="0" w:space="0" w:color="auto"/>
            <w:right w:val="none" w:sz="0" w:space="0" w:color="auto"/>
          </w:divBdr>
        </w:div>
        <w:div w:id="1438988460">
          <w:marLeft w:val="0"/>
          <w:marRight w:val="0"/>
          <w:marTop w:val="0"/>
          <w:marBottom w:val="0"/>
          <w:divBdr>
            <w:top w:val="none" w:sz="0" w:space="0" w:color="auto"/>
            <w:left w:val="none" w:sz="0" w:space="0" w:color="auto"/>
            <w:bottom w:val="none" w:sz="0" w:space="0" w:color="auto"/>
            <w:right w:val="none" w:sz="0" w:space="0" w:color="auto"/>
          </w:divBdr>
        </w:div>
        <w:div w:id="1438988461">
          <w:marLeft w:val="0"/>
          <w:marRight w:val="0"/>
          <w:marTop w:val="0"/>
          <w:marBottom w:val="0"/>
          <w:divBdr>
            <w:top w:val="none" w:sz="0" w:space="0" w:color="auto"/>
            <w:left w:val="none" w:sz="0" w:space="0" w:color="auto"/>
            <w:bottom w:val="none" w:sz="0" w:space="0" w:color="auto"/>
            <w:right w:val="none" w:sz="0" w:space="0" w:color="auto"/>
          </w:divBdr>
        </w:div>
        <w:div w:id="1438988463">
          <w:marLeft w:val="0"/>
          <w:marRight w:val="0"/>
          <w:marTop w:val="0"/>
          <w:marBottom w:val="0"/>
          <w:divBdr>
            <w:top w:val="none" w:sz="0" w:space="0" w:color="auto"/>
            <w:left w:val="none" w:sz="0" w:space="0" w:color="auto"/>
            <w:bottom w:val="none" w:sz="0" w:space="0" w:color="auto"/>
            <w:right w:val="none" w:sz="0" w:space="0" w:color="auto"/>
          </w:divBdr>
        </w:div>
        <w:div w:id="1438988466">
          <w:marLeft w:val="0"/>
          <w:marRight w:val="0"/>
          <w:marTop w:val="0"/>
          <w:marBottom w:val="0"/>
          <w:divBdr>
            <w:top w:val="none" w:sz="0" w:space="0" w:color="auto"/>
            <w:left w:val="none" w:sz="0" w:space="0" w:color="auto"/>
            <w:bottom w:val="none" w:sz="0" w:space="0" w:color="auto"/>
            <w:right w:val="none" w:sz="0" w:space="0" w:color="auto"/>
          </w:divBdr>
        </w:div>
        <w:div w:id="1438988471">
          <w:marLeft w:val="0"/>
          <w:marRight w:val="0"/>
          <w:marTop w:val="0"/>
          <w:marBottom w:val="0"/>
          <w:divBdr>
            <w:top w:val="none" w:sz="0" w:space="0" w:color="auto"/>
            <w:left w:val="none" w:sz="0" w:space="0" w:color="auto"/>
            <w:bottom w:val="none" w:sz="0" w:space="0" w:color="auto"/>
            <w:right w:val="none" w:sz="0" w:space="0" w:color="auto"/>
          </w:divBdr>
        </w:div>
      </w:divsChild>
    </w:div>
    <w:div w:id="1438988472">
      <w:marLeft w:val="0"/>
      <w:marRight w:val="0"/>
      <w:marTop w:val="0"/>
      <w:marBottom w:val="0"/>
      <w:divBdr>
        <w:top w:val="none" w:sz="0" w:space="0" w:color="auto"/>
        <w:left w:val="none" w:sz="0" w:space="0" w:color="auto"/>
        <w:bottom w:val="none" w:sz="0" w:space="0" w:color="auto"/>
        <w:right w:val="none" w:sz="0" w:space="0" w:color="auto"/>
      </w:divBdr>
    </w:div>
    <w:div w:id="1438988475">
      <w:marLeft w:val="0"/>
      <w:marRight w:val="0"/>
      <w:marTop w:val="0"/>
      <w:marBottom w:val="0"/>
      <w:divBdr>
        <w:top w:val="none" w:sz="0" w:space="0" w:color="auto"/>
        <w:left w:val="none" w:sz="0" w:space="0" w:color="auto"/>
        <w:bottom w:val="none" w:sz="0" w:space="0" w:color="auto"/>
        <w:right w:val="none" w:sz="0" w:space="0" w:color="auto"/>
      </w:divBdr>
    </w:div>
    <w:div w:id="1438988477">
      <w:marLeft w:val="0"/>
      <w:marRight w:val="0"/>
      <w:marTop w:val="0"/>
      <w:marBottom w:val="0"/>
      <w:divBdr>
        <w:top w:val="none" w:sz="0" w:space="0" w:color="auto"/>
        <w:left w:val="none" w:sz="0" w:space="0" w:color="auto"/>
        <w:bottom w:val="none" w:sz="0" w:space="0" w:color="auto"/>
        <w:right w:val="none" w:sz="0" w:space="0" w:color="auto"/>
      </w:divBdr>
    </w:div>
    <w:div w:id="1438988478">
      <w:marLeft w:val="0"/>
      <w:marRight w:val="0"/>
      <w:marTop w:val="0"/>
      <w:marBottom w:val="0"/>
      <w:divBdr>
        <w:top w:val="none" w:sz="0" w:space="0" w:color="auto"/>
        <w:left w:val="none" w:sz="0" w:space="0" w:color="auto"/>
        <w:bottom w:val="none" w:sz="0" w:space="0" w:color="auto"/>
        <w:right w:val="none" w:sz="0" w:space="0" w:color="auto"/>
      </w:divBdr>
    </w:div>
    <w:div w:id="1438988480">
      <w:marLeft w:val="0"/>
      <w:marRight w:val="0"/>
      <w:marTop w:val="0"/>
      <w:marBottom w:val="0"/>
      <w:divBdr>
        <w:top w:val="none" w:sz="0" w:space="0" w:color="auto"/>
        <w:left w:val="none" w:sz="0" w:space="0" w:color="auto"/>
        <w:bottom w:val="none" w:sz="0" w:space="0" w:color="auto"/>
        <w:right w:val="none" w:sz="0" w:space="0" w:color="auto"/>
      </w:divBdr>
    </w:div>
    <w:div w:id="1438988481">
      <w:marLeft w:val="0"/>
      <w:marRight w:val="0"/>
      <w:marTop w:val="0"/>
      <w:marBottom w:val="0"/>
      <w:divBdr>
        <w:top w:val="none" w:sz="0" w:space="0" w:color="auto"/>
        <w:left w:val="none" w:sz="0" w:space="0" w:color="auto"/>
        <w:bottom w:val="none" w:sz="0" w:space="0" w:color="auto"/>
        <w:right w:val="none" w:sz="0" w:space="0" w:color="auto"/>
      </w:divBdr>
    </w:div>
    <w:div w:id="1438988482">
      <w:marLeft w:val="0"/>
      <w:marRight w:val="0"/>
      <w:marTop w:val="0"/>
      <w:marBottom w:val="0"/>
      <w:divBdr>
        <w:top w:val="none" w:sz="0" w:space="0" w:color="auto"/>
        <w:left w:val="none" w:sz="0" w:space="0" w:color="auto"/>
        <w:bottom w:val="none" w:sz="0" w:space="0" w:color="auto"/>
        <w:right w:val="none" w:sz="0" w:space="0" w:color="auto"/>
      </w:divBdr>
    </w:div>
    <w:div w:id="1438988483">
      <w:marLeft w:val="0"/>
      <w:marRight w:val="0"/>
      <w:marTop w:val="0"/>
      <w:marBottom w:val="0"/>
      <w:divBdr>
        <w:top w:val="none" w:sz="0" w:space="0" w:color="auto"/>
        <w:left w:val="none" w:sz="0" w:space="0" w:color="auto"/>
        <w:bottom w:val="none" w:sz="0" w:space="0" w:color="auto"/>
        <w:right w:val="none" w:sz="0" w:space="0" w:color="auto"/>
      </w:divBdr>
    </w:div>
    <w:div w:id="1438988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4/retail_110311_reqcom.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naesb@naesb.org" TargetMode="External"/><Relationship Id="rId17" Type="http://schemas.openxmlformats.org/officeDocument/2006/relationships/hyperlink" Target="http://www.naesb.org/pdf4/retail_2011_api_6_rec.doc" TargetMode="Externa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0" Type="http://schemas.openxmlformats.org/officeDocument/2006/relationships/hyperlink" Target="http://www.naesb.org/pdf4/retail_110311_reqcom.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etail_2011_api_10_d_1_rec.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aesb@naesb.org" TargetMode="External"/><Relationship Id="rId23" Type="http://schemas.openxmlformats.org/officeDocument/2006/relationships/fontTable" Target="fontTable.xml"/><Relationship Id="rId10" Type="http://schemas.openxmlformats.org/officeDocument/2006/relationships/hyperlink" Target="http://www.naesb.org/pdf4/retail_2011_api_6_rec.doc" TargetMode="External"/><Relationship Id="rId19" Type="http://schemas.openxmlformats.org/officeDocument/2006/relationships/hyperlink" Target="http://www.naesb.org/pdf4/retail_2011_api_6_rec.doc" TargetMode="External"/><Relationship Id="rId4" Type="http://schemas.microsoft.com/office/2007/relationships/stylesWithEffects" Target="stylesWithEffects.xml"/><Relationship Id="rId9" Type="http://schemas.openxmlformats.org/officeDocument/2006/relationships/hyperlink" Target="http://www.readytalk.com" TargetMode="External"/><Relationship Id="rId14" Type="http://schemas.openxmlformats.org/officeDocument/2006/relationships/hyperlink" Target="http://test.callinfo.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0330-097C-424A-9D32-7AE91955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Cory Galik</cp:lastModifiedBy>
  <cp:revision>4</cp:revision>
  <cp:lastPrinted>2011-10-19T16:18:00Z</cp:lastPrinted>
  <dcterms:created xsi:type="dcterms:W3CDTF">2011-11-07T23:03:00Z</dcterms:created>
  <dcterms:modified xsi:type="dcterms:W3CDTF">2011-11-07T23:08:00Z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