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A9" w:rsidRDefault="00CB1694">
      <w:pPr>
        <w:spacing w:before="120" w:after="120"/>
        <w:ind w:left="1440" w:hanging="1440"/>
      </w:pPr>
      <w:r>
        <w:rPr>
          <w:b/>
        </w:rPr>
        <w:t>TO:</w:t>
      </w:r>
      <w:r>
        <w:rPr>
          <w:b/>
        </w:rPr>
        <w:tab/>
      </w:r>
      <w:r>
        <w:t>NAESB Files</w:t>
      </w:r>
    </w:p>
    <w:p w:rsidR="00FF2CA9" w:rsidRDefault="00CB1694">
      <w:pPr>
        <w:spacing w:before="120" w:after="120"/>
        <w:outlineLvl w:val="0"/>
      </w:pPr>
      <w:r>
        <w:rPr>
          <w:b/>
        </w:rPr>
        <w:t xml:space="preserve">FROM: </w:t>
      </w:r>
      <w:r>
        <w:rPr>
          <w:b/>
        </w:rPr>
        <w:tab/>
      </w:r>
      <w:r>
        <w:t>Rae McQuade</w:t>
      </w:r>
    </w:p>
    <w:p w:rsidR="00FF2CA9" w:rsidRDefault="00CB1694">
      <w:pPr>
        <w:spacing w:before="120" w:after="120"/>
        <w:ind w:left="1440" w:hanging="1440"/>
      </w:pPr>
      <w:r>
        <w:rPr>
          <w:b/>
        </w:rPr>
        <w:t>RE:</w:t>
      </w:r>
      <w:r>
        <w:rPr>
          <w:b/>
        </w:rPr>
        <w:tab/>
      </w:r>
      <w:r>
        <w:t>Notes from the March 7 Managing Committee Meeting/Conference Call and Email Exchanges</w:t>
      </w:r>
    </w:p>
    <w:p w:rsidR="00FF2CA9" w:rsidRDefault="00CB1694">
      <w:pPr>
        <w:pBdr>
          <w:bottom w:val="single" w:sz="12" w:space="1" w:color="auto"/>
        </w:pBdr>
        <w:spacing w:before="120" w:after="120"/>
        <w:rPr>
          <w:b/>
        </w:rPr>
      </w:pPr>
      <w:r>
        <w:rPr>
          <w:b/>
        </w:rPr>
        <w:t>DATE:</w:t>
      </w:r>
      <w:r>
        <w:tab/>
      </w:r>
      <w:r>
        <w:tab/>
        <w:t>March 7, 2012</w:t>
      </w:r>
    </w:p>
    <w:p w:rsidR="00FF2CA9" w:rsidRDefault="00CB1694">
      <w:pPr>
        <w:spacing w:before="120" w:after="120"/>
      </w:pPr>
      <w:r>
        <w:t>The NAESB Managing Committee met via conference call and through email exchanges on March 7.   The meeting was convened at 4:00 pm C by Ms. Crockett.  All members were in attendance with the exception of Mr. Templeton and Mr. Cleveland.  Mr. Cleveland had communicated via email.  Mr. Boswell provided the antitrust guidance.  Ms. McQuade reviewed the agenda items – to review and approve staffing compensation and changes in the context of the staff changes, to review the yearend 2011 revenues and expenses in light of the revenues falling short of the budget, and to sign off on the a</w:t>
      </w:r>
      <w:r w:rsidR="005E3806">
        <w:t>genda items for the March Board</w:t>
      </w:r>
      <w:r>
        <w:t xml:space="preserve"> meeting.  The agenda as discussed and highlighted in email exchanges was moved, seconded and approved. </w:t>
      </w:r>
    </w:p>
    <w:p w:rsidR="00FF2CA9" w:rsidRDefault="00CB1694">
      <w:pPr>
        <w:spacing w:before="120" w:after="120"/>
      </w:pPr>
      <w:r>
        <w:t xml:space="preserve">The compensation changes were reaffirmed as noted in November.  The group discussed </w:t>
      </w:r>
      <w:r w:rsidR="005E3806">
        <w:t>calling</w:t>
      </w:r>
      <w:r>
        <w:t xml:space="preserve"> a Revenues Committee meeting and will highlight </w:t>
      </w:r>
      <w:r w:rsidR="005E3806">
        <w:t>such at the</w:t>
      </w:r>
      <w:r>
        <w:t xml:space="preserve"> Board meeting later in the month.  The Revenue Committee will not entertain any dues changes, but rather look at changes that highlight member benefits including possible changes to the NAESB web site to further delineate membership access to standards and materials.   T</w:t>
      </w:r>
      <w:r w:rsidR="005E3806">
        <w:t>he</w:t>
      </w:r>
      <w:bookmarkStart w:id="0" w:name="_GoBack"/>
      <w:bookmarkEnd w:id="0"/>
      <w:r>
        <w:t xml:space="preserve"> items for the agenda for the March 22 meeting were approved.</w:t>
      </w:r>
    </w:p>
    <w:p w:rsidR="00FF2CA9" w:rsidRDefault="00CB1694">
      <w:pPr>
        <w:spacing w:before="120" w:after="120"/>
      </w:pPr>
      <w:r>
        <w:t xml:space="preserve">No other business was raised.  The meeting adjourned at 4:45 </w:t>
      </w:r>
      <w:proofErr w:type="gramStart"/>
      <w:r>
        <w:t>pm  C</w:t>
      </w:r>
      <w:proofErr w:type="gramEnd"/>
      <w:r>
        <w:t xml:space="preserve">..  </w:t>
      </w:r>
    </w:p>
    <w:sectPr w:rsidR="00FF2CA9">
      <w:headerReference w:type="default" r:id="rId8"/>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912" w:rsidRDefault="000E6912">
      <w:r>
        <w:separator/>
      </w:r>
    </w:p>
  </w:endnote>
  <w:endnote w:type="continuationSeparator" w:id="0">
    <w:p w:rsidR="000E6912" w:rsidRDefault="000E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912" w:rsidRDefault="000E6912">
      <w:r>
        <w:separator/>
      </w:r>
    </w:p>
  </w:footnote>
  <w:footnote w:type="continuationSeparator" w:id="0">
    <w:p w:rsidR="000E6912" w:rsidRDefault="000E6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694" w:rsidRDefault="00CB1694">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-6985</wp:posOffset>
          </wp:positionV>
          <wp:extent cx="977265" cy="11334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954" b="24197"/>
                  <a:stretch>
                    <a:fillRect/>
                  </a:stretch>
                </pic:blipFill>
                <pic:spPr bwMode="auto">
                  <a:xfrm>
                    <a:off x="0" y="0"/>
                    <a:ext cx="97726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simplePos x="0" y="0"/>
              <wp:positionH relativeFrom="column">
                <wp:posOffset>-23495</wp:posOffset>
              </wp:positionH>
              <wp:positionV relativeFrom="paragraph">
                <wp:posOffset>12065</wp:posOffset>
              </wp:positionV>
              <wp:extent cx="45085" cy="146685"/>
              <wp:effectExtent l="0" t="0" r="0"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694" w:rsidRDefault="00CB16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uaNpwIAAJ8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Pwq5o2nAgAAnwUAAA4AAAAAAAAAAAAAAAAA&#10;LgIAAGRycy9lMm9Eb2MueG1sUEsBAi0AFAAGAAgAAAAhAInlcUncAAAABQEAAA8AAAAAAAAAAAAA&#10;AAAAAQUAAGRycy9kb3ducmV2LnhtbFBLBQYAAAAABAAEAPMAAAAKBgAAAAA=&#10;" filled="f" stroked="f">
              <v:textbox inset="0,0,0,0">
                <w:txbxContent>
                  <w:p w:rsidR="00160F97" w:rsidRDefault="00160F97" w:rsidP="00173559"/>
                </w:txbxContent>
              </v:textbox>
            </v:rect>
          </w:pict>
        </mc:Fallback>
      </mc:AlternateContent>
    </w:r>
  </w:p>
  <w:p w:rsidR="00CB1694" w:rsidRDefault="00CB1694">
    <w:pPr>
      <w:pStyle w:val="Header"/>
      <w:tabs>
        <w:tab w:val="left" w:pos="1080"/>
      </w:tabs>
      <w:ind w:left="2160"/>
      <w:rPr>
        <w:rFonts w:ascii="Bookman Old Style" w:hAnsi="Bookman Old Style"/>
        <w:b/>
        <w:sz w:val="28"/>
      </w:rPr>
    </w:pPr>
  </w:p>
  <w:p w:rsidR="00CB1694" w:rsidRDefault="00CB1694">
    <w:pPr>
      <w:pStyle w:val="Header"/>
      <w:tabs>
        <w:tab w:val="left" w:pos="1080"/>
      </w:tabs>
      <w:ind w:left="1800"/>
      <w:jc w:val="right"/>
      <w:rPr>
        <w:b/>
        <w:spacing w:val="20"/>
        <w:sz w:val="32"/>
      </w:rPr>
    </w:pPr>
    <w:r>
      <w:rPr>
        <w:b/>
        <w:spacing w:val="20"/>
        <w:sz w:val="32"/>
      </w:rPr>
      <w:t>North American Energy Standards Board</w:t>
    </w:r>
  </w:p>
  <w:p w:rsidR="00CB1694" w:rsidRDefault="00CB1694">
    <w:pPr>
      <w:pStyle w:val="Header"/>
      <w:tabs>
        <w:tab w:val="left" w:pos="680"/>
        <w:tab w:val="right" w:pos="9810"/>
      </w:tabs>
      <w:spacing w:before="60"/>
      <w:ind w:left="1800"/>
      <w:jc w:val="right"/>
    </w:pPr>
    <w:r>
      <w:t>801 Travis Street, Suite 1675, Houston, Texas 77002</w:t>
    </w:r>
  </w:p>
  <w:p w:rsidR="00CB1694" w:rsidRDefault="00CB1694">
    <w:pPr>
      <w:pStyle w:val="Header"/>
      <w:ind w:left="1800"/>
      <w:jc w:val="right"/>
    </w:pPr>
    <w:r>
      <w:t>Phone:  (713) 356-0060, Fax:  (713) 356-0067, E-mail: naesb@naesb.org</w:t>
    </w:r>
  </w:p>
  <w:p w:rsidR="00CB1694" w:rsidRDefault="00CB1694">
    <w:pPr>
      <w:pStyle w:val="Header"/>
      <w:pBdr>
        <w:bottom w:val="single" w:sz="18" w:space="1" w:color="auto"/>
      </w:pBdr>
      <w:ind w:left="1800" w:hanging="1800"/>
      <w:jc w:val="right"/>
    </w:pPr>
    <w:r>
      <w:tab/>
      <w:t xml:space="preserve">Home Page: </w:t>
    </w:r>
    <w:hyperlink r:id="rId2" w:history="1">
      <w:r>
        <w:rPr>
          <w:rStyle w:val="Hyperlink"/>
        </w:rPr>
        <w:t>www.naesb.org</w:t>
      </w:r>
    </w:hyperlink>
  </w:p>
  <w:p w:rsidR="00CB1694" w:rsidRDefault="00CB1694">
    <w:pPr>
      <w:pStyle w:val="Header"/>
      <w:pBdr>
        <w:bottom w:val="single" w:sz="18" w:space="1" w:color="auto"/>
      </w:pBdr>
      <w:spacing w:after="240"/>
      <w:ind w:left="1800" w:hanging="1800"/>
      <w:rPr>
        <w:rFonts w:ascii="Bookman Old Style" w:hAnsi="Bookman Old Style" w:cs="Tahoma"/>
        <w:sz w:val="8"/>
      </w:rPr>
    </w:pPr>
  </w:p>
  <w:p w:rsidR="00CB1694" w:rsidRDefault="00CB16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50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A14559C"/>
    <w:multiLevelType w:val="hybridMultilevel"/>
    <w:tmpl w:val="D87A39A8"/>
    <w:lvl w:ilvl="0" w:tplc="086096C6">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10352A3"/>
    <w:multiLevelType w:val="hybridMultilevel"/>
    <w:tmpl w:val="8440ED68"/>
    <w:lvl w:ilvl="0" w:tplc="425E6918">
      <w:start w:val="1"/>
      <w:numFmt w:val="bullet"/>
      <w:lvlText w:val=""/>
      <w:lvlJc w:val="left"/>
      <w:pPr>
        <w:tabs>
          <w:tab w:val="num" w:pos="720"/>
        </w:tabs>
        <w:ind w:left="720" w:hanging="360"/>
      </w:pPr>
      <w:rPr>
        <w:rFonts w:ascii="Symbol" w:hAnsi="Symbol" w:hint="default"/>
        <w:color w:val="auto"/>
        <w:sz w:val="16"/>
      </w:rPr>
    </w:lvl>
    <w:lvl w:ilvl="1" w:tplc="5F5CCC9C">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18D13634"/>
    <w:multiLevelType w:val="hybridMultilevel"/>
    <w:tmpl w:val="2CB6CAE8"/>
    <w:lvl w:ilvl="0" w:tplc="4866EF4E">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D85315E"/>
    <w:multiLevelType w:val="hybridMultilevel"/>
    <w:tmpl w:val="5798E858"/>
    <w:lvl w:ilvl="0" w:tplc="5F5CCC9C">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FD44FC"/>
    <w:multiLevelType w:val="hybridMultilevel"/>
    <w:tmpl w:val="8348C4A8"/>
    <w:lvl w:ilvl="0" w:tplc="5F5CCC9C">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2EC57720"/>
    <w:multiLevelType w:val="hybridMultilevel"/>
    <w:tmpl w:val="69FAF93C"/>
    <w:lvl w:ilvl="0" w:tplc="F6F4809C">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nsid w:val="5C741E6F"/>
    <w:multiLevelType w:val="singleLevel"/>
    <w:tmpl w:val="682259DC"/>
    <w:lvl w:ilvl="0">
      <w:start w:val="1"/>
      <w:numFmt w:val="bullet"/>
      <w:lvlText w:val=""/>
      <w:lvlJc w:val="left"/>
      <w:pPr>
        <w:tabs>
          <w:tab w:val="num" w:pos="360"/>
        </w:tabs>
        <w:ind w:left="360" w:hanging="360"/>
      </w:pPr>
      <w:rPr>
        <w:rFonts w:ascii="Symbol" w:hAnsi="Symbol" w:hint="default"/>
      </w:rPr>
    </w:lvl>
  </w:abstractNum>
  <w:abstractNum w:abstractNumId="11">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73932879"/>
    <w:multiLevelType w:val="singleLevel"/>
    <w:tmpl w:val="682259DC"/>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9"/>
  </w:num>
  <w:num w:numId="4">
    <w:abstractNumId w:val="11"/>
  </w:num>
  <w:num w:numId="5">
    <w:abstractNumId w:val="12"/>
  </w:num>
  <w:num w:numId="6">
    <w:abstractNumId w:val="0"/>
  </w:num>
  <w:num w:numId="7">
    <w:abstractNumId w:val="10"/>
  </w:num>
  <w:num w:numId="8">
    <w:abstractNumId w:val="13"/>
  </w:num>
  <w:num w:numId="9">
    <w:abstractNumId w:val="4"/>
  </w:num>
  <w:num w:numId="10">
    <w:abstractNumId w:val="8"/>
  </w:num>
  <w:num w:numId="11">
    <w:abstractNumId w:val="1"/>
  </w:num>
  <w:num w:numId="12">
    <w:abstractNumId w:val="5"/>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CA9"/>
    <w:rsid w:val="000E6912"/>
    <w:rsid w:val="005E3806"/>
    <w:rsid w:val="00CB1694"/>
    <w:rsid w:val="00FF2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Tahoma"/>
      <w:b/>
      <w:bCs/>
    </w:rPr>
  </w:style>
  <w:style w:type="paragraph" w:styleId="Heading6">
    <w:name w:val="heading 6"/>
    <w:basedOn w:val="Normal"/>
    <w:next w:val="Normal"/>
    <w:qFormat/>
    <w:pPr>
      <w:keepNext/>
      <w:ind w:firstLine="720"/>
      <w:jc w:val="both"/>
      <w:outlineLvl w:val="5"/>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Tahoma"/>
    </w:rPr>
  </w:style>
  <w:style w:type="character" w:styleId="FollowedHyperlink">
    <w:name w:val="FollowedHyperlink"/>
    <w:rPr>
      <w:color w:val="800080"/>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basedOn w:val="Normal"/>
    <w:rPr>
      <w:noProof/>
      <w:sz w:val="24"/>
    </w:rPr>
  </w:style>
  <w:style w:type="paragraph" w:styleId="BodyTextIndent2">
    <w:name w:val="Body Text Indent 2"/>
    <w:basedOn w:val="Normal"/>
    <w:pPr>
      <w:spacing w:after="120" w:line="480" w:lineRule="auto"/>
      <w:ind w:left="360"/>
    </w:pPr>
    <w:rPr>
      <w:noProof/>
    </w:rPr>
  </w:style>
  <w:style w:type="paragraph" w:customStyle="1" w:styleId="Default">
    <w:name w:val="Default"/>
    <w:pPr>
      <w:autoSpaceDE w:val="0"/>
      <w:autoSpaceDN w:val="0"/>
      <w:adjustRightInd w:val="0"/>
    </w:pPr>
    <w:rPr>
      <w:rFonts w:ascii="Bookman Old Style" w:hAnsi="Bookman Old Style" w:cs="Bookman Old Style"/>
      <w:color w:val="000000"/>
      <w:sz w:val="24"/>
      <w:szCs w:val="24"/>
    </w:rPr>
  </w:style>
  <w:style w:type="paragraph" w:customStyle="1" w:styleId="Style0">
    <w:name w:val="Style #0"/>
    <w:pPr>
      <w:widowControl w:val="0"/>
    </w:pPr>
    <w:rPr>
      <w:rFonts w:ascii="Times New" w:hAnsi="Times New"/>
      <w:snapToGrid w:val="0"/>
      <w:color w:val="000000"/>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Tahoma"/>
      <w:b/>
      <w:bCs/>
    </w:rPr>
  </w:style>
  <w:style w:type="paragraph" w:styleId="Heading6">
    <w:name w:val="heading 6"/>
    <w:basedOn w:val="Normal"/>
    <w:next w:val="Normal"/>
    <w:qFormat/>
    <w:pPr>
      <w:keepNext/>
      <w:ind w:firstLine="720"/>
      <w:jc w:val="both"/>
      <w:outlineLvl w:val="5"/>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Tahoma"/>
    </w:rPr>
  </w:style>
  <w:style w:type="character" w:styleId="FollowedHyperlink">
    <w:name w:val="FollowedHyperlink"/>
    <w:rPr>
      <w:color w:val="800080"/>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basedOn w:val="Normal"/>
    <w:rPr>
      <w:noProof/>
      <w:sz w:val="24"/>
    </w:rPr>
  </w:style>
  <w:style w:type="paragraph" w:styleId="BodyTextIndent2">
    <w:name w:val="Body Text Indent 2"/>
    <w:basedOn w:val="Normal"/>
    <w:pPr>
      <w:spacing w:after="120" w:line="480" w:lineRule="auto"/>
      <w:ind w:left="360"/>
    </w:pPr>
    <w:rPr>
      <w:noProof/>
    </w:rPr>
  </w:style>
  <w:style w:type="paragraph" w:customStyle="1" w:styleId="Default">
    <w:name w:val="Default"/>
    <w:pPr>
      <w:autoSpaceDE w:val="0"/>
      <w:autoSpaceDN w:val="0"/>
      <w:adjustRightInd w:val="0"/>
    </w:pPr>
    <w:rPr>
      <w:rFonts w:ascii="Bookman Old Style" w:hAnsi="Bookman Old Style" w:cs="Bookman Old Style"/>
      <w:color w:val="000000"/>
      <w:sz w:val="24"/>
      <w:szCs w:val="24"/>
    </w:rPr>
  </w:style>
  <w:style w:type="paragraph" w:customStyle="1" w:styleId="Style0">
    <w:name w:val="Style #0"/>
    <w:pPr>
      <w:widowControl w:val="0"/>
    </w:pPr>
    <w:rPr>
      <w:rFonts w:ascii="Times New" w:hAnsi="Times New"/>
      <w:snapToGrid w:val="0"/>
      <w:color w:val="000000"/>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6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1425</CharactersWithSpaces>
  <SharedDoc>false</SharedDoc>
  <HLinks>
    <vt:vector size="12" baseType="variant">
      <vt:variant>
        <vt:i4>4849694</vt:i4>
      </vt:variant>
      <vt:variant>
        <vt:i4>3</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2008-12-12T17:11:00Z</cp:lastPrinted>
  <dcterms:created xsi:type="dcterms:W3CDTF">2012-03-19T21:39:00Z</dcterms:created>
  <dcterms:modified xsi:type="dcterms:W3CDTF">2012-03-19T21:39:00Z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