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9EA" w:rsidRPr="00EF0728" w:rsidRDefault="004E29EA">
      <w:pPr>
        <w:ind w:left="1440" w:hanging="1440"/>
        <w:jc w:val="right"/>
        <w:rPr>
          <w:b/>
          <w:sz w:val="18"/>
          <w:szCs w:val="18"/>
        </w:rPr>
      </w:pPr>
      <w:bookmarkStart w:id="0" w:name="OLE_LINK7"/>
      <w:bookmarkStart w:id="1" w:name="OLE_LINK8"/>
      <w:r w:rsidRPr="00EF0728">
        <w:rPr>
          <w:b/>
          <w:sz w:val="18"/>
          <w:szCs w:val="18"/>
        </w:rPr>
        <w:t>via posting</w:t>
      </w:r>
    </w:p>
    <w:p w:rsidR="004E29EA" w:rsidRPr="00EF0728" w:rsidRDefault="004E29EA">
      <w:pPr>
        <w:spacing w:before="120"/>
        <w:ind w:left="1440" w:hanging="1440"/>
        <w:rPr>
          <w:sz w:val="18"/>
          <w:szCs w:val="18"/>
        </w:rPr>
      </w:pPr>
      <w:r w:rsidRPr="00EF0728">
        <w:rPr>
          <w:b/>
          <w:sz w:val="18"/>
          <w:szCs w:val="18"/>
        </w:rPr>
        <w:t>TO:</w:t>
      </w:r>
      <w:r w:rsidRPr="00EF0728">
        <w:rPr>
          <w:b/>
          <w:sz w:val="18"/>
          <w:szCs w:val="18"/>
        </w:rPr>
        <w:tab/>
      </w:r>
      <w:r w:rsidRPr="00EF0728">
        <w:rPr>
          <w:sz w:val="18"/>
          <w:szCs w:val="18"/>
        </w:rPr>
        <w:t>NAESB Board Gas-Electric Harmonization Committee Members and posting for interested industry parties</w:t>
      </w:r>
    </w:p>
    <w:p w:rsidR="004E29EA" w:rsidRPr="00EF0728" w:rsidRDefault="004E29EA">
      <w:pPr>
        <w:spacing w:before="120" w:after="120"/>
        <w:rPr>
          <w:sz w:val="18"/>
          <w:szCs w:val="18"/>
        </w:rPr>
      </w:pPr>
      <w:r w:rsidRPr="00EF0728">
        <w:rPr>
          <w:b/>
          <w:sz w:val="18"/>
          <w:szCs w:val="18"/>
        </w:rPr>
        <w:t xml:space="preserve">FROM: </w:t>
      </w:r>
      <w:r w:rsidRPr="00EF0728">
        <w:rPr>
          <w:b/>
          <w:sz w:val="18"/>
          <w:szCs w:val="18"/>
        </w:rPr>
        <w:tab/>
      </w:r>
      <w:r>
        <w:rPr>
          <w:b/>
          <w:sz w:val="18"/>
          <w:szCs w:val="18"/>
        </w:rPr>
        <w:tab/>
      </w:r>
      <w:r>
        <w:rPr>
          <w:sz w:val="18"/>
          <w:szCs w:val="18"/>
        </w:rPr>
        <w:t>Jonathan Booe</w:t>
      </w:r>
    </w:p>
    <w:p w:rsidR="004E29EA" w:rsidRPr="00EF0728" w:rsidRDefault="004E29EA">
      <w:pPr>
        <w:rPr>
          <w:sz w:val="18"/>
          <w:szCs w:val="18"/>
        </w:rPr>
      </w:pPr>
      <w:r w:rsidRPr="00EF0728">
        <w:rPr>
          <w:b/>
          <w:sz w:val="18"/>
          <w:szCs w:val="18"/>
        </w:rPr>
        <w:t>RE:</w:t>
      </w:r>
      <w:r w:rsidRPr="00EF0728">
        <w:rPr>
          <w:b/>
          <w:sz w:val="18"/>
          <w:szCs w:val="18"/>
        </w:rPr>
        <w:tab/>
      </w:r>
      <w:r w:rsidRPr="00EF0728">
        <w:rPr>
          <w:b/>
          <w:sz w:val="18"/>
          <w:szCs w:val="18"/>
        </w:rPr>
        <w:tab/>
      </w:r>
      <w:r w:rsidRPr="00EF0728">
        <w:rPr>
          <w:sz w:val="18"/>
          <w:szCs w:val="18"/>
        </w:rPr>
        <w:t>Meeting Notes for the</w:t>
      </w:r>
      <w:r w:rsidRPr="00EF0728">
        <w:rPr>
          <w:b/>
          <w:sz w:val="18"/>
          <w:szCs w:val="18"/>
        </w:rPr>
        <w:t xml:space="preserve"> </w:t>
      </w:r>
      <w:r w:rsidRPr="00EF0728">
        <w:rPr>
          <w:sz w:val="18"/>
          <w:szCs w:val="18"/>
        </w:rPr>
        <w:t>NAESB Board Gas-E</w:t>
      </w:r>
      <w:r>
        <w:rPr>
          <w:sz w:val="18"/>
          <w:szCs w:val="18"/>
        </w:rPr>
        <w:t>lectric Harmonization Committee on March 20, 2012</w:t>
      </w:r>
    </w:p>
    <w:p w:rsidR="004E29EA" w:rsidRPr="00EF0728" w:rsidRDefault="004E29EA">
      <w:pPr>
        <w:pBdr>
          <w:bottom w:val="single" w:sz="12" w:space="1" w:color="auto"/>
        </w:pBdr>
        <w:spacing w:before="120" w:after="120"/>
        <w:rPr>
          <w:sz w:val="18"/>
          <w:szCs w:val="18"/>
        </w:rPr>
      </w:pPr>
      <w:r w:rsidRPr="00EF0728">
        <w:rPr>
          <w:b/>
          <w:sz w:val="18"/>
          <w:szCs w:val="18"/>
        </w:rPr>
        <w:t>DATE:</w:t>
      </w:r>
      <w:r>
        <w:rPr>
          <w:sz w:val="18"/>
          <w:szCs w:val="18"/>
        </w:rPr>
        <w:tab/>
      </w:r>
      <w:r>
        <w:rPr>
          <w:sz w:val="18"/>
          <w:szCs w:val="18"/>
        </w:rPr>
        <w:tab/>
        <w:t>April 4</w:t>
      </w:r>
      <w:r w:rsidRPr="00EF0728">
        <w:rPr>
          <w:sz w:val="18"/>
          <w:szCs w:val="18"/>
        </w:rPr>
        <w:t>, 2012</w:t>
      </w:r>
    </w:p>
    <w:p w:rsidR="004E29EA" w:rsidRPr="00EF0728" w:rsidRDefault="004E29EA">
      <w:pPr>
        <w:spacing w:before="120"/>
        <w:outlineLvl w:val="2"/>
        <w:rPr>
          <w:sz w:val="18"/>
          <w:szCs w:val="18"/>
        </w:rPr>
      </w:pPr>
      <w:r w:rsidRPr="00EF0728">
        <w:rPr>
          <w:sz w:val="18"/>
          <w:szCs w:val="18"/>
        </w:rPr>
        <w:t>Dear Gas-Electric Harmonization Committee Members,</w:t>
      </w:r>
    </w:p>
    <w:p w:rsidR="004E29EA" w:rsidRPr="00EF0728" w:rsidRDefault="004E29EA">
      <w:pPr>
        <w:spacing w:before="120" w:after="240"/>
        <w:outlineLvl w:val="2"/>
        <w:rPr>
          <w:sz w:val="18"/>
          <w:szCs w:val="18"/>
        </w:rPr>
      </w:pPr>
      <w:r w:rsidRPr="00EF0728">
        <w:rPr>
          <w:sz w:val="18"/>
          <w:szCs w:val="18"/>
        </w:rPr>
        <w:t>A Gas-Electric Harmonization Committee Leadersh</w:t>
      </w:r>
      <w:r>
        <w:rPr>
          <w:sz w:val="18"/>
          <w:szCs w:val="18"/>
        </w:rPr>
        <w:t>ip Team call was held on March 20</w:t>
      </w:r>
      <w:r w:rsidRPr="00EF0728">
        <w:rPr>
          <w:sz w:val="18"/>
          <w:szCs w:val="18"/>
        </w:rPr>
        <w:t>, 2012. The me</w:t>
      </w:r>
      <w:r>
        <w:rPr>
          <w:sz w:val="18"/>
          <w:szCs w:val="18"/>
        </w:rPr>
        <w:t>eting was called to order at 1:0</w:t>
      </w:r>
      <w:r w:rsidRPr="00EF0728">
        <w:rPr>
          <w:sz w:val="18"/>
          <w:szCs w:val="18"/>
        </w:rPr>
        <w:t>0 pm Central.  Ms. Crockett presided over the meeting.  Antitrust guidance was provided and the agenda was adopted.  The notes and attachments below serve as a record for the meeting.</w:t>
      </w:r>
    </w:p>
    <w:tbl>
      <w:tblPr>
        <w:tblW w:w="0" w:type="auto"/>
        <w:tblInd w:w="108" w:type="dxa"/>
        <w:tblLayout w:type="fixed"/>
        <w:tblLook w:val="01E0" w:firstRow="1" w:lastRow="1" w:firstColumn="1" w:lastColumn="1" w:noHBand="0" w:noVBand="0"/>
      </w:tblPr>
      <w:tblGrid>
        <w:gridCol w:w="1620"/>
        <w:gridCol w:w="8298"/>
      </w:tblGrid>
      <w:tr w:rsidR="004E29EA" w:rsidRPr="00EF0728">
        <w:trPr>
          <w:tblHeader/>
        </w:trPr>
        <w:tc>
          <w:tcPr>
            <w:tcW w:w="9918" w:type="dxa"/>
            <w:gridSpan w:val="2"/>
            <w:tcBorders>
              <w:top w:val="single" w:sz="4" w:space="0" w:color="auto"/>
              <w:bottom w:val="single" w:sz="4" w:space="0" w:color="auto"/>
            </w:tcBorders>
          </w:tcPr>
          <w:p w:rsidR="004E29EA" w:rsidRPr="00EF0728" w:rsidRDefault="004E29EA" w:rsidP="007558B6">
            <w:pPr>
              <w:spacing w:before="120" w:after="240"/>
              <w:jc w:val="center"/>
              <w:outlineLvl w:val="2"/>
              <w:rPr>
                <w:b/>
                <w:sz w:val="18"/>
                <w:szCs w:val="18"/>
              </w:rPr>
            </w:pPr>
            <w:r>
              <w:rPr>
                <w:b/>
                <w:sz w:val="18"/>
                <w:szCs w:val="18"/>
              </w:rPr>
              <w:t>Notes from the March 20</w:t>
            </w:r>
            <w:r w:rsidRPr="00EF0728">
              <w:rPr>
                <w:b/>
                <w:sz w:val="18"/>
                <w:szCs w:val="18"/>
              </w:rPr>
              <w:t>, 2012 NAESB Board Gas-Electric Harmonization Committee Conference Call</w:t>
            </w:r>
          </w:p>
        </w:tc>
      </w:tr>
      <w:tr w:rsidR="004E29EA" w:rsidRPr="00EF0728">
        <w:tc>
          <w:tcPr>
            <w:tcW w:w="1620" w:type="dxa"/>
            <w:tcBorders>
              <w:top w:val="single" w:sz="4" w:space="0" w:color="auto"/>
            </w:tcBorders>
          </w:tcPr>
          <w:p w:rsidR="004E29EA" w:rsidRPr="00EF0728" w:rsidRDefault="004E29EA" w:rsidP="00335C92">
            <w:pPr>
              <w:spacing w:before="240" w:after="60"/>
              <w:outlineLvl w:val="2"/>
              <w:rPr>
                <w:b/>
                <w:sz w:val="18"/>
                <w:szCs w:val="18"/>
              </w:rPr>
            </w:pPr>
            <w:r w:rsidRPr="00EF0728">
              <w:rPr>
                <w:b/>
                <w:sz w:val="18"/>
                <w:szCs w:val="18"/>
              </w:rPr>
              <w:t>Administrative:</w:t>
            </w:r>
          </w:p>
        </w:tc>
        <w:tc>
          <w:tcPr>
            <w:tcW w:w="8298" w:type="dxa"/>
            <w:tcBorders>
              <w:top w:val="single" w:sz="4" w:space="0" w:color="auto"/>
            </w:tcBorders>
          </w:tcPr>
          <w:p w:rsidR="004E29EA" w:rsidRPr="00EF0728" w:rsidRDefault="004E29EA" w:rsidP="00335C92">
            <w:pPr>
              <w:keepNext/>
              <w:keepLines/>
              <w:spacing w:before="240" w:after="60"/>
              <w:outlineLvl w:val="2"/>
              <w:rPr>
                <w:b/>
                <w:sz w:val="18"/>
                <w:szCs w:val="18"/>
              </w:rPr>
            </w:pPr>
            <w:r w:rsidRPr="00EF0728">
              <w:rPr>
                <w:sz w:val="18"/>
                <w:szCs w:val="18"/>
              </w:rPr>
              <w:t>Ms.</w:t>
            </w:r>
            <w:r>
              <w:rPr>
                <w:sz w:val="18"/>
                <w:szCs w:val="18"/>
              </w:rPr>
              <w:t xml:space="preserve"> </w:t>
            </w:r>
            <w:r w:rsidRPr="00EF0728">
              <w:rPr>
                <w:sz w:val="18"/>
                <w:szCs w:val="18"/>
              </w:rPr>
              <w:t xml:space="preserve">Crockett welcomed the participants to conference call and thanked them for attending.  Ms. </w:t>
            </w:r>
            <w:r>
              <w:rPr>
                <w:sz w:val="18"/>
                <w:szCs w:val="18"/>
              </w:rPr>
              <w:t xml:space="preserve">Booe </w:t>
            </w:r>
            <w:r w:rsidRPr="00EF0728">
              <w:rPr>
                <w:sz w:val="18"/>
                <w:szCs w:val="18"/>
              </w:rPr>
              <w:t>provided the antitrust guidance and Ms. Crockett reviewed the agenda.  M</w:t>
            </w:r>
            <w:r>
              <w:rPr>
                <w:sz w:val="18"/>
                <w:szCs w:val="18"/>
              </w:rPr>
              <w:t>s</w:t>
            </w:r>
            <w:r w:rsidRPr="00EF0728">
              <w:rPr>
                <w:sz w:val="18"/>
                <w:szCs w:val="18"/>
              </w:rPr>
              <w:t xml:space="preserve">. </w:t>
            </w:r>
            <w:r>
              <w:rPr>
                <w:sz w:val="18"/>
                <w:szCs w:val="18"/>
              </w:rPr>
              <w:t>Bailey</w:t>
            </w:r>
            <w:r w:rsidRPr="00EF0728">
              <w:rPr>
                <w:sz w:val="18"/>
                <w:szCs w:val="18"/>
              </w:rPr>
              <w:t xml:space="preserve"> moved to adopt the agenda as drafted and </w:t>
            </w:r>
            <w:r>
              <w:rPr>
                <w:sz w:val="18"/>
                <w:szCs w:val="18"/>
              </w:rPr>
              <w:t>the motion passed without</w:t>
            </w:r>
            <w:r w:rsidRPr="00EF0728">
              <w:rPr>
                <w:sz w:val="18"/>
                <w:szCs w:val="18"/>
              </w:rPr>
              <w:t xml:space="preserve"> opposition.  </w:t>
            </w:r>
          </w:p>
        </w:tc>
      </w:tr>
      <w:tr w:rsidR="004E29EA" w:rsidRPr="00EF0728">
        <w:tc>
          <w:tcPr>
            <w:tcW w:w="1620" w:type="dxa"/>
          </w:tcPr>
          <w:p w:rsidR="004E29EA" w:rsidRPr="00EF0728" w:rsidRDefault="004E29EA" w:rsidP="00335C92">
            <w:pPr>
              <w:spacing w:before="240" w:after="60"/>
              <w:outlineLvl w:val="2"/>
              <w:rPr>
                <w:b/>
                <w:sz w:val="18"/>
                <w:szCs w:val="18"/>
              </w:rPr>
            </w:pPr>
            <w:r w:rsidRPr="00EF0728">
              <w:rPr>
                <w:b/>
                <w:sz w:val="18"/>
                <w:szCs w:val="18"/>
              </w:rPr>
              <w:t>Discussion</w:t>
            </w:r>
          </w:p>
        </w:tc>
        <w:tc>
          <w:tcPr>
            <w:tcW w:w="8298" w:type="dxa"/>
          </w:tcPr>
          <w:p w:rsidR="004E29EA" w:rsidRPr="003C0186" w:rsidRDefault="004E29EA" w:rsidP="005C5700">
            <w:pPr>
              <w:pStyle w:val="ListParagraph"/>
              <w:numPr>
                <w:ilvl w:val="0"/>
                <w:numId w:val="37"/>
              </w:numPr>
              <w:spacing w:before="120"/>
              <w:rPr>
                <w:rFonts w:ascii="Times New Roman" w:hAnsi="Times New Roman" w:cs="Times New Roman"/>
                <w:sz w:val="18"/>
                <w:szCs w:val="18"/>
              </w:rPr>
            </w:pPr>
            <w:r>
              <w:rPr>
                <w:rFonts w:ascii="Times New Roman" w:hAnsi="Times New Roman" w:cs="Times New Roman"/>
                <w:sz w:val="18"/>
                <w:szCs w:val="18"/>
              </w:rPr>
              <w:t xml:space="preserve">The participants reviewed the </w:t>
            </w:r>
            <w:hyperlink r:id="rId8" w:history="1">
              <w:r w:rsidRPr="00B66FA9">
                <w:rPr>
                  <w:rStyle w:val="Hyperlink"/>
                  <w:rFonts w:ascii="Times New Roman" w:hAnsi="Times New Roman"/>
                  <w:sz w:val="18"/>
                  <w:szCs w:val="18"/>
                </w:rPr>
                <w:t>Observations Identified by Core Issue</w:t>
              </w:r>
            </w:hyperlink>
            <w:r>
              <w:rPr>
                <w:rFonts w:ascii="Times New Roman" w:hAnsi="Times New Roman" w:cs="Times New Roman"/>
                <w:color w:val="000000"/>
                <w:sz w:val="18"/>
                <w:szCs w:val="18"/>
              </w:rPr>
              <w:t xml:space="preserve"> work paper developed by the Committee on March 5, 2012 and refined by the Committee Leadership team during the March 16, 2012 conference call.  The group reviewed each item in the four core issue sections of the document and provided edits through consensus.  In addition to minor grammatical corrections the following substantive modifications were made to the draft document.</w:t>
            </w:r>
          </w:p>
          <w:p w:rsidR="005C5700" w:rsidRPr="005C5700" w:rsidRDefault="005C5700" w:rsidP="005C5700">
            <w:pPr>
              <w:numPr>
                <w:ilvl w:val="0"/>
                <w:numId w:val="39"/>
              </w:numPr>
              <w:spacing w:before="120"/>
              <w:rPr>
                <w:sz w:val="18"/>
                <w:szCs w:val="18"/>
              </w:rPr>
            </w:pPr>
            <w:r w:rsidRPr="005C5700">
              <w:rPr>
                <w:sz w:val="18"/>
                <w:szCs w:val="18"/>
              </w:rPr>
              <w:t>Other than grammatical changes, changes were applied to:</w:t>
            </w:r>
          </w:p>
          <w:p w:rsidR="005C5700" w:rsidRPr="005C5700" w:rsidRDefault="005C5700" w:rsidP="005C5700">
            <w:pPr>
              <w:pStyle w:val="ListParagraph"/>
              <w:numPr>
                <w:ilvl w:val="0"/>
                <w:numId w:val="37"/>
              </w:numPr>
              <w:spacing w:before="60"/>
              <w:ind w:left="1062"/>
              <w:rPr>
                <w:rFonts w:ascii="Times New Roman" w:hAnsi="Times New Roman" w:cs="Times New Roman"/>
                <w:sz w:val="18"/>
                <w:szCs w:val="18"/>
              </w:rPr>
            </w:pPr>
            <w:r w:rsidRPr="005C5700">
              <w:rPr>
                <w:rFonts w:ascii="Times New Roman" w:hAnsi="Times New Roman" w:cs="Times New Roman"/>
                <w:sz w:val="18"/>
                <w:szCs w:val="18"/>
              </w:rPr>
              <w:t>Clarifications were made to observation nos. 1-2, 1-3, 1-4, 1-6, 1-7, 1-12, .2-2, 2-4, 2-5, 2-6, 2-8, 2-12, 2-13, 3-2, 3-5, 3-6, 3-7, 4-2, 4-5, 4-7</w:t>
            </w:r>
          </w:p>
          <w:p w:rsidR="005C5700" w:rsidRPr="005C5700" w:rsidRDefault="005C5700" w:rsidP="005C5700">
            <w:pPr>
              <w:pStyle w:val="ListParagraph"/>
              <w:numPr>
                <w:ilvl w:val="0"/>
                <w:numId w:val="37"/>
              </w:numPr>
              <w:spacing w:before="60"/>
              <w:ind w:left="1062"/>
              <w:rPr>
                <w:rFonts w:ascii="Times New Roman" w:hAnsi="Times New Roman" w:cs="Times New Roman"/>
                <w:sz w:val="18"/>
                <w:szCs w:val="18"/>
              </w:rPr>
            </w:pPr>
            <w:r w:rsidRPr="005C5700">
              <w:rPr>
                <w:rFonts w:ascii="Times New Roman" w:hAnsi="Times New Roman" w:cs="Times New Roman"/>
                <w:sz w:val="18"/>
                <w:szCs w:val="18"/>
              </w:rPr>
              <w:t>Observation No. 1-10 was separated into two parts.</w:t>
            </w:r>
          </w:p>
          <w:p w:rsidR="005C5700" w:rsidRPr="005C5700" w:rsidRDefault="005C5700" w:rsidP="005C5700">
            <w:pPr>
              <w:pStyle w:val="ListParagraph"/>
              <w:numPr>
                <w:ilvl w:val="0"/>
                <w:numId w:val="37"/>
              </w:numPr>
              <w:spacing w:before="60"/>
              <w:ind w:left="1062"/>
              <w:rPr>
                <w:rFonts w:ascii="Times New Roman" w:hAnsi="Times New Roman" w:cs="Times New Roman"/>
                <w:sz w:val="18"/>
                <w:szCs w:val="18"/>
              </w:rPr>
            </w:pPr>
            <w:r w:rsidRPr="005C5700">
              <w:rPr>
                <w:rFonts w:ascii="Times New Roman" w:hAnsi="Times New Roman" w:cs="Times New Roman"/>
                <w:sz w:val="18"/>
                <w:szCs w:val="18"/>
              </w:rPr>
              <w:t>Observation No. 1-13 was combined with observation no. 1-8, and observation no. 3-8 was combined with observation no. 3.3.</w:t>
            </w:r>
          </w:p>
          <w:p w:rsidR="005C5700" w:rsidRPr="005C5700" w:rsidRDefault="005C5700" w:rsidP="005C5700">
            <w:pPr>
              <w:pStyle w:val="ListParagraph"/>
              <w:numPr>
                <w:ilvl w:val="0"/>
                <w:numId w:val="37"/>
              </w:numPr>
              <w:spacing w:before="60"/>
              <w:ind w:left="1062"/>
              <w:rPr>
                <w:rFonts w:ascii="Times New Roman" w:hAnsi="Times New Roman" w:cs="Times New Roman"/>
                <w:sz w:val="18"/>
                <w:szCs w:val="18"/>
              </w:rPr>
            </w:pPr>
            <w:r w:rsidRPr="005C5700">
              <w:rPr>
                <w:rFonts w:ascii="Times New Roman" w:hAnsi="Times New Roman" w:cs="Times New Roman"/>
                <w:sz w:val="18"/>
                <w:szCs w:val="18"/>
              </w:rPr>
              <w:t>Observation nos. 2—7, 2-11 and 4-9 were deleted.</w:t>
            </w:r>
          </w:p>
          <w:p w:rsidR="005C5700" w:rsidRPr="005C5700" w:rsidRDefault="005C5700" w:rsidP="005C5700">
            <w:pPr>
              <w:pStyle w:val="ListParagraph"/>
              <w:numPr>
                <w:ilvl w:val="0"/>
                <w:numId w:val="37"/>
              </w:numPr>
              <w:spacing w:before="60"/>
              <w:ind w:left="1062"/>
              <w:rPr>
                <w:rFonts w:ascii="Times New Roman" w:hAnsi="Times New Roman" w:cs="Times New Roman"/>
                <w:sz w:val="18"/>
                <w:szCs w:val="18"/>
              </w:rPr>
            </w:pPr>
            <w:r w:rsidRPr="005C5700">
              <w:rPr>
                <w:rFonts w:ascii="Times New Roman" w:hAnsi="Times New Roman" w:cs="Times New Roman"/>
                <w:sz w:val="18"/>
                <w:szCs w:val="18"/>
              </w:rPr>
              <w:t>Observation no. 4-3 was replaced with observation no</w:t>
            </w:r>
            <w:bookmarkStart w:id="2" w:name="_GoBack"/>
            <w:bookmarkEnd w:id="2"/>
            <w:r w:rsidRPr="005C5700">
              <w:rPr>
                <w:rFonts w:ascii="Times New Roman" w:hAnsi="Times New Roman" w:cs="Times New Roman"/>
                <w:sz w:val="18"/>
                <w:szCs w:val="18"/>
              </w:rPr>
              <w:t>. 4-0.</w:t>
            </w:r>
          </w:p>
          <w:p w:rsidR="004E29EA" w:rsidRPr="00EF0728" w:rsidRDefault="004E29EA" w:rsidP="005C5700">
            <w:pPr>
              <w:pStyle w:val="ListParagraph"/>
              <w:numPr>
                <w:ilvl w:val="0"/>
                <w:numId w:val="37"/>
              </w:numPr>
              <w:spacing w:before="120"/>
              <w:rPr>
                <w:rFonts w:ascii="Times New Roman" w:hAnsi="Times New Roman" w:cs="Times New Roman"/>
                <w:sz w:val="18"/>
                <w:szCs w:val="18"/>
              </w:rPr>
            </w:pPr>
            <w:r w:rsidRPr="005C5700">
              <w:rPr>
                <w:rFonts w:ascii="Times New Roman" w:hAnsi="Times New Roman" w:cs="Times New Roman"/>
                <w:sz w:val="18"/>
                <w:szCs w:val="18"/>
              </w:rPr>
              <w:t>The participants agreed that the Committee should add granularity and structure to the next version of the work paper rather than revisit the observations that have already been discussed.</w:t>
            </w:r>
            <w:r>
              <w:rPr>
                <w:rFonts w:ascii="Times New Roman" w:hAnsi="Times New Roman" w:cs="Times New Roman"/>
                <w:color w:val="000000"/>
                <w:sz w:val="18"/>
                <w:szCs w:val="18"/>
              </w:rPr>
              <w:t xml:space="preserve">  </w:t>
            </w:r>
          </w:p>
        </w:tc>
      </w:tr>
      <w:tr w:rsidR="004E29EA" w:rsidRPr="00EF0728">
        <w:tc>
          <w:tcPr>
            <w:tcW w:w="1620" w:type="dxa"/>
          </w:tcPr>
          <w:p w:rsidR="004E29EA" w:rsidRPr="00EF0728" w:rsidRDefault="004E29EA" w:rsidP="00335C92">
            <w:pPr>
              <w:spacing w:before="240" w:after="60"/>
              <w:outlineLvl w:val="2"/>
              <w:rPr>
                <w:b/>
                <w:sz w:val="18"/>
                <w:szCs w:val="18"/>
              </w:rPr>
            </w:pPr>
            <w:r w:rsidRPr="00EF0728">
              <w:rPr>
                <w:b/>
                <w:sz w:val="18"/>
                <w:szCs w:val="18"/>
              </w:rPr>
              <w:t>Other Business/Next Meeting and Action Items:</w:t>
            </w:r>
          </w:p>
        </w:tc>
        <w:tc>
          <w:tcPr>
            <w:tcW w:w="8298" w:type="dxa"/>
          </w:tcPr>
          <w:p w:rsidR="004E29EA" w:rsidRPr="00EF0728" w:rsidRDefault="004E29EA" w:rsidP="00335C92">
            <w:pPr>
              <w:tabs>
                <w:tab w:val="left" w:pos="252"/>
              </w:tabs>
              <w:spacing w:before="240" w:after="60"/>
              <w:rPr>
                <w:sz w:val="18"/>
                <w:szCs w:val="18"/>
              </w:rPr>
            </w:pPr>
            <w:r w:rsidRPr="00EF0728">
              <w:rPr>
                <w:sz w:val="18"/>
                <w:szCs w:val="18"/>
              </w:rPr>
              <w:t>Action Items:</w:t>
            </w:r>
          </w:p>
          <w:p w:rsidR="004E29EA" w:rsidRDefault="004E29EA" w:rsidP="00215C80">
            <w:pPr>
              <w:numPr>
                <w:ilvl w:val="0"/>
                <w:numId w:val="30"/>
              </w:numPr>
              <w:tabs>
                <w:tab w:val="clear" w:pos="720"/>
              </w:tabs>
              <w:spacing w:before="60" w:after="60"/>
              <w:ind w:left="702"/>
              <w:rPr>
                <w:sz w:val="18"/>
                <w:szCs w:val="18"/>
              </w:rPr>
            </w:pPr>
            <w:r>
              <w:rPr>
                <w:sz w:val="18"/>
                <w:szCs w:val="18"/>
              </w:rPr>
              <w:t>Ms. McQuade will incorporate the suggested edits and the edits assigned to Committee members and distribute the document to the Committee for review</w:t>
            </w:r>
          </w:p>
          <w:p w:rsidR="004E29EA" w:rsidRDefault="004E29EA" w:rsidP="0090042B">
            <w:pPr>
              <w:numPr>
                <w:ilvl w:val="1"/>
                <w:numId w:val="30"/>
              </w:numPr>
              <w:spacing w:before="60" w:after="60"/>
              <w:rPr>
                <w:sz w:val="18"/>
                <w:szCs w:val="18"/>
              </w:rPr>
            </w:pPr>
            <w:r>
              <w:rPr>
                <w:sz w:val="18"/>
                <w:szCs w:val="18"/>
              </w:rPr>
              <w:t>Ms. Epifani, Mr. Kirby, Mr. Kruse and Mr. Yeasting agreed to review the revisions made to 1-2</w:t>
            </w:r>
          </w:p>
          <w:p w:rsidR="004E29EA" w:rsidRDefault="004E29EA" w:rsidP="0090042B">
            <w:pPr>
              <w:numPr>
                <w:ilvl w:val="1"/>
                <w:numId w:val="30"/>
              </w:numPr>
              <w:spacing w:before="60" w:after="60"/>
              <w:rPr>
                <w:sz w:val="18"/>
                <w:szCs w:val="18"/>
              </w:rPr>
            </w:pPr>
            <w:r>
              <w:rPr>
                <w:sz w:val="18"/>
                <w:szCs w:val="18"/>
              </w:rPr>
              <w:t>Mr. Yeasting agreed to submit language to replace 1-3</w:t>
            </w:r>
          </w:p>
          <w:p w:rsidR="004E29EA" w:rsidRDefault="004E29EA" w:rsidP="0090042B">
            <w:pPr>
              <w:numPr>
                <w:ilvl w:val="1"/>
                <w:numId w:val="30"/>
              </w:numPr>
              <w:spacing w:before="60" w:after="60"/>
              <w:rPr>
                <w:sz w:val="18"/>
                <w:szCs w:val="18"/>
              </w:rPr>
            </w:pPr>
            <w:r>
              <w:rPr>
                <w:sz w:val="18"/>
                <w:szCs w:val="18"/>
              </w:rPr>
              <w:t>Mr. Lander, Mr. Yeasting and Mr. Thorn agreed to review the revisions made to 1-4</w:t>
            </w:r>
          </w:p>
          <w:p w:rsidR="004E29EA" w:rsidRDefault="004E29EA" w:rsidP="0090042B">
            <w:pPr>
              <w:numPr>
                <w:ilvl w:val="1"/>
                <w:numId w:val="30"/>
              </w:numPr>
              <w:spacing w:before="60" w:after="60"/>
              <w:rPr>
                <w:sz w:val="18"/>
                <w:szCs w:val="18"/>
              </w:rPr>
            </w:pPr>
            <w:r>
              <w:rPr>
                <w:sz w:val="18"/>
                <w:szCs w:val="18"/>
              </w:rPr>
              <w:t>Mr. Kirby and Mr. Lander agreed to review the revisions to 1-6</w:t>
            </w:r>
          </w:p>
          <w:p w:rsidR="004E29EA" w:rsidRDefault="004E29EA" w:rsidP="0090042B">
            <w:pPr>
              <w:numPr>
                <w:ilvl w:val="1"/>
                <w:numId w:val="30"/>
              </w:numPr>
              <w:spacing w:before="60" w:after="60"/>
              <w:rPr>
                <w:sz w:val="18"/>
                <w:szCs w:val="18"/>
              </w:rPr>
            </w:pPr>
            <w:r>
              <w:rPr>
                <w:sz w:val="18"/>
                <w:szCs w:val="18"/>
              </w:rPr>
              <w:t>Mr. Kirby, Mr. Lander, Mr. Kruse and Ms. Elder agreed to review the revisions to 2-11</w:t>
            </w:r>
          </w:p>
          <w:p w:rsidR="004E29EA" w:rsidRDefault="004E29EA" w:rsidP="00B7014A">
            <w:pPr>
              <w:numPr>
                <w:ilvl w:val="1"/>
                <w:numId w:val="30"/>
              </w:numPr>
              <w:spacing w:before="60" w:after="60"/>
              <w:rPr>
                <w:sz w:val="18"/>
                <w:szCs w:val="18"/>
              </w:rPr>
            </w:pPr>
            <w:r>
              <w:rPr>
                <w:sz w:val="18"/>
                <w:szCs w:val="18"/>
              </w:rPr>
              <w:t>Mr. Moore, Ms. Ogg, Mr. Kirby and Mr. Lander agreed to review the revisions made to 2-13</w:t>
            </w:r>
          </w:p>
          <w:p w:rsidR="004E29EA" w:rsidRPr="00EF0728" w:rsidRDefault="004E29EA" w:rsidP="00215C80">
            <w:pPr>
              <w:numPr>
                <w:ilvl w:val="0"/>
                <w:numId w:val="30"/>
              </w:numPr>
              <w:tabs>
                <w:tab w:val="clear" w:pos="720"/>
              </w:tabs>
              <w:spacing w:before="60" w:after="60"/>
              <w:ind w:left="702"/>
              <w:rPr>
                <w:sz w:val="18"/>
                <w:szCs w:val="18"/>
              </w:rPr>
            </w:pPr>
            <w:r w:rsidRPr="00EF0728">
              <w:rPr>
                <w:sz w:val="18"/>
                <w:szCs w:val="18"/>
              </w:rPr>
              <w:t xml:space="preserve">Ms. McQuade and Ms. Crockett will </w:t>
            </w:r>
            <w:r>
              <w:rPr>
                <w:sz w:val="18"/>
                <w:szCs w:val="18"/>
              </w:rPr>
              <w:t xml:space="preserve">schedule additional meetings and discuss the possibility of holding a face to face meeting in </w:t>
            </w:r>
            <w:smartTag w:uri="urn:schemas-microsoft-com:office:smarttags" w:element="City">
              <w:smartTag w:uri="urn:schemas-microsoft-com:office:smarttags" w:element="place">
                <w:r>
                  <w:rPr>
                    <w:sz w:val="18"/>
                    <w:szCs w:val="18"/>
                  </w:rPr>
                  <w:t>Washington</w:t>
                </w:r>
              </w:smartTag>
              <w:r>
                <w:rPr>
                  <w:sz w:val="18"/>
                  <w:szCs w:val="18"/>
                </w:rPr>
                <w:t xml:space="preserve"> </w:t>
              </w:r>
              <w:smartTag w:uri="urn:schemas-microsoft-com:office:smarttags" w:element="State">
                <w:r>
                  <w:rPr>
                    <w:sz w:val="18"/>
                    <w:szCs w:val="18"/>
                  </w:rPr>
                  <w:t>DC</w:t>
                </w:r>
              </w:smartTag>
            </w:smartTag>
            <w:r>
              <w:rPr>
                <w:sz w:val="18"/>
                <w:szCs w:val="18"/>
              </w:rPr>
              <w:t xml:space="preserve"> </w:t>
            </w:r>
          </w:p>
          <w:p w:rsidR="004E29EA" w:rsidRPr="00EF0728" w:rsidRDefault="004E29EA" w:rsidP="001B25E3">
            <w:pPr>
              <w:tabs>
                <w:tab w:val="left" w:pos="252"/>
              </w:tabs>
              <w:spacing w:before="60" w:after="60"/>
              <w:rPr>
                <w:sz w:val="18"/>
                <w:szCs w:val="18"/>
              </w:rPr>
            </w:pPr>
            <w:r w:rsidRPr="00EF0728">
              <w:rPr>
                <w:sz w:val="18"/>
                <w:szCs w:val="18"/>
              </w:rPr>
              <w:lastRenderedPageBreak/>
              <w:t xml:space="preserve">No </w:t>
            </w:r>
            <w:r>
              <w:rPr>
                <w:sz w:val="18"/>
                <w:szCs w:val="18"/>
              </w:rPr>
              <w:t xml:space="preserve">other </w:t>
            </w:r>
            <w:r w:rsidRPr="00EF0728">
              <w:rPr>
                <w:sz w:val="18"/>
                <w:szCs w:val="18"/>
              </w:rPr>
              <w:t>business was discussed.</w:t>
            </w:r>
          </w:p>
        </w:tc>
      </w:tr>
      <w:tr w:rsidR="004E29EA" w:rsidRPr="00EF0728">
        <w:tc>
          <w:tcPr>
            <w:tcW w:w="1620" w:type="dxa"/>
          </w:tcPr>
          <w:p w:rsidR="004E29EA" w:rsidRPr="00EF0728" w:rsidRDefault="004E29EA" w:rsidP="00335C92">
            <w:pPr>
              <w:spacing w:before="240" w:after="60"/>
              <w:outlineLvl w:val="2"/>
              <w:rPr>
                <w:b/>
                <w:sz w:val="18"/>
                <w:szCs w:val="18"/>
              </w:rPr>
            </w:pPr>
            <w:r w:rsidRPr="00EF0728">
              <w:rPr>
                <w:b/>
                <w:sz w:val="18"/>
                <w:szCs w:val="18"/>
              </w:rPr>
              <w:lastRenderedPageBreak/>
              <w:t>Adjourn:</w:t>
            </w:r>
          </w:p>
        </w:tc>
        <w:tc>
          <w:tcPr>
            <w:tcW w:w="8298" w:type="dxa"/>
          </w:tcPr>
          <w:p w:rsidR="004E29EA" w:rsidRPr="00EF0728" w:rsidRDefault="004E29EA" w:rsidP="00335C92">
            <w:pPr>
              <w:tabs>
                <w:tab w:val="left" w:pos="360"/>
              </w:tabs>
              <w:spacing w:before="240" w:after="240"/>
              <w:rPr>
                <w:sz w:val="18"/>
                <w:szCs w:val="18"/>
              </w:rPr>
            </w:pPr>
            <w:r>
              <w:rPr>
                <w:sz w:val="18"/>
                <w:szCs w:val="18"/>
              </w:rPr>
              <w:t>Mr</w:t>
            </w:r>
            <w:r w:rsidRPr="00EF0728">
              <w:rPr>
                <w:sz w:val="18"/>
                <w:szCs w:val="18"/>
              </w:rPr>
              <w:t xml:space="preserve">. </w:t>
            </w:r>
            <w:r>
              <w:rPr>
                <w:sz w:val="18"/>
                <w:szCs w:val="18"/>
              </w:rPr>
              <w:t>Lander moved to adjourn and the meeting closed at 3:15</w:t>
            </w:r>
            <w:r w:rsidRPr="00EF0728">
              <w:rPr>
                <w:sz w:val="18"/>
                <w:szCs w:val="18"/>
              </w:rPr>
              <w:t xml:space="preserve"> pm C.</w:t>
            </w:r>
          </w:p>
        </w:tc>
      </w:tr>
      <w:tr w:rsidR="004E29EA" w:rsidRPr="00EF0728">
        <w:tc>
          <w:tcPr>
            <w:tcW w:w="1620" w:type="dxa"/>
            <w:tcBorders>
              <w:bottom w:val="single" w:sz="4" w:space="0" w:color="auto"/>
            </w:tcBorders>
          </w:tcPr>
          <w:p w:rsidR="004E29EA" w:rsidRPr="00EF0728" w:rsidRDefault="004E29EA" w:rsidP="00335C92">
            <w:pPr>
              <w:spacing w:before="240" w:after="60"/>
              <w:outlineLvl w:val="2"/>
              <w:rPr>
                <w:b/>
                <w:sz w:val="18"/>
                <w:szCs w:val="18"/>
              </w:rPr>
            </w:pPr>
            <w:r w:rsidRPr="00EF0728">
              <w:rPr>
                <w:b/>
                <w:sz w:val="18"/>
                <w:szCs w:val="18"/>
              </w:rPr>
              <w:t>Work Papers Provided for the Meeting:</w:t>
            </w:r>
          </w:p>
        </w:tc>
        <w:tc>
          <w:tcPr>
            <w:tcW w:w="8298" w:type="dxa"/>
            <w:tcBorders>
              <w:bottom w:val="single" w:sz="4" w:space="0" w:color="auto"/>
            </w:tcBorders>
          </w:tcPr>
          <w:p w:rsidR="004E29EA" w:rsidRPr="00EF0728" w:rsidRDefault="004E29EA" w:rsidP="00335C92">
            <w:pPr>
              <w:spacing w:before="240" w:after="60"/>
              <w:rPr>
                <w:b/>
                <w:sz w:val="18"/>
                <w:szCs w:val="18"/>
              </w:rPr>
            </w:pPr>
            <w:r w:rsidRPr="00EF0728">
              <w:rPr>
                <w:b/>
                <w:sz w:val="18"/>
                <w:szCs w:val="18"/>
              </w:rPr>
              <w:t>Meeting Related Documents:</w:t>
            </w:r>
          </w:p>
          <w:p w:rsidR="004E29EA" w:rsidRPr="00B7014A" w:rsidRDefault="004E29EA" w:rsidP="008E33DE">
            <w:pPr>
              <w:pStyle w:val="ListParagraph"/>
              <w:numPr>
                <w:ilvl w:val="0"/>
                <w:numId w:val="32"/>
              </w:numPr>
              <w:spacing w:before="60" w:after="60"/>
              <w:rPr>
                <w:rFonts w:ascii="Times New Roman" w:hAnsi="Times New Roman" w:cs="Times New Roman"/>
                <w:sz w:val="18"/>
                <w:szCs w:val="18"/>
              </w:rPr>
            </w:pPr>
            <w:r w:rsidRPr="008E33DE">
              <w:rPr>
                <w:rFonts w:ascii="Times New Roman" w:hAnsi="Times New Roman" w:cs="Times New Roman"/>
                <w:color w:val="000000"/>
                <w:sz w:val="18"/>
                <w:szCs w:val="18"/>
              </w:rPr>
              <w:t xml:space="preserve">Announcement and Agenda:   </w:t>
            </w:r>
            <w:hyperlink r:id="rId9" w:history="1">
              <w:r w:rsidRPr="00B7014A">
                <w:rPr>
                  <w:rStyle w:val="Hyperlink"/>
                  <w:rFonts w:ascii="Times New Roman" w:hAnsi="Times New Roman"/>
                  <w:sz w:val="18"/>
                  <w:szCs w:val="18"/>
                </w:rPr>
                <w:t>http://www.naesb.org/pdf4/geh032012a.docx</w:t>
              </w:r>
            </w:hyperlink>
            <w:r>
              <w:rPr>
                <w:rFonts w:ascii="Times New Roman" w:hAnsi="Times New Roman" w:cs="Times New Roman"/>
                <w:color w:val="000000"/>
                <w:sz w:val="18"/>
                <w:szCs w:val="18"/>
              </w:rPr>
              <w:t xml:space="preserve"> </w:t>
            </w:r>
          </w:p>
          <w:p w:rsidR="004E29EA" w:rsidRPr="00B7014A" w:rsidRDefault="004E29EA" w:rsidP="00B7014A">
            <w:pPr>
              <w:pStyle w:val="ListParagraph"/>
              <w:numPr>
                <w:ilvl w:val="0"/>
                <w:numId w:val="32"/>
              </w:numPr>
              <w:spacing w:before="60" w:after="60"/>
              <w:rPr>
                <w:rFonts w:ascii="Times New Roman" w:hAnsi="Times New Roman" w:cs="Times New Roman"/>
                <w:sz w:val="18"/>
                <w:szCs w:val="18"/>
              </w:rPr>
            </w:pPr>
            <w:r w:rsidRPr="00B7014A">
              <w:rPr>
                <w:rFonts w:ascii="Times New Roman" w:hAnsi="Times New Roman" w:cs="Times New Roman"/>
                <w:color w:val="000000"/>
                <w:sz w:val="18"/>
                <w:szCs w:val="18"/>
              </w:rPr>
              <w:t>Observations Identified by Core Issue</w:t>
            </w:r>
            <w:r>
              <w:rPr>
                <w:rFonts w:ascii="Times New Roman" w:hAnsi="Times New Roman" w:cs="Times New Roman"/>
                <w:color w:val="000000"/>
                <w:sz w:val="18"/>
                <w:szCs w:val="18"/>
              </w:rPr>
              <w:t xml:space="preserve">:  </w:t>
            </w:r>
            <w:hyperlink r:id="rId10" w:history="1">
              <w:r w:rsidRPr="00B7014A">
                <w:rPr>
                  <w:rStyle w:val="Hyperlink"/>
                  <w:rFonts w:ascii="Times New Roman" w:hAnsi="Times New Roman"/>
                  <w:sz w:val="18"/>
                  <w:szCs w:val="18"/>
                </w:rPr>
                <w:t>http://www.naesb.org/pdf4/geh_team_leadership_031612a1.docx</w:t>
              </w:r>
            </w:hyperlink>
            <w:r>
              <w:rPr>
                <w:rFonts w:ascii="Times New Roman" w:hAnsi="Times New Roman" w:cs="Times New Roman"/>
                <w:color w:val="000000"/>
                <w:sz w:val="18"/>
                <w:szCs w:val="18"/>
              </w:rPr>
              <w:t xml:space="preserve"> </w:t>
            </w:r>
          </w:p>
        </w:tc>
      </w:tr>
      <w:bookmarkEnd w:id="0"/>
      <w:bookmarkEnd w:id="1"/>
    </w:tbl>
    <w:p w:rsidR="004E29EA" w:rsidRPr="00EF0728" w:rsidRDefault="004E29EA">
      <w:pPr>
        <w:rPr>
          <w:sz w:val="18"/>
          <w:szCs w:val="18"/>
        </w:rPr>
      </w:pPr>
      <w:r w:rsidRPr="00EF0728">
        <w:rPr>
          <w:sz w:val="18"/>
          <w:szCs w:val="18"/>
        </w:rPr>
        <w:br w:type="page"/>
      </w:r>
    </w:p>
    <w:tbl>
      <w:tblPr>
        <w:tblW w:w="0" w:type="auto"/>
        <w:tblInd w:w="108" w:type="dxa"/>
        <w:tblLayout w:type="fixed"/>
        <w:tblLook w:val="01E0" w:firstRow="1" w:lastRow="1" w:firstColumn="1" w:lastColumn="1" w:noHBand="0" w:noVBand="0"/>
      </w:tblPr>
      <w:tblGrid>
        <w:gridCol w:w="3060"/>
        <w:gridCol w:w="5400"/>
        <w:gridCol w:w="1458"/>
      </w:tblGrid>
      <w:tr w:rsidR="004E29EA" w:rsidRPr="00EF0728">
        <w:trPr>
          <w:tblHeader/>
        </w:trPr>
        <w:tc>
          <w:tcPr>
            <w:tcW w:w="9918" w:type="dxa"/>
            <w:gridSpan w:val="3"/>
            <w:tcBorders>
              <w:bottom w:val="single" w:sz="4" w:space="0" w:color="auto"/>
            </w:tcBorders>
          </w:tcPr>
          <w:p w:rsidR="004E29EA" w:rsidRPr="00EF0728" w:rsidRDefault="004E29EA">
            <w:pPr>
              <w:spacing w:before="240" w:after="120"/>
              <w:jc w:val="center"/>
              <w:rPr>
                <w:b/>
                <w:sz w:val="18"/>
                <w:szCs w:val="18"/>
              </w:rPr>
            </w:pPr>
            <w:r>
              <w:rPr>
                <w:b/>
                <w:sz w:val="18"/>
                <w:szCs w:val="18"/>
              </w:rPr>
              <w:t>Notes from the March 20</w:t>
            </w:r>
            <w:r w:rsidRPr="00EF0728">
              <w:rPr>
                <w:b/>
                <w:sz w:val="18"/>
                <w:szCs w:val="18"/>
              </w:rPr>
              <w:t xml:space="preserve">, 2012 NAESB Board Gas-Electric Harmonization Committee – Conference Call </w:t>
            </w:r>
          </w:p>
          <w:p w:rsidR="004E29EA" w:rsidRPr="00EF0728" w:rsidRDefault="004E29EA">
            <w:pPr>
              <w:spacing w:after="120"/>
              <w:jc w:val="center"/>
              <w:rPr>
                <w:b/>
                <w:sz w:val="18"/>
                <w:szCs w:val="18"/>
              </w:rPr>
            </w:pPr>
            <w:r w:rsidRPr="00EF0728">
              <w:rPr>
                <w:b/>
                <w:sz w:val="18"/>
                <w:szCs w:val="18"/>
              </w:rPr>
              <w:t>GAS-ELECTRIC HARMONIZATION COMMITTEE MEMBERS</w:t>
            </w:r>
          </w:p>
        </w:tc>
      </w:tr>
      <w:tr w:rsidR="004E29EA" w:rsidRPr="00EF0728">
        <w:trPr>
          <w:tblHeader/>
        </w:trPr>
        <w:tc>
          <w:tcPr>
            <w:tcW w:w="3060" w:type="dxa"/>
            <w:tcBorders>
              <w:top w:val="single" w:sz="4" w:space="0" w:color="auto"/>
              <w:bottom w:val="single" w:sz="4" w:space="0" w:color="auto"/>
            </w:tcBorders>
          </w:tcPr>
          <w:p w:rsidR="004E29EA" w:rsidRPr="00EF0728" w:rsidRDefault="004E29EA">
            <w:pPr>
              <w:spacing w:before="40" w:after="20"/>
              <w:jc w:val="both"/>
              <w:rPr>
                <w:b/>
                <w:sz w:val="18"/>
                <w:szCs w:val="18"/>
              </w:rPr>
            </w:pPr>
            <w:bookmarkStart w:id="3" w:name="_Hlk316634792"/>
            <w:r w:rsidRPr="00EF0728">
              <w:rPr>
                <w:b/>
                <w:sz w:val="18"/>
                <w:szCs w:val="18"/>
              </w:rPr>
              <w:t>Name</w:t>
            </w:r>
          </w:p>
        </w:tc>
        <w:tc>
          <w:tcPr>
            <w:tcW w:w="5400" w:type="dxa"/>
            <w:tcBorders>
              <w:top w:val="single" w:sz="4" w:space="0" w:color="auto"/>
              <w:bottom w:val="single" w:sz="4" w:space="0" w:color="auto"/>
            </w:tcBorders>
          </w:tcPr>
          <w:p w:rsidR="004E29EA" w:rsidRPr="00EF0728" w:rsidRDefault="004E29EA">
            <w:pPr>
              <w:keepNext/>
              <w:spacing w:before="40" w:after="20"/>
              <w:jc w:val="both"/>
              <w:rPr>
                <w:b/>
                <w:sz w:val="18"/>
                <w:szCs w:val="18"/>
              </w:rPr>
            </w:pPr>
            <w:r w:rsidRPr="00EF0728">
              <w:rPr>
                <w:b/>
                <w:sz w:val="18"/>
                <w:szCs w:val="18"/>
              </w:rPr>
              <w:t xml:space="preserve">Organization </w:t>
            </w:r>
          </w:p>
        </w:tc>
        <w:tc>
          <w:tcPr>
            <w:tcW w:w="1458" w:type="dxa"/>
            <w:tcBorders>
              <w:top w:val="single" w:sz="4" w:space="0" w:color="auto"/>
              <w:bottom w:val="single" w:sz="4" w:space="0" w:color="auto"/>
            </w:tcBorders>
          </w:tcPr>
          <w:p w:rsidR="004E29EA" w:rsidRPr="00EF0728" w:rsidRDefault="004E29EA">
            <w:pPr>
              <w:keepNext/>
              <w:spacing w:before="40" w:after="20"/>
              <w:jc w:val="both"/>
              <w:rPr>
                <w:b/>
                <w:sz w:val="18"/>
                <w:szCs w:val="18"/>
              </w:rPr>
            </w:pPr>
            <w:r w:rsidRPr="00EF0728">
              <w:rPr>
                <w:b/>
                <w:sz w:val="18"/>
                <w:szCs w:val="18"/>
              </w:rPr>
              <w:t>Attendance</w:t>
            </w:r>
          </w:p>
        </w:tc>
      </w:tr>
      <w:bookmarkEnd w:id="3"/>
      <w:tr w:rsidR="004E29EA" w:rsidRPr="00EF0728">
        <w:tc>
          <w:tcPr>
            <w:tcW w:w="306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Vicky Bailey</w:t>
            </w:r>
          </w:p>
        </w:tc>
        <w:tc>
          <w:tcPr>
            <w:tcW w:w="540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BHMM Energy Services, LLC</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Susanna B. Barry</w:t>
            </w:r>
          </w:p>
        </w:tc>
        <w:tc>
          <w:tcPr>
            <w:tcW w:w="540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Tennessee Gas Pipeline Company</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Jim Buccigross</w:t>
            </w:r>
          </w:p>
        </w:tc>
        <w:tc>
          <w:tcPr>
            <w:tcW w:w="540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8760 Inc.</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Ralph Cleveland</w:t>
            </w:r>
          </w:p>
        </w:tc>
        <w:tc>
          <w:tcPr>
            <w:tcW w:w="540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AGL Resources, Inc.</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rsidP="00E11C4A">
            <w:pPr>
              <w:pStyle w:val="Title"/>
              <w:jc w:val="left"/>
              <w:rPr>
                <w:rFonts w:ascii="Times New Roman" w:hAnsi="Times New Roman"/>
                <w:b w:val="0"/>
                <w:szCs w:val="18"/>
              </w:rPr>
            </w:pPr>
            <w:smartTag w:uri="urn:schemas-microsoft-com:office:smarttags" w:element="PersonName">
              <w:r w:rsidRPr="00307BC4">
                <w:rPr>
                  <w:rFonts w:ascii="Times New Roman" w:hAnsi="Times New Roman"/>
                  <w:b w:val="0"/>
                  <w:szCs w:val="18"/>
                </w:rPr>
                <w:t>Craig Colombo</w:t>
              </w:r>
            </w:smartTag>
          </w:p>
        </w:tc>
        <w:tc>
          <w:tcPr>
            <w:tcW w:w="540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Dominion Resources</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rsidP="00E11C4A">
            <w:pPr>
              <w:pStyle w:val="Title"/>
              <w:jc w:val="left"/>
              <w:rPr>
                <w:rFonts w:ascii="Times New Roman" w:hAnsi="Times New Roman"/>
                <w:szCs w:val="18"/>
              </w:rPr>
            </w:pPr>
            <w:r w:rsidRPr="00307BC4">
              <w:rPr>
                <w:rFonts w:ascii="Times New Roman" w:hAnsi="Times New Roman"/>
                <w:szCs w:val="18"/>
              </w:rPr>
              <w:t xml:space="preserve">Valerie Crockett </w:t>
            </w:r>
            <w:r w:rsidRPr="00307BC4">
              <w:rPr>
                <w:rFonts w:ascii="Times New Roman" w:hAnsi="Times New Roman"/>
                <w:i/>
                <w:szCs w:val="18"/>
              </w:rPr>
              <w:t>(Co-Chair)</w:t>
            </w:r>
          </w:p>
        </w:tc>
        <w:tc>
          <w:tcPr>
            <w:tcW w:w="5400" w:type="dxa"/>
          </w:tcPr>
          <w:p w:rsidR="004E29EA" w:rsidRPr="00307BC4" w:rsidRDefault="004E29EA" w:rsidP="00E11C4A">
            <w:pPr>
              <w:pStyle w:val="Title"/>
              <w:jc w:val="left"/>
              <w:rPr>
                <w:rFonts w:ascii="Times New Roman" w:hAnsi="Times New Roman"/>
                <w:b w:val="0"/>
                <w:szCs w:val="18"/>
              </w:rPr>
            </w:pPr>
            <w:smartTag w:uri="urn:schemas-microsoft-com:office:smarttags" w:element="place">
              <w:smartTag w:uri="urn:schemas-microsoft-com:office:smarttags" w:element="PlaceName">
                <w:r w:rsidRPr="00307BC4">
                  <w:rPr>
                    <w:rFonts w:ascii="Times New Roman" w:hAnsi="Times New Roman"/>
                    <w:b w:val="0"/>
                    <w:szCs w:val="18"/>
                  </w:rPr>
                  <w:t>Tennessee</w:t>
                </w:r>
              </w:smartTag>
              <w:r w:rsidRPr="00307BC4">
                <w:rPr>
                  <w:rFonts w:ascii="Times New Roman" w:hAnsi="Times New Roman"/>
                  <w:b w:val="0"/>
                  <w:szCs w:val="18"/>
                </w:rPr>
                <w:t xml:space="preserve"> </w:t>
              </w:r>
              <w:smartTag w:uri="urn:schemas-microsoft-com:office:smarttags" w:element="PlaceType">
                <w:r w:rsidRPr="00307BC4">
                  <w:rPr>
                    <w:rFonts w:ascii="Times New Roman" w:hAnsi="Times New Roman"/>
                    <w:b w:val="0"/>
                    <w:szCs w:val="18"/>
                  </w:rPr>
                  <w:t>Valley</w:t>
                </w:r>
              </w:smartTag>
            </w:smartTag>
            <w:r w:rsidRPr="00307BC4">
              <w:rPr>
                <w:rFonts w:ascii="Times New Roman" w:hAnsi="Times New Roman"/>
                <w:b w:val="0"/>
                <w:szCs w:val="18"/>
              </w:rPr>
              <w:t xml:space="preserve"> Authority</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rsidP="00E11C4A">
            <w:pPr>
              <w:pStyle w:val="Title"/>
              <w:jc w:val="left"/>
              <w:rPr>
                <w:rFonts w:ascii="Times New Roman" w:hAnsi="Times New Roman"/>
                <w:b w:val="0"/>
                <w:szCs w:val="18"/>
              </w:rPr>
            </w:pPr>
            <w:smartTag w:uri="urn:schemas-microsoft-com:office:smarttags" w:element="PersonName">
              <w:r w:rsidRPr="00307BC4">
                <w:rPr>
                  <w:rFonts w:ascii="Times New Roman" w:hAnsi="Times New Roman"/>
                  <w:b w:val="0"/>
                  <w:szCs w:val="18"/>
                </w:rPr>
                <w:t>Michael Desselle</w:t>
              </w:r>
            </w:smartTag>
          </w:p>
        </w:tc>
        <w:tc>
          <w:tcPr>
            <w:tcW w:w="540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Southwest Power Pool</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Katie Elder</w:t>
            </w:r>
          </w:p>
        </w:tc>
        <w:tc>
          <w:tcPr>
            <w:tcW w:w="540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Aspen Environmental Group</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Bruce Ellsworth</w:t>
            </w:r>
          </w:p>
        </w:tc>
        <w:tc>
          <w:tcPr>
            <w:tcW w:w="5400" w:type="dxa"/>
          </w:tcPr>
          <w:p w:rsidR="004E29EA" w:rsidRPr="00307BC4" w:rsidRDefault="004E29EA" w:rsidP="00E11C4A">
            <w:pPr>
              <w:pStyle w:val="Title"/>
              <w:jc w:val="left"/>
              <w:rPr>
                <w:rFonts w:ascii="Times New Roman" w:hAnsi="Times New Roman"/>
                <w:b w:val="0"/>
                <w:szCs w:val="18"/>
              </w:rPr>
            </w:pPr>
            <w:smartTag w:uri="urn:schemas-microsoft-com:office:smarttags" w:element="place">
              <w:smartTag w:uri="urn:schemas-microsoft-com:office:smarttags" w:element="PlaceName">
                <w:r w:rsidRPr="00307BC4">
                  <w:rPr>
                    <w:rFonts w:ascii="Times New Roman" w:hAnsi="Times New Roman"/>
                    <w:b w:val="0"/>
                    <w:szCs w:val="18"/>
                  </w:rPr>
                  <w:t>New York</w:t>
                </w:r>
              </w:smartTag>
              <w:r w:rsidRPr="00307BC4">
                <w:rPr>
                  <w:rFonts w:ascii="Times New Roman" w:hAnsi="Times New Roman"/>
                  <w:b w:val="0"/>
                  <w:szCs w:val="18"/>
                </w:rPr>
                <w:t xml:space="preserve"> </w:t>
              </w:r>
              <w:smartTag w:uri="urn:schemas-microsoft-com:office:smarttags" w:element="PlaceType">
                <w:r w:rsidRPr="00307BC4">
                  <w:rPr>
                    <w:rFonts w:ascii="Times New Roman" w:hAnsi="Times New Roman"/>
                    <w:b w:val="0"/>
                    <w:szCs w:val="18"/>
                  </w:rPr>
                  <w:t>State</w:t>
                </w:r>
              </w:smartTag>
            </w:smartTag>
            <w:r w:rsidRPr="00307BC4">
              <w:rPr>
                <w:rFonts w:ascii="Times New Roman" w:hAnsi="Times New Roman"/>
                <w:b w:val="0"/>
                <w:szCs w:val="18"/>
              </w:rPr>
              <w:t xml:space="preserve"> Reliability Council</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Lisa Epifani</w:t>
            </w:r>
          </w:p>
        </w:tc>
        <w:tc>
          <w:tcPr>
            <w:tcW w:w="540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Van Ness Feldman</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Arthur Fusco</w:t>
            </w:r>
          </w:p>
        </w:tc>
        <w:tc>
          <w:tcPr>
            <w:tcW w:w="540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Central Electric Power Cooperative Inc.</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William Gallagher</w:t>
            </w:r>
          </w:p>
        </w:tc>
        <w:tc>
          <w:tcPr>
            <w:tcW w:w="5400" w:type="dxa"/>
          </w:tcPr>
          <w:p w:rsidR="004E29EA" w:rsidRPr="00307BC4" w:rsidRDefault="004E29EA" w:rsidP="00E11C4A">
            <w:pPr>
              <w:pStyle w:val="Title"/>
              <w:jc w:val="left"/>
              <w:rPr>
                <w:rFonts w:ascii="Times New Roman" w:hAnsi="Times New Roman"/>
                <w:b w:val="0"/>
                <w:szCs w:val="18"/>
              </w:rPr>
            </w:pPr>
            <w:smartTag w:uri="urn:schemas-microsoft-com:office:smarttags" w:element="place">
              <w:smartTag w:uri="urn:schemas-microsoft-com:office:smarttags" w:element="State">
                <w:r w:rsidRPr="00307BC4">
                  <w:rPr>
                    <w:rFonts w:ascii="Times New Roman" w:hAnsi="Times New Roman"/>
                    <w:b w:val="0"/>
                    <w:szCs w:val="18"/>
                  </w:rPr>
                  <w:t>Vermont</w:t>
                </w:r>
              </w:smartTag>
            </w:smartTag>
            <w:r w:rsidRPr="00307BC4">
              <w:rPr>
                <w:rFonts w:ascii="Times New Roman" w:hAnsi="Times New Roman"/>
                <w:b w:val="0"/>
                <w:szCs w:val="18"/>
              </w:rPr>
              <w:t xml:space="preserve"> Public Power Supply Authority</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Bob Gee</w:t>
            </w:r>
          </w:p>
        </w:tc>
        <w:tc>
          <w:tcPr>
            <w:tcW w:w="540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Gee Strategies Group, LLC</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Michehl Gent</w:t>
            </w:r>
          </w:p>
        </w:tc>
        <w:tc>
          <w:tcPr>
            <w:tcW w:w="540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Open Access Technology International, Inc.</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rsidP="00E11C4A">
            <w:pPr>
              <w:pStyle w:val="Title"/>
              <w:jc w:val="left"/>
              <w:rPr>
                <w:rFonts w:ascii="Times New Roman" w:hAnsi="Times New Roman"/>
                <w:b w:val="0"/>
                <w:szCs w:val="18"/>
              </w:rPr>
            </w:pPr>
            <w:smartTag w:uri="urn:schemas-microsoft-com:office:smarttags" w:element="PersonName">
              <w:r w:rsidRPr="00307BC4">
                <w:rPr>
                  <w:rFonts w:ascii="Times New Roman" w:hAnsi="Times New Roman"/>
                  <w:b w:val="0"/>
                  <w:szCs w:val="18"/>
                </w:rPr>
                <w:t>Michael Goldenberg</w:t>
              </w:r>
            </w:smartTag>
          </w:p>
        </w:tc>
        <w:tc>
          <w:tcPr>
            <w:tcW w:w="540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FERC</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Joseph Hartsoe</w:t>
            </w:r>
          </w:p>
        </w:tc>
        <w:tc>
          <w:tcPr>
            <w:tcW w:w="540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American Electric Power Service Corp.</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Kevin Kirby</w:t>
            </w:r>
          </w:p>
        </w:tc>
        <w:tc>
          <w:tcPr>
            <w:tcW w:w="540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ISO New England, Inc.</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Richard Kruse</w:t>
            </w:r>
          </w:p>
        </w:tc>
        <w:tc>
          <w:tcPr>
            <w:tcW w:w="540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Spectra Energy Transmission</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Gregory Lander</w:t>
            </w:r>
          </w:p>
        </w:tc>
        <w:tc>
          <w:tcPr>
            <w:tcW w:w="5400" w:type="dxa"/>
          </w:tcPr>
          <w:p w:rsidR="004E29EA" w:rsidRPr="00307BC4" w:rsidRDefault="004E29EA" w:rsidP="00E11C4A">
            <w:pPr>
              <w:pStyle w:val="Title"/>
              <w:jc w:val="both"/>
              <w:rPr>
                <w:rFonts w:ascii="Times New Roman" w:hAnsi="Times New Roman"/>
                <w:b w:val="0"/>
                <w:szCs w:val="18"/>
              </w:rPr>
            </w:pPr>
            <w:smartTag w:uri="urn:schemas-microsoft-com:office:smarttags" w:element="place">
              <w:smartTag w:uri="urn:schemas-microsoft-com:office:smarttags" w:element="PlaceName">
                <w:r w:rsidRPr="00307BC4">
                  <w:rPr>
                    <w:rFonts w:ascii="Times New Roman" w:hAnsi="Times New Roman"/>
                    <w:b w:val="0"/>
                    <w:szCs w:val="18"/>
                  </w:rPr>
                  <w:t>Capacity</w:t>
                </w:r>
              </w:smartTag>
              <w:r w:rsidRPr="00307BC4">
                <w:rPr>
                  <w:rFonts w:ascii="Times New Roman" w:hAnsi="Times New Roman"/>
                  <w:b w:val="0"/>
                  <w:szCs w:val="18"/>
                </w:rPr>
                <w:t xml:space="preserve"> </w:t>
              </w:r>
              <w:smartTag w:uri="urn:schemas-microsoft-com:office:smarttags" w:element="PlaceType">
                <w:r w:rsidRPr="00307BC4">
                  <w:rPr>
                    <w:rFonts w:ascii="Times New Roman" w:hAnsi="Times New Roman"/>
                    <w:b w:val="0"/>
                    <w:szCs w:val="18"/>
                  </w:rPr>
                  <w:t>Center</w:t>
                </w:r>
              </w:smartTag>
            </w:smartTag>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Wayne Moore</w:t>
            </w:r>
          </w:p>
        </w:tc>
        <w:tc>
          <w:tcPr>
            <w:tcW w:w="540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Southern Company</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Lou Oberski</w:t>
            </w:r>
          </w:p>
        </w:tc>
        <w:tc>
          <w:tcPr>
            <w:tcW w:w="540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Dominion Resources Services, Inc.</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Joelle Ogg</w:t>
            </w:r>
          </w:p>
        </w:tc>
        <w:tc>
          <w:tcPr>
            <w:tcW w:w="540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DC Energy</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Keith Sappenfield</w:t>
            </w:r>
          </w:p>
        </w:tc>
        <w:tc>
          <w:tcPr>
            <w:tcW w:w="540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Encana Oil &amp; Gas (</w:t>
            </w:r>
            <w:smartTag w:uri="urn:schemas-microsoft-com:office:smarttags" w:element="place">
              <w:smartTag w:uri="urn:schemas-microsoft-com:office:smarttags" w:element="country-region">
                <w:r w:rsidRPr="00307BC4">
                  <w:rPr>
                    <w:rFonts w:ascii="Times New Roman" w:hAnsi="Times New Roman"/>
                    <w:b w:val="0"/>
                    <w:szCs w:val="18"/>
                  </w:rPr>
                  <w:t>USA</w:t>
                </w:r>
              </w:smartTag>
            </w:smartTag>
            <w:r w:rsidRPr="00307BC4">
              <w:rPr>
                <w:rFonts w:ascii="Times New Roman" w:hAnsi="Times New Roman"/>
                <w:b w:val="0"/>
                <w:szCs w:val="18"/>
              </w:rPr>
              <w:t>), Inc.</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Pam Silberstein</w:t>
            </w:r>
          </w:p>
        </w:tc>
        <w:tc>
          <w:tcPr>
            <w:tcW w:w="540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FERC</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Rick Smead</w:t>
            </w:r>
          </w:p>
        </w:tc>
        <w:tc>
          <w:tcPr>
            <w:tcW w:w="540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Navigant Consulting, Inc.</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Terence (Terry) Thorn</w:t>
            </w:r>
          </w:p>
        </w:tc>
        <w:tc>
          <w:tcPr>
            <w:tcW w:w="540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KEMA Gas Consulting Services</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rsidP="00E11C4A">
            <w:pPr>
              <w:pStyle w:val="Title"/>
              <w:jc w:val="left"/>
              <w:rPr>
                <w:rFonts w:ascii="Times New Roman" w:hAnsi="Times New Roman"/>
                <w:b w:val="0"/>
                <w:szCs w:val="18"/>
              </w:rPr>
            </w:pPr>
            <w:r w:rsidRPr="00307BC4">
              <w:rPr>
                <w:rFonts w:ascii="Times New Roman" w:hAnsi="Times New Roman"/>
                <w:b w:val="0"/>
                <w:szCs w:val="18"/>
              </w:rPr>
              <w:t>Kenneth L. Yeasting</w:t>
            </w:r>
          </w:p>
        </w:tc>
        <w:tc>
          <w:tcPr>
            <w:tcW w:w="5400" w:type="dxa"/>
          </w:tcPr>
          <w:p w:rsidR="004E29EA" w:rsidRPr="00307BC4" w:rsidRDefault="004E29EA" w:rsidP="00E11C4A">
            <w:pPr>
              <w:pStyle w:val="Title"/>
              <w:jc w:val="left"/>
              <w:rPr>
                <w:rFonts w:ascii="Times New Roman" w:hAnsi="Times New Roman"/>
                <w:b w:val="0"/>
                <w:szCs w:val="18"/>
              </w:rPr>
            </w:pPr>
            <w:smartTag w:uri="urn:schemas-microsoft-com:office:smarttags" w:element="place">
              <w:smartTag w:uri="urn:schemas-microsoft-com:office:smarttags" w:element="City">
                <w:r w:rsidRPr="00307BC4">
                  <w:rPr>
                    <w:rFonts w:ascii="Times New Roman" w:hAnsi="Times New Roman"/>
                    <w:b w:val="0"/>
                    <w:szCs w:val="18"/>
                  </w:rPr>
                  <w:t>Cambridge</w:t>
                </w:r>
              </w:smartTag>
            </w:smartTag>
            <w:r w:rsidRPr="00307BC4">
              <w:rPr>
                <w:rFonts w:ascii="Times New Roman" w:hAnsi="Times New Roman"/>
                <w:b w:val="0"/>
                <w:szCs w:val="18"/>
              </w:rPr>
              <w:t xml:space="preserve"> Energy Research Associates</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rPr>
          <w:tblHeader/>
        </w:trPr>
        <w:tc>
          <w:tcPr>
            <w:tcW w:w="9918" w:type="dxa"/>
            <w:gridSpan w:val="3"/>
            <w:tcBorders>
              <w:bottom w:val="single" w:sz="4" w:space="0" w:color="auto"/>
            </w:tcBorders>
          </w:tcPr>
          <w:p w:rsidR="004E29EA" w:rsidRPr="00EF0728" w:rsidRDefault="004E29EA">
            <w:pPr>
              <w:spacing w:before="240" w:after="120"/>
              <w:jc w:val="center"/>
              <w:rPr>
                <w:b/>
                <w:sz w:val="18"/>
                <w:szCs w:val="18"/>
              </w:rPr>
            </w:pPr>
            <w:r w:rsidRPr="00EF0728">
              <w:rPr>
                <w:b/>
                <w:sz w:val="18"/>
                <w:szCs w:val="18"/>
              </w:rPr>
              <w:t>OTHER ATTENDEES</w:t>
            </w:r>
          </w:p>
        </w:tc>
      </w:tr>
      <w:tr w:rsidR="004E29EA" w:rsidRPr="00EF0728">
        <w:trPr>
          <w:tblHeader/>
        </w:trPr>
        <w:tc>
          <w:tcPr>
            <w:tcW w:w="3060" w:type="dxa"/>
            <w:tcBorders>
              <w:top w:val="single" w:sz="4" w:space="0" w:color="auto"/>
              <w:bottom w:val="single" w:sz="4" w:space="0" w:color="auto"/>
            </w:tcBorders>
          </w:tcPr>
          <w:p w:rsidR="004E29EA" w:rsidRPr="00EF0728" w:rsidRDefault="004E29EA">
            <w:pPr>
              <w:spacing w:before="40" w:after="20"/>
              <w:jc w:val="both"/>
              <w:rPr>
                <w:b/>
                <w:sz w:val="18"/>
                <w:szCs w:val="18"/>
              </w:rPr>
            </w:pPr>
            <w:r w:rsidRPr="00EF0728">
              <w:rPr>
                <w:b/>
                <w:sz w:val="18"/>
                <w:szCs w:val="18"/>
              </w:rPr>
              <w:t>Name</w:t>
            </w:r>
          </w:p>
        </w:tc>
        <w:tc>
          <w:tcPr>
            <w:tcW w:w="5400" w:type="dxa"/>
            <w:tcBorders>
              <w:top w:val="single" w:sz="4" w:space="0" w:color="auto"/>
              <w:bottom w:val="single" w:sz="4" w:space="0" w:color="auto"/>
            </w:tcBorders>
          </w:tcPr>
          <w:p w:rsidR="004E29EA" w:rsidRPr="00EF0728" w:rsidRDefault="004E29EA">
            <w:pPr>
              <w:keepNext/>
              <w:spacing w:before="40" w:after="20"/>
              <w:jc w:val="both"/>
              <w:rPr>
                <w:b/>
                <w:sz w:val="18"/>
                <w:szCs w:val="18"/>
              </w:rPr>
            </w:pPr>
            <w:r w:rsidRPr="00EF0728">
              <w:rPr>
                <w:b/>
                <w:sz w:val="18"/>
                <w:szCs w:val="18"/>
              </w:rPr>
              <w:t xml:space="preserve">Organization </w:t>
            </w:r>
          </w:p>
        </w:tc>
        <w:tc>
          <w:tcPr>
            <w:tcW w:w="1458" w:type="dxa"/>
            <w:tcBorders>
              <w:top w:val="single" w:sz="4" w:space="0" w:color="auto"/>
              <w:bottom w:val="single" w:sz="4" w:space="0" w:color="auto"/>
            </w:tcBorders>
          </w:tcPr>
          <w:p w:rsidR="004E29EA" w:rsidRPr="00EF0728" w:rsidRDefault="004E29EA">
            <w:pPr>
              <w:keepNext/>
              <w:spacing w:before="40" w:after="20"/>
              <w:jc w:val="both"/>
              <w:rPr>
                <w:b/>
                <w:sz w:val="18"/>
                <w:szCs w:val="18"/>
              </w:rPr>
            </w:pPr>
            <w:r w:rsidRPr="00EF0728">
              <w:rPr>
                <w:b/>
                <w:sz w:val="18"/>
                <w:szCs w:val="18"/>
              </w:rPr>
              <w:t>Attendance</w:t>
            </w:r>
          </w:p>
        </w:tc>
      </w:tr>
      <w:tr w:rsidR="004E29EA" w:rsidRPr="00EF0728">
        <w:tc>
          <w:tcPr>
            <w:tcW w:w="3060" w:type="dxa"/>
          </w:tcPr>
          <w:p w:rsidR="004E29EA" w:rsidRPr="00307BC4" w:rsidRDefault="004E29EA" w:rsidP="00335C92">
            <w:pPr>
              <w:pStyle w:val="Title"/>
              <w:jc w:val="left"/>
              <w:rPr>
                <w:rFonts w:ascii="Times New Roman" w:hAnsi="Times New Roman"/>
                <w:b w:val="0"/>
                <w:szCs w:val="18"/>
              </w:rPr>
            </w:pPr>
            <w:r w:rsidRPr="00307BC4">
              <w:rPr>
                <w:rFonts w:ascii="Times New Roman" w:hAnsi="Times New Roman"/>
                <w:b w:val="0"/>
                <w:szCs w:val="18"/>
              </w:rPr>
              <w:t>Mark Babula</w:t>
            </w:r>
          </w:p>
        </w:tc>
        <w:tc>
          <w:tcPr>
            <w:tcW w:w="5400" w:type="dxa"/>
          </w:tcPr>
          <w:p w:rsidR="004E29EA" w:rsidRPr="00307BC4" w:rsidRDefault="004E29EA">
            <w:pPr>
              <w:pStyle w:val="Title"/>
              <w:jc w:val="left"/>
              <w:rPr>
                <w:rFonts w:ascii="Times New Roman" w:hAnsi="Times New Roman"/>
                <w:b w:val="0"/>
                <w:szCs w:val="18"/>
              </w:rPr>
            </w:pPr>
            <w:r w:rsidRPr="00307BC4">
              <w:rPr>
                <w:rFonts w:ascii="Times New Roman" w:hAnsi="Times New Roman"/>
                <w:b w:val="0"/>
                <w:szCs w:val="18"/>
              </w:rPr>
              <w:t xml:space="preserve">ISO </w:t>
            </w:r>
            <w:smartTag w:uri="urn:schemas-microsoft-com:office:smarttags" w:element="PersonName">
              <w:r w:rsidRPr="00307BC4">
                <w:rPr>
                  <w:rFonts w:ascii="Times New Roman" w:hAnsi="Times New Roman"/>
                  <w:b w:val="0"/>
                  <w:szCs w:val="18"/>
                </w:rPr>
                <w:t>New England</w:t>
              </w:r>
            </w:smartTag>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rsidP="00335C92">
            <w:pPr>
              <w:pStyle w:val="Title"/>
              <w:jc w:val="left"/>
              <w:rPr>
                <w:rFonts w:ascii="Times New Roman" w:hAnsi="Times New Roman"/>
                <w:b w:val="0"/>
                <w:szCs w:val="18"/>
              </w:rPr>
            </w:pPr>
            <w:r w:rsidRPr="00307BC4">
              <w:rPr>
                <w:rFonts w:ascii="Times New Roman" w:hAnsi="Times New Roman"/>
                <w:b w:val="0"/>
                <w:szCs w:val="18"/>
              </w:rPr>
              <w:t>Nancy Bagot</w:t>
            </w:r>
          </w:p>
        </w:tc>
        <w:tc>
          <w:tcPr>
            <w:tcW w:w="5400" w:type="dxa"/>
          </w:tcPr>
          <w:p w:rsidR="004E29EA" w:rsidRPr="00307BC4" w:rsidRDefault="004E29EA">
            <w:pPr>
              <w:pStyle w:val="Title"/>
              <w:jc w:val="left"/>
              <w:rPr>
                <w:rFonts w:ascii="Times New Roman" w:hAnsi="Times New Roman"/>
                <w:b w:val="0"/>
                <w:szCs w:val="18"/>
              </w:rPr>
            </w:pPr>
            <w:r w:rsidRPr="00307BC4">
              <w:rPr>
                <w:rFonts w:ascii="Times New Roman" w:hAnsi="Times New Roman"/>
                <w:b w:val="0"/>
                <w:szCs w:val="18"/>
              </w:rPr>
              <w:t>EPSA</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pPr>
              <w:pStyle w:val="Title"/>
              <w:jc w:val="left"/>
              <w:rPr>
                <w:rFonts w:ascii="Times New Roman" w:hAnsi="Times New Roman"/>
                <w:b w:val="0"/>
                <w:szCs w:val="18"/>
              </w:rPr>
            </w:pPr>
            <w:r w:rsidRPr="00307BC4">
              <w:rPr>
                <w:rFonts w:ascii="Times New Roman" w:hAnsi="Times New Roman"/>
                <w:b w:val="0"/>
                <w:szCs w:val="18"/>
              </w:rPr>
              <w:t xml:space="preserve">Jonathan Booe </w:t>
            </w:r>
          </w:p>
        </w:tc>
        <w:tc>
          <w:tcPr>
            <w:tcW w:w="5400" w:type="dxa"/>
          </w:tcPr>
          <w:p w:rsidR="004E29EA" w:rsidRPr="00307BC4" w:rsidRDefault="004E29EA">
            <w:pPr>
              <w:pStyle w:val="Title"/>
              <w:jc w:val="left"/>
              <w:rPr>
                <w:rFonts w:ascii="Times New Roman" w:hAnsi="Times New Roman"/>
                <w:b w:val="0"/>
                <w:szCs w:val="18"/>
              </w:rPr>
            </w:pPr>
            <w:r w:rsidRPr="00307BC4">
              <w:rPr>
                <w:rFonts w:ascii="Times New Roman" w:hAnsi="Times New Roman"/>
                <w:b w:val="0"/>
                <w:szCs w:val="18"/>
              </w:rPr>
              <w:t>NAESB</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pPr>
              <w:pStyle w:val="Title"/>
              <w:jc w:val="left"/>
              <w:rPr>
                <w:rFonts w:ascii="Times New Roman" w:hAnsi="Times New Roman"/>
                <w:b w:val="0"/>
                <w:szCs w:val="18"/>
              </w:rPr>
            </w:pPr>
            <w:r w:rsidRPr="00307BC4">
              <w:rPr>
                <w:rFonts w:ascii="Times New Roman" w:hAnsi="Times New Roman"/>
                <w:b w:val="0"/>
                <w:szCs w:val="18"/>
              </w:rPr>
              <w:t>Kelly Brooks</w:t>
            </w:r>
          </w:p>
        </w:tc>
        <w:tc>
          <w:tcPr>
            <w:tcW w:w="5400" w:type="dxa"/>
          </w:tcPr>
          <w:p w:rsidR="004E29EA" w:rsidRPr="00307BC4" w:rsidRDefault="004E29EA">
            <w:pPr>
              <w:pStyle w:val="Title"/>
              <w:jc w:val="left"/>
              <w:rPr>
                <w:rFonts w:ascii="Times New Roman" w:hAnsi="Times New Roman"/>
                <w:b w:val="0"/>
                <w:szCs w:val="18"/>
              </w:rPr>
            </w:pPr>
            <w:smartTag w:uri="urn:schemas-microsoft-com:office:smarttags" w:element="PersonName">
              <w:smartTag w:uri="urn:schemas-microsoft-com:office:smarttags" w:element="PersonName">
                <w:r w:rsidRPr="00307BC4">
                  <w:rPr>
                    <w:rFonts w:ascii="Times New Roman" w:hAnsi="Times New Roman"/>
                    <w:b w:val="0"/>
                    <w:szCs w:val="18"/>
                  </w:rPr>
                  <w:t>Williston</w:t>
                </w:r>
              </w:smartTag>
              <w:r w:rsidRPr="00307BC4">
                <w:rPr>
                  <w:rFonts w:ascii="Times New Roman" w:hAnsi="Times New Roman"/>
                  <w:b w:val="0"/>
                  <w:szCs w:val="18"/>
                </w:rPr>
                <w:t xml:space="preserve"> </w:t>
              </w:r>
              <w:smartTag w:uri="urn:schemas-microsoft-com:office:smarttags" w:element="PersonName">
                <w:r w:rsidRPr="00307BC4">
                  <w:rPr>
                    <w:rFonts w:ascii="Times New Roman" w:hAnsi="Times New Roman"/>
                    <w:b w:val="0"/>
                    <w:szCs w:val="18"/>
                  </w:rPr>
                  <w:t>Basin</w:t>
                </w:r>
              </w:smartTag>
            </w:smartTag>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pPr>
              <w:pStyle w:val="Title"/>
              <w:jc w:val="left"/>
              <w:rPr>
                <w:rFonts w:ascii="Times New Roman" w:hAnsi="Times New Roman"/>
                <w:b w:val="0"/>
                <w:szCs w:val="18"/>
              </w:rPr>
            </w:pPr>
            <w:r w:rsidRPr="00307BC4">
              <w:rPr>
                <w:rFonts w:ascii="Times New Roman" w:hAnsi="Times New Roman"/>
                <w:b w:val="0"/>
                <w:szCs w:val="18"/>
              </w:rPr>
              <w:lastRenderedPageBreak/>
              <w:t xml:space="preserve">Kathryn Burch </w:t>
            </w:r>
          </w:p>
        </w:tc>
        <w:tc>
          <w:tcPr>
            <w:tcW w:w="5400" w:type="dxa"/>
          </w:tcPr>
          <w:p w:rsidR="004E29EA" w:rsidRPr="00307BC4" w:rsidRDefault="004E29EA">
            <w:pPr>
              <w:pStyle w:val="Title"/>
              <w:jc w:val="left"/>
              <w:rPr>
                <w:rFonts w:ascii="Times New Roman" w:hAnsi="Times New Roman"/>
                <w:b w:val="0"/>
                <w:szCs w:val="18"/>
              </w:rPr>
            </w:pPr>
            <w:r w:rsidRPr="00307BC4">
              <w:rPr>
                <w:rFonts w:ascii="Times New Roman" w:hAnsi="Times New Roman"/>
                <w:b w:val="0"/>
                <w:szCs w:val="18"/>
              </w:rPr>
              <w:t>Spectra Energy</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pPr>
              <w:pStyle w:val="Title"/>
              <w:jc w:val="left"/>
              <w:rPr>
                <w:rFonts w:ascii="Times New Roman" w:hAnsi="Times New Roman"/>
                <w:b w:val="0"/>
                <w:szCs w:val="18"/>
              </w:rPr>
            </w:pPr>
            <w:r w:rsidRPr="00307BC4">
              <w:rPr>
                <w:rFonts w:ascii="Times New Roman" w:hAnsi="Times New Roman"/>
                <w:b w:val="0"/>
                <w:szCs w:val="18"/>
              </w:rPr>
              <w:t>Tina Burnett</w:t>
            </w:r>
          </w:p>
        </w:tc>
        <w:tc>
          <w:tcPr>
            <w:tcW w:w="5400" w:type="dxa"/>
          </w:tcPr>
          <w:p w:rsidR="004E29EA" w:rsidRPr="00307BC4" w:rsidRDefault="004E29EA">
            <w:pPr>
              <w:pStyle w:val="Title"/>
              <w:jc w:val="left"/>
              <w:rPr>
                <w:rFonts w:ascii="Times New Roman" w:hAnsi="Times New Roman"/>
                <w:b w:val="0"/>
                <w:szCs w:val="18"/>
              </w:rPr>
            </w:pPr>
            <w:r w:rsidRPr="00307BC4">
              <w:rPr>
                <w:rFonts w:ascii="Times New Roman" w:hAnsi="Times New Roman"/>
                <w:b w:val="0"/>
                <w:szCs w:val="18"/>
              </w:rPr>
              <w:t>Boeing</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rsidP="00027CA9">
            <w:pPr>
              <w:pStyle w:val="Title"/>
              <w:jc w:val="left"/>
              <w:rPr>
                <w:rFonts w:ascii="Times New Roman" w:hAnsi="Times New Roman"/>
                <w:b w:val="0"/>
                <w:szCs w:val="18"/>
              </w:rPr>
            </w:pPr>
            <w:r w:rsidRPr="00307BC4">
              <w:rPr>
                <w:rFonts w:ascii="Times New Roman" w:hAnsi="Times New Roman"/>
                <w:b w:val="0"/>
                <w:szCs w:val="18"/>
              </w:rPr>
              <w:t>Bishu Chatterjee</w:t>
            </w:r>
          </w:p>
        </w:tc>
        <w:tc>
          <w:tcPr>
            <w:tcW w:w="5400" w:type="dxa"/>
          </w:tcPr>
          <w:p w:rsidR="004E29EA" w:rsidRPr="00307BC4" w:rsidRDefault="004E29EA">
            <w:pPr>
              <w:pStyle w:val="Title"/>
              <w:jc w:val="left"/>
              <w:rPr>
                <w:rFonts w:ascii="Times New Roman" w:hAnsi="Times New Roman"/>
                <w:b w:val="0"/>
                <w:szCs w:val="18"/>
              </w:rPr>
            </w:pPr>
            <w:smartTag w:uri="urn:schemas-microsoft-com:office:smarttags" w:element="PersonName">
              <w:r w:rsidRPr="00307BC4">
                <w:rPr>
                  <w:rFonts w:ascii="Times New Roman" w:hAnsi="Times New Roman"/>
                  <w:b w:val="0"/>
                  <w:szCs w:val="18"/>
                </w:rPr>
                <w:t>California</w:t>
              </w:r>
            </w:smartTag>
            <w:r w:rsidRPr="00307BC4">
              <w:rPr>
                <w:rFonts w:ascii="Times New Roman" w:hAnsi="Times New Roman"/>
                <w:b w:val="0"/>
                <w:szCs w:val="18"/>
              </w:rPr>
              <w:t xml:space="preserve"> Public Utilities Commission</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rsidP="00027CA9">
            <w:pPr>
              <w:pStyle w:val="Title"/>
              <w:jc w:val="left"/>
              <w:rPr>
                <w:rFonts w:ascii="Times New Roman" w:hAnsi="Times New Roman"/>
                <w:b w:val="0"/>
                <w:szCs w:val="18"/>
              </w:rPr>
            </w:pPr>
            <w:r w:rsidRPr="00307BC4">
              <w:rPr>
                <w:rFonts w:ascii="Times New Roman" w:hAnsi="Times New Roman"/>
                <w:b w:val="0"/>
                <w:szCs w:val="18"/>
              </w:rPr>
              <w:t>Pete Connor</w:t>
            </w:r>
          </w:p>
        </w:tc>
        <w:tc>
          <w:tcPr>
            <w:tcW w:w="5400" w:type="dxa"/>
          </w:tcPr>
          <w:p w:rsidR="004E29EA" w:rsidRPr="00307BC4" w:rsidRDefault="004E29EA" w:rsidP="00E4496B">
            <w:pPr>
              <w:pStyle w:val="Title"/>
              <w:jc w:val="left"/>
              <w:rPr>
                <w:rFonts w:ascii="Times New Roman" w:hAnsi="Times New Roman"/>
                <w:b w:val="0"/>
                <w:szCs w:val="18"/>
              </w:rPr>
            </w:pPr>
            <w:r w:rsidRPr="00307BC4">
              <w:rPr>
                <w:rFonts w:ascii="Times New Roman" w:hAnsi="Times New Roman"/>
                <w:b w:val="0"/>
                <w:szCs w:val="18"/>
              </w:rPr>
              <w:t>Representative for AGA</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pPr>
              <w:pStyle w:val="Title"/>
              <w:jc w:val="left"/>
              <w:rPr>
                <w:rFonts w:ascii="Times New Roman" w:hAnsi="Times New Roman"/>
                <w:b w:val="0"/>
                <w:szCs w:val="18"/>
              </w:rPr>
            </w:pPr>
            <w:r w:rsidRPr="00307BC4">
              <w:rPr>
                <w:rFonts w:ascii="Times New Roman" w:hAnsi="Times New Roman"/>
                <w:b w:val="0"/>
                <w:szCs w:val="18"/>
              </w:rPr>
              <w:t xml:space="preserve">Dale Davis </w:t>
            </w:r>
          </w:p>
        </w:tc>
        <w:tc>
          <w:tcPr>
            <w:tcW w:w="5400" w:type="dxa"/>
          </w:tcPr>
          <w:p w:rsidR="004E29EA" w:rsidRPr="00307BC4" w:rsidRDefault="004E29EA">
            <w:pPr>
              <w:pStyle w:val="Title"/>
              <w:jc w:val="left"/>
              <w:rPr>
                <w:rFonts w:ascii="Times New Roman" w:hAnsi="Times New Roman"/>
                <w:b w:val="0"/>
                <w:szCs w:val="18"/>
              </w:rPr>
            </w:pPr>
            <w:r w:rsidRPr="00307BC4">
              <w:rPr>
                <w:rFonts w:ascii="Times New Roman" w:hAnsi="Times New Roman"/>
                <w:b w:val="0"/>
                <w:szCs w:val="18"/>
              </w:rPr>
              <w:t>Williams Gas Pipeline</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pPr>
              <w:pStyle w:val="Title"/>
              <w:jc w:val="left"/>
              <w:rPr>
                <w:rFonts w:ascii="Times New Roman" w:hAnsi="Times New Roman"/>
                <w:b w:val="0"/>
                <w:szCs w:val="18"/>
              </w:rPr>
            </w:pPr>
            <w:r w:rsidRPr="00307BC4">
              <w:rPr>
                <w:rFonts w:ascii="Times New Roman" w:hAnsi="Times New Roman"/>
                <w:b w:val="0"/>
                <w:szCs w:val="18"/>
              </w:rPr>
              <w:t>Rae Davis</w:t>
            </w:r>
          </w:p>
        </w:tc>
        <w:tc>
          <w:tcPr>
            <w:tcW w:w="5400" w:type="dxa"/>
          </w:tcPr>
          <w:p w:rsidR="004E29EA" w:rsidRPr="00307BC4" w:rsidRDefault="004E29EA">
            <w:pPr>
              <w:pStyle w:val="Title"/>
              <w:jc w:val="left"/>
              <w:rPr>
                <w:rFonts w:ascii="Times New Roman" w:hAnsi="Times New Roman"/>
                <w:b w:val="0"/>
                <w:szCs w:val="18"/>
              </w:rPr>
            </w:pPr>
            <w:smartTag w:uri="urn:schemas-microsoft-com:office:smarttags" w:element="PersonName">
              <w:r w:rsidRPr="00307BC4">
                <w:rPr>
                  <w:rFonts w:ascii="Times New Roman" w:hAnsi="Times New Roman"/>
                  <w:b w:val="0"/>
                  <w:szCs w:val="18"/>
                </w:rPr>
                <w:t>Carolina</w:t>
              </w:r>
            </w:smartTag>
            <w:r w:rsidRPr="00307BC4">
              <w:rPr>
                <w:rFonts w:ascii="Times New Roman" w:hAnsi="Times New Roman"/>
                <w:b w:val="0"/>
                <w:szCs w:val="18"/>
              </w:rPr>
              <w:t xml:space="preserve"> Gas Transmission</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pPr>
              <w:pStyle w:val="Title"/>
              <w:jc w:val="left"/>
              <w:rPr>
                <w:rFonts w:ascii="Times New Roman" w:hAnsi="Times New Roman"/>
                <w:b w:val="0"/>
                <w:szCs w:val="18"/>
              </w:rPr>
            </w:pPr>
            <w:r w:rsidRPr="00307BC4">
              <w:rPr>
                <w:rFonts w:ascii="Times New Roman" w:hAnsi="Times New Roman"/>
                <w:b w:val="0"/>
                <w:szCs w:val="18"/>
              </w:rPr>
              <w:t>Pete Frost</w:t>
            </w:r>
          </w:p>
        </w:tc>
        <w:tc>
          <w:tcPr>
            <w:tcW w:w="5400" w:type="dxa"/>
          </w:tcPr>
          <w:p w:rsidR="004E29EA" w:rsidRPr="00307BC4" w:rsidRDefault="004E29EA">
            <w:pPr>
              <w:pStyle w:val="Title"/>
              <w:jc w:val="left"/>
              <w:rPr>
                <w:rFonts w:ascii="Times New Roman" w:hAnsi="Times New Roman"/>
                <w:b w:val="0"/>
                <w:szCs w:val="18"/>
              </w:rPr>
            </w:pPr>
            <w:r w:rsidRPr="00307BC4">
              <w:rPr>
                <w:rFonts w:ascii="Times New Roman" w:hAnsi="Times New Roman"/>
                <w:b w:val="0"/>
                <w:szCs w:val="18"/>
              </w:rPr>
              <w:t>ConocoPhillips Gas and Power Marketing</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pPr>
              <w:pStyle w:val="Title"/>
              <w:jc w:val="left"/>
              <w:rPr>
                <w:rFonts w:ascii="Times New Roman" w:hAnsi="Times New Roman"/>
                <w:b w:val="0"/>
                <w:szCs w:val="18"/>
              </w:rPr>
            </w:pPr>
            <w:r w:rsidRPr="00307BC4">
              <w:rPr>
                <w:rFonts w:ascii="Times New Roman" w:hAnsi="Times New Roman"/>
                <w:b w:val="0"/>
                <w:szCs w:val="18"/>
              </w:rPr>
              <w:t>Wayne Garnder</w:t>
            </w:r>
          </w:p>
        </w:tc>
        <w:tc>
          <w:tcPr>
            <w:tcW w:w="5400" w:type="dxa"/>
          </w:tcPr>
          <w:p w:rsidR="004E29EA" w:rsidRPr="00307BC4" w:rsidRDefault="004E29EA">
            <w:pPr>
              <w:pStyle w:val="Title"/>
              <w:jc w:val="left"/>
              <w:rPr>
                <w:rFonts w:ascii="Times New Roman" w:hAnsi="Times New Roman"/>
                <w:b w:val="0"/>
                <w:szCs w:val="18"/>
              </w:rPr>
            </w:pPr>
            <w:smartTag w:uri="urn:schemas-microsoft-com:office:smarttags" w:element="PersonName">
              <w:r w:rsidRPr="00307BC4">
                <w:rPr>
                  <w:rFonts w:ascii="Times New Roman" w:hAnsi="Times New Roman"/>
                  <w:b w:val="0"/>
                  <w:szCs w:val="18"/>
                </w:rPr>
                <w:t>Pennsylvania</w:t>
              </w:r>
            </w:smartTag>
            <w:r w:rsidRPr="00307BC4">
              <w:rPr>
                <w:rFonts w:ascii="Times New Roman" w:hAnsi="Times New Roman"/>
                <w:b w:val="0"/>
                <w:szCs w:val="18"/>
              </w:rPr>
              <w:t xml:space="preserve"> Public Utility Commission</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pPr>
              <w:pStyle w:val="Title"/>
              <w:jc w:val="left"/>
              <w:rPr>
                <w:rFonts w:ascii="Times New Roman" w:hAnsi="Times New Roman"/>
                <w:b w:val="0"/>
                <w:szCs w:val="18"/>
              </w:rPr>
            </w:pPr>
            <w:r w:rsidRPr="00307BC4">
              <w:rPr>
                <w:rFonts w:ascii="Times New Roman" w:hAnsi="Times New Roman"/>
                <w:b w:val="0"/>
                <w:szCs w:val="18"/>
              </w:rPr>
              <w:t>Kelli Joseph</w:t>
            </w:r>
          </w:p>
        </w:tc>
        <w:tc>
          <w:tcPr>
            <w:tcW w:w="5400" w:type="dxa"/>
          </w:tcPr>
          <w:p w:rsidR="004E29EA" w:rsidRPr="00307BC4" w:rsidRDefault="004E29EA">
            <w:pPr>
              <w:pStyle w:val="Title"/>
              <w:jc w:val="left"/>
              <w:rPr>
                <w:rFonts w:ascii="Times New Roman" w:hAnsi="Times New Roman"/>
                <w:b w:val="0"/>
                <w:szCs w:val="18"/>
              </w:rPr>
            </w:pPr>
            <w:smartTag w:uri="urn:schemas-microsoft-com:office:smarttags" w:element="PersonName">
              <w:r w:rsidRPr="00307BC4">
                <w:rPr>
                  <w:rFonts w:ascii="Times New Roman" w:hAnsi="Times New Roman"/>
                  <w:b w:val="0"/>
                  <w:szCs w:val="18"/>
                </w:rPr>
                <w:t>New York</w:t>
              </w:r>
            </w:smartTag>
            <w:r w:rsidRPr="00307BC4">
              <w:rPr>
                <w:rFonts w:ascii="Times New Roman" w:hAnsi="Times New Roman"/>
                <w:b w:val="0"/>
                <w:szCs w:val="18"/>
              </w:rPr>
              <w:t xml:space="preserve"> ISO</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pPr>
              <w:pStyle w:val="Title"/>
              <w:jc w:val="left"/>
              <w:rPr>
                <w:rFonts w:ascii="Times New Roman" w:hAnsi="Times New Roman"/>
                <w:b w:val="0"/>
                <w:szCs w:val="18"/>
              </w:rPr>
            </w:pPr>
            <w:r w:rsidRPr="00307BC4">
              <w:rPr>
                <w:rFonts w:ascii="Times New Roman" w:hAnsi="Times New Roman"/>
                <w:b w:val="0"/>
                <w:szCs w:val="18"/>
              </w:rPr>
              <w:t>Marie Knox</w:t>
            </w:r>
          </w:p>
        </w:tc>
        <w:tc>
          <w:tcPr>
            <w:tcW w:w="5400" w:type="dxa"/>
          </w:tcPr>
          <w:p w:rsidR="004E29EA" w:rsidRPr="00307BC4" w:rsidRDefault="004E29EA">
            <w:pPr>
              <w:pStyle w:val="Title"/>
              <w:jc w:val="left"/>
              <w:rPr>
                <w:rFonts w:ascii="Times New Roman" w:hAnsi="Times New Roman"/>
                <w:b w:val="0"/>
                <w:szCs w:val="18"/>
              </w:rPr>
            </w:pPr>
            <w:smartTag w:uri="urn:schemas-microsoft-com:office:smarttags" w:element="PersonName">
              <w:r w:rsidRPr="00307BC4">
                <w:rPr>
                  <w:rFonts w:ascii="Times New Roman" w:hAnsi="Times New Roman"/>
                  <w:b w:val="0"/>
                  <w:szCs w:val="18"/>
                </w:rPr>
                <w:t>Midwest</w:t>
              </w:r>
            </w:smartTag>
            <w:r w:rsidRPr="00307BC4">
              <w:rPr>
                <w:rFonts w:ascii="Times New Roman" w:hAnsi="Times New Roman"/>
                <w:b w:val="0"/>
                <w:szCs w:val="18"/>
              </w:rPr>
              <w:t xml:space="preserve"> ISO</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pPr>
              <w:pStyle w:val="Title"/>
              <w:jc w:val="left"/>
              <w:rPr>
                <w:rFonts w:ascii="Times New Roman" w:hAnsi="Times New Roman"/>
                <w:b w:val="0"/>
                <w:szCs w:val="18"/>
              </w:rPr>
            </w:pPr>
            <w:r w:rsidRPr="00307BC4">
              <w:rPr>
                <w:rFonts w:ascii="Times New Roman" w:hAnsi="Times New Roman"/>
                <w:b w:val="0"/>
                <w:szCs w:val="18"/>
              </w:rPr>
              <w:t>Chuck Manning</w:t>
            </w:r>
          </w:p>
        </w:tc>
        <w:tc>
          <w:tcPr>
            <w:tcW w:w="5400" w:type="dxa"/>
          </w:tcPr>
          <w:p w:rsidR="004E29EA" w:rsidRPr="00307BC4" w:rsidRDefault="004E29EA">
            <w:pPr>
              <w:pStyle w:val="Title"/>
              <w:jc w:val="left"/>
              <w:rPr>
                <w:rFonts w:ascii="Times New Roman" w:hAnsi="Times New Roman"/>
                <w:b w:val="0"/>
                <w:szCs w:val="18"/>
              </w:rPr>
            </w:pPr>
            <w:r w:rsidRPr="00307BC4">
              <w:rPr>
                <w:rFonts w:ascii="Times New Roman" w:hAnsi="Times New Roman"/>
                <w:b w:val="0"/>
                <w:szCs w:val="18"/>
              </w:rPr>
              <w:t>ERCOT</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pPr>
              <w:pStyle w:val="Title"/>
              <w:jc w:val="left"/>
              <w:rPr>
                <w:rFonts w:ascii="Times New Roman" w:hAnsi="Times New Roman"/>
                <w:b w:val="0"/>
                <w:szCs w:val="18"/>
              </w:rPr>
            </w:pPr>
            <w:r w:rsidRPr="00307BC4">
              <w:rPr>
                <w:rFonts w:ascii="Times New Roman" w:hAnsi="Times New Roman"/>
                <w:b w:val="0"/>
                <w:szCs w:val="18"/>
              </w:rPr>
              <w:t>Beth Martin</w:t>
            </w:r>
          </w:p>
        </w:tc>
        <w:tc>
          <w:tcPr>
            <w:tcW w:w="5400" w:type="dxa"/>
          </w:tcPr>
          <w:p w:rsidR="004E29EA" w:rsidRPr="00307BC4" w:rsidRDefault="004E29EA">
            <w:pPr>
              <w:pStyle w:val="Title"/>
              <w:jc w:val="left"/>
              <w:rPr>
                <w:rFonts w:ascii="Times New Roman" w:hAnsi="Times New Roman"/>
                <w:b w:val="0"/>
                <w:szCs w:val="18"/>
              </w:rPr>
            </w:pPr>
            <w:r w:rsidRPr="00307BC4">
              <w:rPr>
                <w:rFonts w:ascii="Times New Roman" w:hAnsi="Times New Roman"/>
                <w:b w:val="0"/>
                <w:szCs w:val="18"/>
              </w:rPr>
              <w:t>We Energies</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pPr>
              <w:pStyle w:val="Title"/>
              <w:jc w:val="left"/>
              <w:rPr>
                <w:rFonts w:ascii="Times New Roman" w:hAnsi="Times New Roman"/>
                <w:b w:val="0"/>
                <w:szCs w:val="18"/>
              </w:rPr>
            </w:pPr>
            <w:r w:rsidRPr="00307BC4">
              <w:rPr>
                <w:rFonts w:ascii="Times New Roman" w:hAnsi="Times New Roman"/>
                <w:b w:val="0"/>
                <w:szCs w:val="18"/>
              </w:rPr>
              <w:t xml:space="preserve">Rae McQuade </w:t>
            </w:r>
          </w:p>
        </w:tc>
        <w:tc>
          <w:tcPr>
            <w:tcW w:w="5400" w:type="dxa"/>
          </w:tcPr>
          <w:p w:rsidR="004E29EA" w:rsidRPr="00307BC4" w:rsidRDefault="004E29EA">
            <w:pPr>
              <w:pStyle w:val="Title"/>
              <w:jc w:val="left"/>
              <w:rPr>
                <w:rFonts w:ascii="Times New Roman" w:hAnsi="Times New Roman"/>
                <w:b w:val="0"/>
                <w:szCs w:val="18"/>
              </w:rPr>
            </w:pPr>
            <w:r w:rsidRPr="00307BC4">
              <w:rPr>
                <w:rFonts w:ascii="Times New Roman" w:hAnsi="Times New Roman"/>
                <w:b w:val="0"/>
                <w:szCs w:val="18"/>
              </w:rPr>
              <w:t>NAESB</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pPr>
              <w:pStyle w:val="Title"/>
              <w:jc w:val="left"/>
              <w:rPr>
                <w:rFonts w:ascii="Times New Roman" w:hAnsi="Times New Roman"/>
                <w:b w:val="0"/>
                <w:szCs w:val="18"/>
              </w:rPr>
            </w:pPr>
            <w:r w:rsidRPr="00307BC4">
              <w:rPr>
                <w:rFonts w:ascii="Times New Roman" w:hAnsi="Times New Roman"/>
                <w:b w:val="0"/>
                <w:szCs w:val="18"/>
              </w:rPr>
              <w:t>Lori-Lynn Pennock</w:t>
            </w:r>
          </w:p>
        </w:tc>
        <w:tc>
          <w:tcPr>
            <w:tcW w:w="5400" w:type="dxa"/>
          </w:tcPr>
          <w:p w:rsidR="004E29EA" w:rsidRPr="00307BC4" w:rsidRDefault="004E29EA">
            <w:pPr>
              <w:pStyle w:val="Title"/>
              <w:jc w:val="left"/>
              <w:rPr>
                <w:rFonts w:ascii="Times New Roman" w:hAnsi="Times New Roman"/>
                <w:b w:val="0"/>
                <w:szCs w:val="18"/>
              </w:rPr>
            </w:pPr>
            <w:smartTag w:uri="urn:schemas-microsoft-com:office:smarttags" w:element="PersonName">
              <w:r w:rsidRPr="00307BC4">
                <w:rPr>
                  <w:rFonts w:ascii="Times New Roman" w:hAnsi="Times New Roman"/>
                  <w:b w:val="0"/>
                  <w:szCs w:val="18"/>
                </w:rPr>
                <w:t>Salt River</w:t>
              </w:r>
            </w:smartTag>
            <w:r w:rsidRPr="00307BC4">
              <w:rPr>
                <w:rFonts w:ascii="Times New Roman" w:hAnsi="Times New Roman"/>
                <w:b w:val="0"/>
                <w:szCs w:val="18"/>
              </w:rPr>
              <w:t xml:space="preserve"> Project</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pPr>
              <w:pStyle w:val="Title"/>
              <w:jc w:val="left"/>
              <w:rPr>
                <w:rFonts w:ascii="Times New Roman" w:hAnsi="Times New Roman"/>
                <w:b w:val="0"/>
                <w:szCs w:val="18"/>
              </w:rPr>
            </w:pPr>
            <w:r w:rsidRPr="00307BC4">
              <w:rPr>
                <w:rFonts w:ascii="Times New Roman" w:hAnsi="Times New Roman"/>
                <w:b w:val="0"/>
                <w:szCs w:val="18"/>
              </w:rPr>
              <w:t>Sharon Theodore</w:t>
            </w:r>
          </w:p>
        </w:tc>
        <w:tc>
          <w:tcPr>
            <w:tcW w:w="5400" w:type="dxa"/>
          </w:tcPr>
          <w:p w:rsidR="004E29EA" w:rsidRPr="00307BC4" w:rsidRDefault="004E29EA">
            <w:pPr>
              <w:pStyle w:val="Title"/>
              <w:jc w:val="left"/>
              <w:rPr>
                <w:rFonts w:ascii="Times New Roman" w:hAnsi="Times New Roman"/>
                <w:b w:val="0"/>
                <w:szCs w:val="18"/>
              </w:rPr>
            </w:pPr>
            <w:r w:rsidRPr="00307BC4">
              <w:rPr>
                <w:rFonts w:ascii="Times New Roman" w:hAnsi="Times New Roman"/>
                <w:b w:val="0"/>
                <w:szCs w:val="18"/>
              </w:rPr>
              <w:t>EPSA</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pPr>
              <w:pStyle w:val="Title"/>
              <w:jc w:val="left"/>
              <w:rPr>
                <w:rFonts w:ascii="Times New Roman" w:hAnsi="Times New Roman"/>
                <w:b w:val="0"/>
                <w:szCs w:val="18"/>
              </w:rPr>
            </w:pPr>
            <w:smartTag w:uri="urn:schemas-microsoft-com:office:smarttags" w:element="PersonName">
              <w:r w:rsidRPr="00307BC4">
                <w:rPr>
                  <w:rFonts w:ascii="Times New Roman" w:hAnsi="Times New Roman"/>
                  <w:b w:val="0"/>
                  <w:szCs w:val="18"/>
                </w:rPr>
                <w:t>Kim Van Pelt</w:t>
              </w:r>
            </w:smartTag>
          </w:p>
        </w:tc>
        <w:tc>
          <w:tcPr>
            <w:tcW w:w="5400" w:type="dxa"/>
          </w:tcPr>
          <w:p w:rsidR="004E29EA" w:rsidRPr="00307BC4" w:rsidRDefault="004E29EA">
            <w:pPr>
              <w:pStyle w:val="Title"/>
              <w:jc w:val="left"/>
              <w:rPr>
                <w:rFonts w:ascii="Times New Roman" w:hAnsi="Times New Roman"/>
                <w:b w:val="0"/>
                <w:szCs w:val="18"/>
              </w:rPr>
            </w:pPr>
            <w:r w:rsidRPr="00307BC4">
              <w:rPr>
                <w:rFonts w:ascii="Times New Roman" w:hAnsi="Times New Roman"/>
                <w:b w:val="0"/>
                <w:szCs w:val="18"/>
              </w:rPr>
              <w:t xml:space="preserve">Panhandle Eastern Pipeline </w:t>
            </w:r>
          </w:p>
        </w:tc>
        <w:tc>
          <w:tcPr>
            <w:tcW w:w="1458" w:type="dxa"/>
          </w:tcPr>
          <w:p w:rsidR="004E29EA" w:rsidRPr="00307BC4" w:rsidRDefault="004E29EA" w:rsidP="00307BC4">
            <w:pPr>
              <w:spacing w:before="100"/>
              <w:rPr>
                <w:sz w:val="18"/>
                <w:szCs w:val="18"/>
              </w:rPr>
            </w:pPr>
            <w:r w:rsidRPr="00307BC4">
              <w:rPr>
                <w:sz w:val="18"/>
                <w:szCs w:val="18"/>
              </w:rPr>
              <w:t>Phone</w:t>
            </w:r>
          </w:p>
        </w:tc>
      </w:tr>
      <w:tr w:rsidR="004E29EA" w:rsidRPr="00EF0728">
        <w:tc>
          <w:tcPr>
            <w:tcW w:w="3060" w:type="dxa"/>
          </w:tcPr>
          <w:p w:rsidR="004E29EA" w:rsidRPr="00307BC4" w:rsidRDefault="004E29EA">
            <w:pPr>
              <w:pStyle w:val="Title"/>
              <w:jc w:val="left"/>
              <w:rPr>
                <w:rFonts w:ascii="Times New Roman" w:hAnsi="Times New Roman"/>
                <w:b w:val="0"/>
                <w:szCs w:val="18"/>
              </w:rPr>
            </w:pPr>
            <w:r w:rsidRPr="00307BC4">
              <w:rPr>
                <w:rFonts w:ascii="Times New Roman" w:hAnsi="Times New Roman"/>
                <w:b w:val="0"/>
                <w:szCs w:val="18"/>
              </w:rPr>
              <w:t>Randy Young</w:t>
            </w:r>
          </w:p>
        </w:tc>
        <w:tc>
          <w:tcPr>
            <w:tcW w:w="5400" w:type="dxa"/>
          </w:tcPr>
          <w:p w:rsidR="004E29EA" w:rsidRPr="00307BC4" w:rsidRDefault="004E29EA">
            <w:pPr>
              <w:pStyle w:val="Title"/>
              <w:jc w:val="left"/>
              <w:rPr>
                <w:rFonts w:ascii="Times New Roman" w:hAnsi="Times New Roman"/>
                <w:b w:val="0"/>
                <w:szCs w:val="18"/>
              </w:rPr>
            </w:pPr>
            <w:r w:rsidRPr="00307BC4">
              <w:rPr>
                <w:rFonts w:ascii="Times New Roman" w:hAnsi="Times New Roman"/>
                <w:b w:val="0"/>
                <w:szCs w:val="18"/>
              </w:rPr>
              <w:t>Boardwalk Pipeline</w:t>
            </w:r>
          </w:p>
        </w:tc>
        <w:tc>
          <w:tcPr>
            <w:tcW w:w="1458" w:type="dxa"/>
          </w:tcPr>
          <w:p w:rsidR="004E29EA" w:rsidRPr="00307BC4" w:rsidRDefault="004E29EA" w:rsidP="00307BC4">
            <w:pPr>
              <w:spacing w:before="100"/>
              <w:rPr>
                <w:sz w:val="18"/>
                <w:szCs w:val="18"/>
              </w:rPr>
            </w:pPr>
            <w:r w:rsidRPr="00307BC4">
              <w:rPr>
                <w:sz w:val="18"/>
                <w:szCs w:val="18"/>
              </w:rPr>
              <w:t>Phone</w:t>
            </w:r>
          </w:p>
        </w:tc>
      </w:tr>
    </w:tbl>
    <w:p w:rsidR="004E29EA" w:rsidRPr="00EF0728" w:rsidRDefault="004E29EA">
      <w:pPr>
        <w:spacing w:before="120"/>
        <w:rPr>
          <w:bCs/>
          <w:sz w:val="18"/>
          <w:szCs w:val="18"/>
        </w:rPr>
      </w:pPr>
      <w:r w:rsidRPr="00EF0728">
        <w:rPr>
          <w:bCs/>
          <w:sz w:val="18"/>
          <w:szCs w:val="18"/>
        </w:rPr>
        <w:t xml:space="preserve">*Please note that attendees that did not provide their company affiliation are not included in the attendance list above.  If you did attend this meeting and are not listed, please alert the NAESB office and we will update this record.  </w:t>
      </w:r>
    </w:p>
    <w:sectPr w:rsidR="004E29EA" w:rsidRPr="00EF0728" w:rsidSect="006468B7">
      <w:headerReference w:type="default" r:id="rId11"/>
      <w:footerReference w:type="default" r:id="rId12"/>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7A2" w:rsidRDefault="00D327A2">
      <w:r>
        <w:separator/>
      </w:r>
    </w:p>
  </w:endnote>
  <w:endnote w:type="continuationSeparator" w:id="0">
    <w:p w:rsidR="00D327A2" w:rsidRDefault="00D32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9EA" w:rsidRDefault="004E29EA">
    <w:pPr>
      <w:pStyle w:val="Footer"/>
      <w:pBdr>
        <w:top w:val="single" w:sz="18" w:space="1" w:color="auto"/>
      </w:pBdr>
      <w:jc w:val="right"/>
    </w:pPr>
    <w:r>
      <w:t>NAESB Board Gas-Electric Harmonization Committee – March 20, 2012</w:t>
    </w:r>
  </w:p>
  <w:p w:rsidR="004E29EA" w:rsidRDefault="004E29EA">
    <w:pPr>
      <w:pStyle w:val="Footer"/>
      <w:pBdr>
        <w:top w:val="single" w:sz="18" w:space="1" w:color="auto"/>
      </w:pBdr>
      <w:jc w:val="right"/>
    </w:pPr>
    <w:r>
      <w:t xml:space="preserve">Page </w:t>
    </w:r>
    <w:r w:rsidR="00D327A2">
      <w:fldChar w:fldCharType="begin"/>
    </w:r>
    <w:r w:rsidR="00D327A2">
      <w:instrText xml:space="preserve"> PAGE </w:instrText>
    </w:r>
    <w:r w:rsidR="00D327A2">
      <w:fldChar w:fldCharType="separate"/>
    </w:r>
    <w:r w:rsidR="005C5700">
      <w:rPr>
        <w:noProof/>
      </w:rPr>
      <w:t>1</w:t>
    </w:r>
    <w:r w:rsidR="00D327A2">
      <w:rPr>
        <w:noProof/>
      </w:rPr>
      <w:fldChar w:fldCharType="end"/>
    </w:r>
    <w:r>
      <w:t xml:space="preserve"> of </w:t>
    </w:r>
    <w:r w:rsidR="00D327A2">
      <w:fldChar w:fldCharType="begin"/>
    </w:r>
    <w:r w:rsidR="00D327A2">
      <w:instrText xml:space="preserve"> NUMPAGES </w:instrText>
    </w:r>
    <w:r w:rsidR="00D327A2">
      <w:fldChar w:fldCharType="separate"/>
    </w:r>
    <w:r w:rsidR="005C5700">
      <w:rPr>
        <w:noProof/>
      </w:rPr>
      <w:t>4</w:t>
    </w:r>
    <w:r w:rsidR="00D327A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7A2" w:rsidRDefault="00D327A2">
      <w:r>
        <w:separator/>
      </w:r>
    </w:p>
  </w:footnote>
  <w:footnote w:type="continuationSeparator" w:id="0">
    <w:p w:rsidR="00D327A2" w:rsidRDefault="00D327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9EA" w:rsidRDefault="005C5700">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9EA" w:rsidRDefault="004E29E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rsidR="004E29EA" w:rsidRDefault="004E29EA"/>
                </w:txbxContent>
              </v:textbox>
            </v:rect>
          </w:pict>
        </mc:Fallback>
      </mc:AlternateContent>
    </w:r>
  </w:p>
  <w:p w:rsidR="004E29EA" w:rsidRDefault="004E29EA">
    <w:pPr>
      <w:pStyle w:val="Header"/>
      <w:tabs>
        <w:tab w:val="left" w:pos="1080"/>
      </w:tabs>
      <w:ind w:left="2160"/>
      <w:rPr>
        <w:rFonts w:ascii="Bookman Old Style" w:hAnsi="Bookman Old Style"/>
        <w:b/>
        <w:sz w:val="28"/>
      </w:rPr>
    </w:pPr>
  </w:p>
  <w:p w:rsidR="004E29EA" w:rsidRDefault="004E29EA">
    <w:pPr>
      <w:pStyle w:val="Header"/>
      <w:tabs>
        <w:tab w:val="left" w:pos="1080"/>
      </w:tabs>
      <w:ind w:left="1800"/>
      <w:jc w:val="right"/>
      <w:rPr>
        <w:b/>
        <w:spacing w:val="20"/>
        <w:sz w:val="32"/>
      </w:rPr>
    </w:pPr>
    <w:r>
      <w:rPr>
        <w:b/>
        <w:spacing w:val="20"/>
        <w:sz w:val="32"/>
      </w:rPr>
      <w:t>North American Energy Standards Board</w:t>
    </w:r>
  </w:p>
  <w:p w:rsidR="004E29EA" w:rsidRDefault="004E29EA">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City">
          <w:smartTag w:uri="urn:schemas-microsoft-com:office:smarttags" w:element="place">
            <w:r>
              <w:t>Houston</w:t>
            </w:r>
          </w:smartTag>
        </w:smartTag>
        <w:r>
          <w:t xml:space="preserve">, </w:t>
        </w:r>
        <w:smartTag w:uri="urn:schemas-microsoft-com:office:smarttags" w:element="PersonName">
          <w:r>
            <w:t>Texas</w:t>
          </w:r>
        </w:smartTag>
        <w:r>
          <w:t xml:space="preserve"> </w:t>
        </w:r>
        <w:smartTag w:uri="urn:schemas-microsoft-com:office:smarttags" w:element="PersonName">
          <w:r>
            <w:t>77002</w:t>
          </w:r>
        </w:smartTag>
      </w:smartTag>
    </w:smartTag>
  </w:p>
  <w:p w:rsidR="004E29EA" w:rsidRDefault="004E29EA">
    <w:pPr>
      <w:pStyle w:val="Header"/>
      <w:ind w:left="1800"/>
      <w:jc w:val="right"/>
      <w:rPr>
        <w:lang w:val="fr-FR"/>
      </w:rPr>
    </w:pPr>
    <w:r>
      <w:rPr>
        <w:lang w:val="fr-FR"/>
      </w:rPr>
      <w:t xml:space="preserve">Phone:  </w:t>
    </w:r>
    <w:smartTag w:uri="urn:schemas-microsoft-com:office:smarttags" w:element="PersonName">
      <w:r>
        <w:rPr>
          <w:lang w:val="fr-FR"/>
        </w:rPr>
        <w:t xml:space="preserve">(713) </w:t>
      </w:r>
      <w:smartTag w:uri="urn:schemas-microsoft-com:office:smarttags" w:element="PersonName">
        <w:r>
          <w:rPr>
            <w:lang w:val="fr-FR"/>
          </w:rPr>
          <w:t>356-0060</w:t>
        </w:r>
      </w:smartTag>
    </w:smartTag>
    <w:r>
      <w:rPr>
        <w:lang w:val="fr-FR"/>
      </w:rPr>
      <w:t xml:space="preserve">, Fax:  </w:t>
    </w:r>
    <w:smartTag w:uri="urn:schemas-microsoft-com:office:smarttags" w:element="PersonName">
      <w:r>
        <w:rPr>
          <w:lang w:val="fr-FR"/>
        </w:rPr>
        <w:t xml:space="preserve">(713) </w:t>
      </w:r>
      <w:smartTag w:uri="urn:schemas-microsoft-com:office:smarttags" w:element="PersonName">
        <w:r>
          <w:rPr>
            <w:lang w:val="fr-FR"/>
          </w:rPr>
          <w:t>356-0067</w:t>
        </w:r>
      </w:smartTag>
    </w:smartTag>
    <w:r>
      <w:rPr>
        <w:lang w:val="fr-FR"/>
      </w:rPr>
      <w:t xml:space="preserve">, E-mail: </w:t>
    </w:r>
    <w:smartTag w:uri="urn:schemas-microsoft-com:office:smarttags" w:element="PersonName">
      <w:r>
        <w:rPr>
          <w:lang w:val="fr-FR"/>
        </w:rPr>
        <w:t>naesb</w:t>
      </w:r>
    </w:smartTag>
    <w:r>
      <w:rPr>
        <w:lang w:val="fr-FR"/>
      </w:rPr>
      <w:t>@</w:t>
    </w:r>
    <w:smartTag w:uri="urn:schemas-microsoft-com:office:smarttags" w:element="PersonName">
      <w:r>
        <w:rPr>
          <w:lang w:val="fr-FR"/>
        </w:rPr>
        <w:t>naesb</w:t>
      </w:r>
    </w:smartTag>
    <w:r>
      <w:rPr>
        <w:lang w:val="fr-FR"/>
      </w:rPr>
      <w:t>.org</w:t>
    </w:r>
  </w:p>
  <w:p w:rsidR="004E29EA" w:rsidRDefault="004E29EA">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4E29EA" w:rsidRDefault="004E29EA">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C9D0A25"/>
    <w:multiLevelType w:val="hybridMultilevel"/>
    <w:tmpl w:val="B23E87F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5">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982476"/>
    <w:multiLevelType w:val="hybridMultilevel"/>
    <w:tmpl w:val="D7AE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F968DE"/>
    <w:multiLevelType w:val="hybridMultilevel"/>
    <w:tmpl w:val="A720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D2BE7"/>
    <w:multiLevelType w:val="multilevel"/>
    <w:tmpl w:val="80106C22"/>
    <w:lvl w:ilvl="0">
      <w:start w:val="1"/>
      <w:numFmt w:val="lowerLetter"/>
      <w:lvlText w:val="%1)"/>
      <w:lvlJc w:val="left"/>
      <w:pPr>
        <w:tabs>
          <w:tab w:val="num" w:pos="4680"/>
        </w:tabs>
        <w:ind w:left="4680" w:hanging="360"/>
      </w:pPr>
      <w:rPr>
        <w:rFonts w:cs="Times New Roman"/>
      </w:rPr>
    </w:lvl>
    <w:lvl w:ilvl="1">
      <w:start w:val="1"/>
      <w:numFmt w:val="lowerLetter"/>
      <w:lvlText w:val="%2."/>
      <w:lvlJc w:val="left"/>
      <w:pPr>
        <w:tabs>
          <w:tab w:val="num" w:pos="3240"/>
        </w:tabs>
        <w:ind w:left="3240" w:hanging="360"/>
      </w:pPr>
      <w:rPr>
        <w:rFonts w:cs="Times New Roman"/>
      </w:rPr>
    </w:lvl>
    <w:lvl w:ilvl="2">
      <w:start w:val="1"/>
      <w:numFmt w:val="lowerLetter"/>
      <w:lvlText w:val="%3)"/>
      <w:lvlJc w:val="left"/>
      <w:pPr>
        <w:tabs>
          <w:tab w:val="num" w:pos="4140"/>
        </w:tabs>
        <w:ind w:left="4140" w:hanging="36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9">
    <w:nsid w:val="24AF7B62"/>
    <w:multiLevelType w:val="hybridMultilevel"/>
    <w:tmpl w:val="78F4861A"/>
    <w:lvl w:ilvl="0" w:tplc="18AE2810">
      <w:start w:val="5"/>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24C845FF"/>
    <w:multiLevelType w:val="hybridMultilevel"/>
    <w:tmpl w:val="03B460C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C87D34"/>
    <w:multiLevelType w:val="hybridMultilevel"/>
    <w:tmpl w:val="1C707FE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27D728AF"/>
    <w:multiLevelType w:val="hybridMultilevel"/>
    <w:tmpl w:val="DF02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0B2F54"/>
    <w:multiLevelType w:val="hybridMultilevel"/>
    <w:tmpl w:val="BBE61678"/>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6">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7">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9">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0">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1">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D703147"/>
    <w:multiLevelType w:val="hybridMultilevel"/>
    <w:tmpl w:val="6B60D96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5">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6">
    <w:nsid w:val="44774EF8"/>
    <w:multiLevelType w:val="singleLevel"/>
    <w:tmpl w:val="E6EEEF9E"/>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27">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8">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62C972D8"/>
    <w:multiLevelType w:val="hybridMultilevel"/>
    <w:tmpl w:val="2DAA455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C412CF"/>
    <w:multiLevelType w:val="hybridMultilevel"/>
    <w:tmpl w:val="9AF416F6"/>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AAF1B75"/>
    <w:multiLevelType w:val="hybridMultilevel"/>
    <w:tmpl w:val="3DAC675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D92F25"/>
    <w:multiLevelType w:val="hybridMultilevel"/>
    <w:tmpl w:val="BDE0E40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5">
    <w:nsid w:val="729632B3"/>
    <w:multiLevelType w:val="hybridMultilevel"/>
    <w:tmpl w:val="5A7E0E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7">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38">
    <w:nsid w:val="7FAB16FC"/>
    <w:multiLevelType w:val="hybridMultilevel"/>
    <w:tmpl w:val="12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
  </w:num>
  <w:num w:numId="4">
    <w:abstractNumId w:val="29"/>
  </w:num>
  <w:num w:numId="5">
    <w:abstractNumId w:val="3"/>
  </w:num>
  <w:num w:numId="6">
    <w:abstractNumId w:val="17"/>
  </w:num>
  <w:num w:numId="7">
    <w:abstractNumId w:val="5"/>
  </w:num>
  <w:num w:numId="8">
    <w:abstractNumId w:val="25"/>
  </w:num>
  <w:num w:numId="9">
    <w:abstractNumId w:val="27"/>
  </w:num>
  <w:num w:numId="10">
    <w:abstractNumId w:val="37"/>
  </w:num>
  <w:num w:numId="11">
    <w:abstractNumId w:val="4"/>
  </w:num>
  <w:num w:numId="12">
    <w:abstractNumId w:val="16"/>
  </w:num>
  <w:num w:numId="13">
    <w:abstractNumId w:val="36"/>
  </w:num>
  <w:num w:numId="14">
    <w:abstractNumId w:val="15"/>
  </w:num>
  <w:num w:numId="15">
    <w:abstractNumId w:val="12"/>
  </w:num>
  <w:num w:numId="16">
    <w:abstractNumId w:val="24"/>
  </w:num>
  <w:num w:numId="17">
    <w:abstractNumId w:val="18"/>
  </w:num>
  <w:num w:numId="18">
    <w:abstractNumId w:val="0"/>
  </w:num>
  <w:num w:numId="19">
    <w:abstractNumId w:val="28"/>
  </w:num>
  <w:num w:numId="20">
    <w:abstractNumId w:val="8"/>
  </w:num>
  <w:num w:numId="21">
    <w:abstractNumId w:val="34"/>
  </w:num>
  <w:num w:numId="22">
    <w:abstractNumId w:val="10"/>
  </w:num>
  <w:num w:numId="23">
    <w:abstractNumId w:val="11"/>
  </w:num>
  <w:num w:numId="24">
    <w:abstractNumId w:val="14"/>
  </w:num>
  <w:num w:numId="25">
    <w:abstractNumId w:val="23"/>
  </w:num>
  <w:num w:numId="26">
    <w:abstractNumId w:val="32"/>
  </w:num>
  <w:num w:numId="27">
    <w:abstractNumId w:val="31"/>
  </w:num>
  <w:num w:numId="28">
    <w:abstractNumId w:val="2"/>
  </w:num>
  <w:num w:numId="29">
    <w:abstractNumId w:val="26"/>
  </w:num>
  <w:num w:numId="30">
    <w:abstractNumId w:val="35"/>
  </w:num>
  <w:num w:numId="31">
    <w:abstractNumId w:val="9"/>
  </w:num>
  <w:num w:numId="32">
    <w:abstractNumId w:val="22"/>
  </w:num>
  <w:num w:numId="33">
    <w:abstractNumId w:val="33"/>
  </w:num>
  <w:num w:numId="34">
    <w:abstractNumId w:val="38"/>
  </w:num>
  <w:num w:numId="35">
    <w:abstractNumId w:val="6"/>
  </w:num>
  <w:num w:numId="36">
    <w:abstractNumId w:val="7"/>
  </w:num>
  <w:num w:numId="37">
    <w:abstractNumId w:val="13"/>
  </w:num>
  <w:num w:numId="38">
    <w:abstractNumId w:val="21"/>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8B6"/>
    <w:rsid w:val="00027CA9"/>
    <w:rsid w:val="000E4AF8"/>
    <w:rsid w:val="00100161"/>
    <w:rsid w:val="001B25E3"/>
    <w:rsid w:val="001C4A2C"/>
    <w:rsid w:val="00215C80"/>
    <w:rsid w:val="00307BC4"/>
    <w:rsid w:val="00335C92"/>
    <w:rsid w:val="003C0186"/>
    <w:rsid w:val="004E29EA"/>
    <w:rsid w:val="005B1F83"/>
    <w:rsid w:val="005C5700"/>
    <w:rsid w:val="006468B7"/>
    <w:rsid w:val="006C4B72"/>
    <w:rsid w:val="006E6807"/>
    <w:rsid w:val="00700273"/>
    <w:rsid w:val="007558B6"/>
    <w:rsid w:val="00897E91"/>
    <w:rsid w:val="008E33DE"/>
    <w:rsid w:val="008E79D6"/>
    <w:rsid w:val="008F42FE"/>
    <w:rsid w:val="0090042B"/>
    <w:rsid w:val="00953E55"/>
    <w:rsid w:val="009638A2"/>
    <w:rsid w:val="009C56D4"/>
    <w:rsid w:val="00A32246"/>
    <w:rsid w:val="00A619C4"/>
    <w:rsid w:val="00A76B5A"/>
    <w:rsid w:val="00AC591C"/>
    <w:rsid w:val="00B66FA9"/>
    <w:rsid w:val="00B7014A"/>
    <w:rsid w:val="00C22850"/>
    <w:rsid w:val="00C317D9"/>
    <w:rsid w:val="00C7598B"/>
    <w:rsid w:val="00CD185E"/>
    <w:rsid w:val="00CF4366"/>
    <w:rsid w:val="00D327A2"/>
    <w:rsid w:val="00D36E9D"/>
    <w:rsid w:val="00D860C1"/>
    <w:rsid w:val="00DE2330"/>
    <w:rsid w:val="00E11C4A"/>
    <w:rsid w:val="00E4496B"/>
    <w:rsid w:val="00EA0058"/>
    <w:rsid w:val="00EF0728"/>
    <w:rsid w:val="00F4749A"/>
    <w:rsid w:val="00FE3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8B7"/>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468B7"/>
    <w:pPr>
      <w:tabs>
        <w:tab w:val="center" w:pos="4320"/>
        <w:tab w:val="right" w:pos="8640"/>
      </w:tabs>
    </w:pPr>
  </w:style>
  <w:style w:type="character" w:customStyle="1" w:styleId="HeaderChar">
    <w:name w:val="Header Char"/>
    <w:basedOn w:val="DefaultParagraphFont"/>
    <w:link w:val="Header"/>
    <w:uiPriority w:val="99"/>
    <w:semiHidden/>
    <w:locked/>
    <w:rsid w:val="00700273"/>
    <w:rPr>
      <w:rFonts w:cs="Times New Roman"/>
      <w:sz w:val="20"/>
      <w:szCs w:val="20"/>
    </w:rPr>
  </w:style>
  <w:style w:type="paragraph" w:styleId="Footer">
    <w:name w:val="footer"/>
    <w:basedOn w:val="Normal"/>
    <w:link w:val="FooterChar"/>
    <w:uiPriority w:val="99"/>
    <w:rsid w:val="006468B7"/>
    <w:pPr>
      <w:tabs>
        <w:tab w:val="center" w:pos="4320"/>
        <w:tab w:val="right" w:pos="8640"/>
      </w:tabs>
    </w:pPr>
  </w:style>
  <w:style w:type="character" w:customStyle="1" w:styleId="FooterChar">
    <w:name w:val="Footer Char"/>
    <w:basedOn w:val="DefaultParagraphFont"/>
    <w:link w:val="Footer"/>
    <w:uiPriority w:val="99"/>
    <w:semiHidden/>
    <w:locked/>
    <w:rsid w:val="00700273"/>
    <w:rPr>
      <w:rFonts w:cs="Times New Roman"/>
      <w:sz w:val="20"/>
      <w:szCs w:val="20"/>
    </w:rPr>
  </w:style>
  <w:style w:type="character" w:styleId="Hyperlink">
    <w:name w:val="Hyperlink"/>
    <w:basedOn w:val="DefaultParagraphFont"/>
    <w:uiPriority w:val="99"/>
    <w:rsid w:val="006468B7"/>
    <w:rPr>
      <w:rFonts w:cs="Times New Roman"/>
      <w:color w:val="0000FF"/>
      <w:u w:val="single"/>
    </w:rPr>
  </w:style>
  <w:style w:type="character" w:styleId="PageNumber">
    <w:name w:val="page number"/>
    <w:basedOn w:val="DefaultParagraphFont"/>
    <w:uiPriority w:val="99"/>
    <w:rsid w:val="006468B7"/>
    <w:rPr>
      <w:rFonts w:cs="Times New Roman"/>
    </w:rPr>
  </w:style>
  <w:style w:type="character" w:styleId="FollowedHyperlink">
    <w:name w:val="FollowedHyperlink"/>
    <w:basedOn w:val="DefaultParagraphFont"/>
    <w:uiPriority w:val="99"/>
    <w:rsid w:val="006468B7"/>
    <w:rPr>
      <w:rFonts w:cs="Times New Roman"/>
      <w:color w:val="800080"/>
      <w:u w:val="single"/>
    </w:rPr>
  </w:style>
  <w:style w:type="paragraph" w:customStyle="1" w:styleId="DefaultText">
    <w:name w:val="Default Text"/>
    <w:basedOn w:val="Normal"/>
    <w:uiPriority w:val="99"/>
    <w:rsid w:val="006468B7"/>
    <w:rPr>
      <w:noProof/>
      <w:sz w:val="24"/>
    </w:rPr>
  </w:style>
  <w:style w:type="paragraph" w:styleId="DocumentMap">
    <w:name w:val="Document Map"/>
    <w:basedOn w:val="Normal"/>
    <w:link w:val="DocumentMapChar"/>
    <w:uiPriority w:val="99"/>
    <w:semiHidden/>
    <w:rsid w:val="006468B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700273"/>
    <w:rPr>
      <w:rFonts w:cs="Times New Roman"/>
      <w:sz w:val="2"/>
    </w:rPr>
  </w:style>
  <w:style w:type="table" w:styleId="TableGrid">
    <w:name w:val="Table Grid"/>
    <w:basedOn w:val="TableNormal"/>
    <w:uiPriority w:val="99"/>
    <w:rsid w:val="006468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6468B7"/>
    <w:rPr>
      <w:rFonts w:cs="Times New Roman"/>
      <w:b/>
    </w:rPr>
  </w:style>
  <w:style w:type="paragraph" w:styleId="BodyText">
    <w:name w:val="Body Text"/>
    <w:basedOn w:val="Normal"/>
    <w:link w:val="BodyTextChar"/>
    <w:uiPriority w:val="99"/>
    <w:rsid w:val="006468B7"/>
    <w:rPr>
      <w:sz w:val="24"/>
    </w:rPr>
  </w:style>
  <w:style w:type="character" w:customStyle="1" w:styleId="BodyTextChar">
    <w:name w:val="Body Text Char"/>
    <w:basedOn w:val="DefaultParagraphFont"/>
    <w:link w:val="BodyText"/>
    <w:uiPriority w:val="99"/>
    <w:semiHidden/>
    <w:locked/>
    <w:rsid w:val="00700273"/>
    <w:rPr>
      <w:rFonts w:cs="Times New Roman"/>
      <w:sz w:val="20"/>
      <w:szCs w:val="20"/>
    </w:rPr>
  </w:style>
  <w:style w:type="paragraph" w:customStyle="1" w:styleId="InsideAddress">
    <w:name w:val="Inside Address"/>
    <w:basedOn w:val="Normal"/>
    <w:uiPriority w:val="99"/>
    <w:rsid w:val="006468B7"/>
  </w:style>
  <w:style w:type="paragraph" w:styleId="ListParagraph">
    <w:name w:val="List Paragraph"/>
    <w:basedOn w:val="Normal"/>
    <w:uiPriority w:val="34"/>
    <w:qFormat/>
    <w:rsid w:val="006468B7"/>
    <w:pPr>
      <w:ind w:left="720"/>
    </w:pPr>
    <w:rPr>
      <w:rFonts w:ascii="Calibri" w:hAnsi="Calibri" w:cs="Calibri"/>
      <w:sz w:val="22"/>
      <w:szCs w:val="22"/>
    </w:rPr>
  </w:style>
  <w:style w:type="paragraph" w:styleId="Title">
    <w:name w:val="Title"/>
    <w:basedOn w:val="Normal"/>
    <w:link w:val="TitleChar"/>
    <w:uiPriority w:val="99"/>
    <w:qFormat/>
    <w:rsid w:val="006468B7"/>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99"/>
    <w:locked/>
    <w:rsid w:val="00700273"/>
    <w:rPr>
      <w:rFonts w:ascii="Cambria" w:hAnsi="Cambria" w:cs="Times New Roman"/>
      <w:b/>
      <w:bCs/>
      <w:kern w:val="28"/>
      <w:sz w:val="32"/>
      <w:szCs w:val="32"/>
    </w:rPr>
  </w:style>
  <w:style w:type="paragraph" w:customStyle="1" w:styleId="TableText">
    <w:name w:val="Table Text"/>
    <w:uiPriority w:val="99"/>
    <w:rsid w:val="006468B7"/>
    <w:rPr>
      <w:rFonts w:ascii="Arial Narrow" w:hAnsi="Arial Narrow"/>
      <w:color w:val="000000"/>
      <w:sz w:val="24"/>
      <w:szCs w:val="20"/>
    </w:rPr>
  </w:style>
  <w:style w:type="paragraph" w:styleId="FootnoteText">
    <w:name w:val="footnote text"/>
    <w:basedOn w:val="Normal"/>
    <w:link w:val="FootnoteTextChar"/>
    <w:uiPriority w:val="99"/>
    <w:rsid w:val="00C317D9"/>
  </w:style>
  <w:style w:type="character" w:customStyle="1" w:styleId="FootnoteTextChar">
    <w:name w:val="Footnote Text Char"/>
    <w:basedOn w:val="DefaultParagraphFont"/>
    <w:link w:val="FootnoteText"/>
    <w:uiPriority w:val="99"/>
    <w:locked/>
    <w:rsid w:val="00C317D9"/>
    <w:rPr>
      <w:rFonts w:cs="Times New Roman"/>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8B7"/>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468B7"/>
    <w:pPr>
      <w:tabs>
        <w:tab w:val="center" w:pos="4320"/>
        <w:tab w:val="right" w:pos="8640"/>
      </w:tabs>
    </w:pPr>
  </w:style>
  <w:style w:type="character" w:customStyle="1" w:styleId="HeaderChar">
    <w:name w:val="Header Char"/>
    <w:basedOn w:val="DefaultParagraphFont"/>
    <w:link w:val="Header"/>
    <w:uiPriority w:val="99"/>
    <w:semiHidden/>
    <w:locked/>
    <w:rsid w:val="00700273"/>
    <w:rPr>
      <w:rFonts w:cs="Times New Roman"/>
      <w:sz w:val="20"/>
      <w:szCs w:val="20"/>
    </w:rPr>
  </w:style>
  <w:style w:type="paragraph" w:styleId="Footer">
    <w:name w:val="footer"/>
    <w:basedOn w:val="Normal"/>
    <w:link w:val="FooterChar"/>
    <w:uiPriority w:val="99"/>
    <w:rsid w:val="006468B7"/>
    <w:pPr>
      <w:tabs>
        <w:tab w:val="center" w:pos="4320"/>
        <w:tab w:val="right" w:pos="8640"/>
      </w:tabs>
    </w:pPr>
  </w:style>
  <w:style w:type="character" w:customStyle="1" w:styleId="FooterChar">
    <w:name w:val="Footer Char"/>
    <w:basedOn w:val="DefaultParagraphFont"/>
    <w:link w:val="Footer"/>
    <w:uiPriority w:val="99"/>
    <w:semiHidden/>
    <w:locked/>
    <w:rsid w:val="00700273"/>
    <w:rPr>
      <w:rFonts w:cs="Times New Roman"/>
      <w:sz w:val="20"/>
      <w:szCs w:val="20"/>
    </w:rPr>
  </w:style>
  <w:style w:type="character" w:styleId="Hyperlink">
    <w:name w:val="Hyperlink"/>
    <w:basedOn w:val="DefaultParagraphFont"/>
    <w:uiPriority w:val="99"/>
    <w:rsid w:val="006468B7"/>
    <w:rPr>
      <w:rFonts w:cs="Times New Roman"/>
      <w:color w:val="0000FF"/>
      <w:u w:val="single"/>
    </w:rPr>
  </w:style>
  <w:style w:type="character" w:styleId="PageNumber">
    <w:name w:val="page number"/>
    <w:basedOn w:val="DefaultParagraphFont"/>
    <w:uiPriority w:val="99"/>
    <w:rsid w:val="006468B7"/>
    <w:rPr>
      <w:rFonts w:cs="Times New Roman"/>
    </w:rPr>
  </w:style>
  <w:style w:type="character" w:styleId="FollowedHyperlink">
    <w:name w:val="FollowedHyperlink"/>
    <w:basedOn w:val="DefaultParagraphFont"/>
    <w:uiPriority w:val="99"/>
    <w:rsid w:val="006468B7"/>
    <w:rPr>
      <w:rFonts w:cs="Times New Roman"/>
      <w:color w:val="800080"/>
      <w:u w:val="single"/>
    </w:rPr>
  </w:style>
  <w:style w:type="paragraph" w:customStyle="1" w:styleId="DefaultText">
    <w:name w:val="Default Text"/>
    <w:basedOn w:val="Normal"/>
    <w:uiPriority w:val="99"/>
    <w:rsid w:val="006468B7"/>
    <w:rPr>
      <w:noProof/>
      <w:sz w:val="24"/>
    </w:rPr>
  </w:style>
  <w:style w:type="paragraph" w:styleId="DocumentMap">
    <w:name w:val="Document Map"/>
    <w:basedOn w:val="Normal"/>
    <w:link w:val="DocumentMapChar"/>
    <w:uiPriority w:val="99"/>
    <w:semiHidden/>
    <w:rsid w:val="006468B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700273"/>
    <w:rPr>
      <w:rFonts w:cs="Times New Roman"/>
      <w:sz w:val="2"/>
    </w:rPr>
  </w:style>
  <w:style w:type="table" w:styleId="TableGrid">
    <w:name w:val="Table Grid"/>
    <w:basedOn w:val="TableNormal"/>
    <w:uiPriority w:val="99"/>
    <w:rsid w:val="006468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6468B7"/>
    <w:rPr>
      <w:rFonts w:cs="Times New Roman"/>
      <w:b/>
    </w:rPr>
  </w:style>
  <w:style w:type="paragraph" w:styleId="BodyText">
    <w:name w:val="Body Text"/>
    <w:basedOn w:val="Normal"/>
    <w:link w:val="BodyTextChar"/>
    <w:uiPriority w:val="99"/>
    <w:rsid w:val="006468B7"/>
    <w:rPr>
      <w:sz w:val="24"/>
    </w:rPr>
  </w:style>
  <w:style w:type="character" w:customStyle="1" w:styleId="BodyTextChar">
    <w:name w:val="Body Text Char"/>
    <w:basedOn w:val="DefaultParagraphFont"/>
    <w:link w:val="BodyText"/>
    <w:uiPriority w:val="99"/>
    <w:semiHidden/>
    <w:locked/>
    <w:rsid w:val="00700273"/>
    <w:rPr>
      <w:rFonts w:cs="Times New Roman"/>
      <w:sz w:val="20"/>
      <w:szCs w:val="20"/>
    </w:rPr>
  </w:style>
  <w:style w:type="paragraph" w:customStyle="1" w:styleId="InsideAddress">
    <w:name w:val="Inside Address"/>
    <w:basedOn w:val="Normal"/>
    <w:uiPriority w:val="99"/>
    <w:rsid w:val="006468B7"/>
  </w:style>
  <w:style w:type="paragraph" w:styleId="ListParagraph">
    <w:name w:val="List Paragraph"/>
    <w:basedOn w:val="Normal"/>
    <w:uiPriority w:val="34"/>
    <w:qFormat/>
    <w:rsid w:val="006468B7"/>
    <w:pPr>
      <w:ind w:left="720"/>
    </w:pPr>
    <w:rPr>
      <w:rFonts w:ascii="Calibri" w:hAnsi="Calibri" w:cs="Calibri"/>
      <w:sz w:val="22"/>
      <w:szCs w:val="22"/>
    </w:rPr>
  </w:style>
  <w:style w:type="paragraph" w:styleId="Title">
    <w:name w:val="Title"/>
    <w:basedOn w:val="Normal"/>
    <w:link w:val="TitleChar"/>
    <w:uiPriority w:val="99"/>
    <w:qFormat/>
    <w:rsid w:val="006468B7"/>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99"/>
    <w:locked/>
    <w:rsid w:val="00700273"/>
    <w:rPr>
      <w:rFonts w:ascii="Cambria" w:hAnsi="Cambria" w:cs="Times New Roman"/>
      <w:b/>
      <w:bCs/>
      <w:kern w:val="28"/>
      <w:sz w:val="32"/>
      <w:szCs w:val="32"/>
    </w:rPr>
  </w:style>
  <w:style w:type="paragraph" w:customStyle="1" w:styleId="TableText">
    <w:name w:val="Table Text"/>
    <w:uiPriority w:val="99"/>
    <w:rsid w:val="006468B7"/>
    <w:rPr>
      <w:rFonts w:ascii="Arial Narrow" w:hAnsi="Arial Narrow"/>
      <w:color w:val="000000"/>
      <w:sz w:val="24"/>
      <w:szCs w:val="20"/>
    </w:rPr>
  </w:style>
  <w:style w:type="paragraph" w:styleId="FootnoteText">
    <w:name w:val="footnote text"/>
    <w:basedOn w:val="Normal"/>
    <w:link w:val="FootnoteTextChar"/>
    <w:uiPriority w:val="99"/>
    <w:rsid w:val="00C317D9"/>
  </w:style>
  <w:style w:type="character" w:customStyle="1" w:styleId="FootnoteTextChar">
    <w:name w:val="Footnote Text Char"/>
    <w:basedOn w:val="DefaultParagraphFont"/>
    <w:link w:val="FootnoteText"/>
    <w:uiPriority w:val="99"/>
    <w:locked/>
    <w:rsid w:val="00C317D9"/>
    <w:rPr>
      <w:rFonts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13439">
      <w:marLeft w:val="0"/>
      <w:marRight w:val="0"/>
      <w:marTop w:val="0"/>
      <w:marBottom w:val="0"/>
      <w:divBdr>
        <w:top w:val="none" w:sz="0" w:space="0" w:color="auto"/>
        <w:left w:val="none" w:sz="0" w:space="0" w:color="auto"/>
        <w:bottom w:val="none" w:sz="0" w:space="0" w:color="auto"/>
        <w:right w:val="none" w:sz="0" w:space="0" w:color="auto"/>
      </w:divBdr>
    </w:div>
    <w:div w:id="592713440">
      <w:marLeft w:val="0"/>
      <w:marRight w:val="0"/>
      <w:marTop w:val="0"/>
      <w:marBottom w:val="0"/>
      <w:divBdr>
        <w:top w:val="none" w:sz="0" w:space="0" w:color="auto"/>
        <w:left w:val="none" w:sz="0" w:space="0" w:color="auto"/>
        <w:bottom w:val="none" w:sz="0" w:space="0" w:color="auto"/>
        <w:right w:val="none" w:sz="0" w:space="0" w:color="auto"/>
      </w:divBdr>
      <w:divsChild>
        <w:div w:id="592713441">
          <w:marLeft w:val="0"/>
          <w:marRight w:val="0"/>
          <w:marTop w:val="0"/>
          <w:marBottom w:val="0"/>
          <w:divBdr>
            <w:top w:val="none" w:sz="0" w:space="0" w:color="auto"/>
            <w:left w:val="none" w:sz="0" w:space="0" w:color="auto"/>
            <w:bottom w:val="none" w:sz="0" w:space="0" w:color="auto"/>
            <w:right w:val="none" w:sz="0" w:space="0" w:color="auto"/>
          </w:divBdr>
        </w:div>
      </w:divsChild>
    </w:div>
    <w:div w:id="592713442">
      <w:marLeft w:val="0"/>
      <w:marRight w:val="0"/>
      <w:marTop w:val="0"/>
      <w:marBottom w:val="0"/>
      <w:divBdr>
        <w:top w:val="none" w:sz="0" w:space="0" w:color="auto"/>
        <w:left w:val="none" w:sz="0" w:space="0" w:color="auto"/>
        <w:bottom w:val="none" w:sz="0" w:space="0" w:color="auto"/>
        <w:right w:val="none" w:sz="0" w:space="0" w:color="auto"/>
      </w:divBdr>
    </w:div>
    <w:div w:id="592713443">
      <w:marLeft w:val="0"/>
      <w:marRight w:val="0"/>
      <w:marTop w:val="0"/>
      <w:marBottom w:val="0"/>
      <w:divBdr>
        <w:top w:val="none" w:sz="0" w:space="0" w:color="auto"/>
        <w:left w:val="none" w:sz="0" w:space="0" w:color="auto"/>
        <w:bottom w:val="none" w:sz="0" w:space="0" w:color="auto"/>
        <w:right w:val="none" w:sz="0" w:space="0" w:color="auto"/>
      </w:divBdr>
      <w:divsChild>
        <w:div w:id="592713444">
          <w:marLeft w:val="0"/>
          <w:marRight w:val="0"/>
          <w:marTop w:val="0"/>
          <w:marBottom w:val="0"/>
          <w:divBdr>
            <w:top w:val="none" w:sz="0" w:space="0" w:color="auto"/>
            <w:left w:val="none" w:sz="0" w:space="0" w:color="auto"/>
            <w:bottom w:val="none" w:sz="0" w:space="0" w:color="auto"/>
            <w:right w:val="none" w:sz="0" w:space="0" w:color="auto"/>
          </w:divBdr>
        </w:div>
      </w:divsChild>
    </w:div>
    <w:div w:id="592713446">
      <w:marLeft w:val="0"/>
      <w:marRight w:val="0"/>
      <w:marTop w:val="0"/>
      <w:marBottom w:val="0"/>
      <w:divBdr>
        <w:top w:val="none" w:sz="0" w:space="0" w:color="auto"/>
        <w:left w:val="none" w:sz="0" w:space="0" w:color="auto"/>
        <w:bottom w:val="none" w:sz="0" w:space="0" w:color="auto"/>
        <w:right w:val="none" w:sz="0" w:space="0" w:color="auto"/>
      </w:divBdr>
      <w:divsChild>
        <w:div w:id="592713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geh032012a.doc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esb.org/pdf4/geh_team_leadership_031612a1.docx" TargetMode="External"/><Relationship Id="rId4" Type="http://schemas.openxmlformats.org/officeDocument/2006/relationships/settings" Target="settings.xml"/><Relationship Id="rId9" Type="http://schemas.openxmlformats.org/officeDocument/2006/relationships/hyperlink" Target="http://www.naesb.org/pdf4/geh032012a.doc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Rae McQuade</cp:lastModifiedBy>
  <cp:revision>2</cp:revision>
  <cp:lastPrinted>2012-03-12T19:05:00Z</cp:lastPrinted>
  <dcterms:created xsi:type="dcterms:W3CDTF">2012-04-18T02:37:00Z</dcterms:created>
  <dcterms:modified xsi:type="dcterms:W3CDTF">2012-04-18T02:37:00Z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