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8" w:rsidRDefault="00346858" w:rsidP="0048681C">
      <w:pPr>
        <w:spacing w:after="120"/>
      </w:pPr>
      <w:bookmarkStart w:id="0" w:name="_GoBack"/>
      <w:bookmarkEnd w:id="0"/>
      <w:r>
        <w:t>Schematic:</w:t>
      </w:r>
    </w:p>
    <w:p w:rsidR="00346858" w:rsidRDefault="00346858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 wp14:anchorId="3DB522B7" wp14:editId="6901ABC8">
                <wp:extent cx="6278136" cy="6456556"/>
                <wp:effectExtent l="0" t="0" r="889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Oval 5"/>
                        <wps:cNvSpPr/>
                        <wps:spPr>
                          <a:xfrm>
                            <a:off x="1908440" y="4350757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750742" y="334536"/>
                            <a:ext cx="2575931" cy="133814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jc w:val="center"/>
                              </w:pPr>
                              <w: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58059" y="2477151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Subscriber – user 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of PKI WEQ-012 Standards</w:t>
                              </w:r>
                            </w:p>
                            <w:p w:rsidR="005A1BF7" w:rsidRDefault="005A1BF7" w:rsidP="00346858"/>
                            <w:p w:rsidR="005A1BF7" w:rsidRDefault="005A1BF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3636878" y="1483848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 In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18552" y="657870"/>
                            <a:ext cx="1840131" cy="758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24829" y="2743200"/>
                            <a:ext cx="1761893" cy="8474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AE6827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Authorized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Certification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Authority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(ACA)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147557" y="1710132"/>
                            <a:ext cx="1672683" cy="86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86513" y="4560849"/>
                            <a:ext cx="1539077" cy="970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750448" y="1538868"/>
                            <a:ext cx="513249" cy="93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90416" y="3814794"/>
                            <a:ext cx="434076" cy="8110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745768" y="2476367"/>
                            <a:ext cx="1023344" cy="413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27266" y="1473077"/>
                            <a:ext cx="1492264" cy="669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subscriber employs an Authorized CA as noted in the WEQ012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8837" y="3973484"/>
                            <a:ext cx="1511464" cy="17504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 xml:space="preserve">NAESB requires an </w:t>
                              </w:r>
                              <w:r w:rsidR="00AE6827">
                                <w:t>affidavit certifying</w:t>
                              </w:r>
                              <w:r>
                                <w:t xml:space="preserve">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132062" y="2889669"/>
                            <a:ext cx="2743998" cy="99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third party auditor is independent of the Subscriber and the Authorized Certification Authority and is employed by the ACA to review the ACAs compliance with the NAESB requirements.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76;height:64560;visibility:visible;mso-wrap-style:square">
                  <v:fill o:detectmouseclick="t"/>
                  <v:path o:connecttype="none"/>
                </v:shape>
                <v:oval id="Oval 5" o:spid="_x0000_s1028" style="position:absolute;left:19084;top:43507;width:25756;height:1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/>
                    </w:txbxContent>
                  </v:textbox>
                </v:oval>
                <v:oval id="Oval 2" o:spid="_x0000_s1029" style="position:absolute;left:17507;top:3345;width:25759;height:1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jc w:val="center"/>
                        </w:pPr>
                        <w:r>
                          <w:t>xxxxxx</w:t>
                        </w:r>
                      </w:p>
                    </w:txbxContent>
                  </v:textbox>
                </v:oval>
                <v:oval id="Oval 6" o:spid="_x0000_s1030" style="position:absolute;left:2580;top:24771;width:25756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t xml:space="preserve">Subscriber – user 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of PKI WEQ-012 Standards</w:t>
                        </w:r>
                      </w:p>
                      <w:p w:rsidR="005A1BF7" w:rsidRDefault="005A1BF7" w:rsidP="00346858"/>
                      <w:p w:rsidR="005A1BF7" w:rsidRDefault="005A1BF7"/>
                    </w:txbxContent>
                  </v:textbox>
                </v:oval>
                <v:oval id="Oval 9" o:spid="_x0000_s1031" style="position:absolute;left:36368;top:14838;width:25750;height:1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 In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5;top:6578;width:18401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7248;top:27432;width:17619;height:8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    <v:textbox>
                    <w:txbxContent>
                      <w:p w:rsidR="005A1BF7" w:rsidRPr="00285B87" w:rsidRDefault="005A1BF7" w:rsidP="00AE6827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Authorized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Certification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Authority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475;top:17101;width:16727;height:8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865;top:45608;width:15390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4;top:15388;width:5132;height:93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6904;top:38147;width:4340;height:8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Straight Arrow Connector 15" o:spid="_x0000_s1038" type="#_x0000_t32" style="position:absolute;left:27457;top:24763;width:10234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Text Box 19" o:spid="_x0000_s1039" type="#_x0000_t202" style="position:absolute;left:4272;top:14730;width:14923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A1BF7" w:rsidRDefault="005A1BF7">
                        <w:r>
                          <w:t>The subscriber employs an Authorized CA as noted in the WEQ012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8;top:39734;width:15115;height:17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5A1BF7" w:rsidRDefault="005A1BF7">
                        <w:r>
                          <w:t xml:space="preserve">NAESB requires an </w:t>
                        </w:r>
                        <w:r w:rsidR="00AE6827">
                          <w:t>affidavit certifying</w:t>
                        </w:r>
                        <w:r>
                          <w:t xml:space="preserve">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20;top:28896;width:27440;height:9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5A1BF7" w:rsidRDefault="005A1BF7">
                        <w:r>
                          <w:t>The third party auditor is independent of the Subscriber and the Authorized Certification Authority and is employed by the ACA to review the ACAs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  <w:sectPr w:rsidR="00346858">
          <w:headerReference w:type="default" r:id="rId9"/>
          <w:footerReference w:type="default" r:id="rId10"/>
          <w:pgSz w:w="12240" w:h="15840" w:code="1"/>
          <w:pgMar w:top="720" w:right="1260" w:bottom="720" w:left="1170" w:header="720" w:footer="720" w:gutter="0"/>
          <w:cols w:space="720"/>
        </w:sectPr>
      </w:pPr>
    </w:p>
    <w:p w:rsidR="0049134A" w:rsidRPr="006B1EF7" w:rsidRDefault="0048681C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</w:t>
      </w:r>
      <w:r w:rsidR="00AE6827" w:rsidRPr="006B1EF7">
        <w:rPr>
          <w:sz w:val="24"/>
          <w:szCs w:val="24"/>
        </w:rPr>
        <w:t xml:space="preserve"> the components of the process to be used by NAESB to certify, and maintain the certification of, Authorized Certification Authorities</w:t>
      </w:r>
      <w:r w:rsidR="005A1BF7" w:rsidRPr="006B1EF7">
        <w:rPr>
          <w:sz w:val="24"/>
          <w:szCs w:val="24"/>
        </w:rPr>
        <w:t xml:space="preserve"> (ACA</w:t>
      </w:r>
      <w:r w:rsidR="00AE6827" w:rsidRPr="006B1EF7">
        <w:rPr>
          <w:sz w:val="24"/>
          <w:szCs w:val="24"/>
        </w:rPr>
        <w:t>s</w:t>
      </w:r>
      <w:r w:rsidR="005A1BF7" w:rsidRPr="006B1EF7">
        <w:rPr>
          <w:sz w:val="24"/>
          <w:szCs w:val="24"/>
        </w:rPr>
        <w:t>)</w:t>
      </w:r>
      <w:r w:rsidRPr="006B1EF7">
        <w:rPr>
          <w:sz w:val="24"/>
          <w:szCs w:val="24"/>
        </w:rPr>
        <w:t>:</w:t>
      </w:r>
    </w:p>
    <w:p w:rsidR="0049134A" w:rsidRPr="006B1EF7" w:rsidRDefault="0049134A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ab/>
      </w:r>
    </w:p>
    <w:p w:rsidR="006B1EF7" w:rsidRPr="006B1EF7" w:rsidRDefault="00303AD9" w:rsidP="006B1EF7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245A40"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49134A" w:rsidRPr="006B1EF7">
        <w:rPr>
          <w:rFonts w:ascii="Times New Roman" w:hAnsi="Times New Roman" w:cs="Times New Roman"/>
          <w:sz w:val="24"/>
          <w:szCs w:val="24"/>
        </w:rPr>
        <w:t>Self-Certification</w:t>
      </w:r>
    </w:p>
    <w:p w:rsidR="006B1EF7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The NAESB Certification Program utilizes a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self-certification format. An O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or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rinciple of the company seeking certification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provide an affidavit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oath that the applicant meets the WEQ-12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requirements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certifies that his or her answers are accurate and truthful. The Statement 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Oath is modeled on similar statements made under Sarbanes-Oxley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EF7" w:rsidRPr="006B1EF7" w:rsidRDefault="0000361C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complete copy of an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Unqualified Audit Report from the most recent SOC 3 engagement employing the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release of Trust Services Principles, Criteria and Illustrations by the AICPA, produced by a Qualified Auditing Firm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accompany the </w:t>
      </w:r>
      <w:r>
        <w:rPr>
          <w:rFonts w:ascii="Times New Roman" w:hAnsi="Times New Roman" w:cs="Times New Roman"/>
          <w:sz w:val="24"/>
          <w:szCs w:val="24"/>
        </w:rPr>
        <w:t>affidavit submitted to NAESB.</w:t>
      </w:r>
    </w:p>
    <w:p w:rsidR="00245A40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NAESB does not warrant or guarantee that the 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Authorized Certificate Authority’s (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comply with the WEQ-12 standard, perform as intended, or comply with representations made by the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61C" w:rsidRDefault="00B50865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hAnsi="Times New Roman" w:cs="Times New Roman"/>
          <w:sz w:val="24"/>
          <w:szCs w:val="24"/>
        </w:rPr>
        <w:t xml:space="preserve">The </w:t>
      </w:r>
      <w:r w:rsidR="005A1BF7" w:rsidRPr="0000361C">
        <w:rPr>
          <w:rFonts w:ascii="Times New Roman" w:hAnsi="Times New Roman" w:cs="Times New Roman"/>
          <w:sz w:val="24"/>
          <w:szCs w:val="24"/>
        </w:rPr>
        <w:t>A</w:t>
      </w:r>
      <w:r w:rsidRPr="0000361C">
        <w:rPr>
          <w:rFonts w:ascii="Times New Roman" w:hAnsi="Times New Roman" w:cs="Times New Roman"/>
          <w:sz w:val="24"/>
          <w:szCs w:val="24"/>
        </w:rPr>
        <w:t xml:space="preserve">CA is not required to be a member of NAESB, but must </w:t>
      </w:r>
      <w:r w:rsidR="00AE6827" w:rsidRPr="0000361C">
        <w:rPr>
          <w:rFonts w:ascii="Times New Roman" w:hAnsi="Times New Roman" w:cs="Times New Roman"/>
          <w:sz w:val="24"/>
          <w:szCs w:val="24"/>
        </w:rPr>
        <w:t>possess</w:t>
      </w:r>
      <w:r w:rsidRPr="0000361C">
        <w:rPr>
          <w:rFonts w:ascii="Times New Roman" w:hAnsi="Times New Roman" w:cs="Times New Roman"/>
          <w:sz w:val="24"/>
          <w:szCs w:val="24"/>
        </w:rPr>
        <w:t xml:space="preserve"> a legal copy of relevant NAESB standards.</w:t>
      </w:r>
    </w:p>
    <w:p w:rsidR="0049134A" w:rsidRPr="0000361C" w:rsidRDefault="005A1BF7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 </w:t>
      </w: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display NAESB Certification Mark provided by NAESB on its web site or documentation for as long as the ACA remains certified.</w:t>
      </w:r>
    </w:p>
    <w:p w:rsidR="00245A40" w:rsidRPr="006B1EF7" w:rsidRDefault="00245A40" w:rsidP="00245A40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49134A" w:rsidRPr="006B1EF7" w:rsidRDefault="00245A40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Auditing</w:t>
      </w:r>
    </w:p>
    <w:p w:rsidR="0000361C" w:rsidRPr="00D620DB" w:rsidRDefault="0000361C" w:rsidP="000036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13214">
        <w:rPr>
          <w:rFonts w:ascii="Times New Roman" w:hAnsi="Times New Roman" w:cs="Times New Roman"/>
          <w:sz w:val="24"/>
          <w:szCs w:val="24"/>
        </w:rPr>
        <w:t xml:space="preserve">The ACA will report annually its compliance with the WEQ-12 standards to NAESB </w:t>
      </w:r>
      <w:r w:rsidRPr="00D620DB">
        <w:rPr>
          <w:rFonts w:ascii="Times New Roman" w:hAnsi="Times New Roman" w:cs="Times New Roman"/>
          <w:sz w:val="24"/>
          <w:szCs w:val="24"/>
        </w:rPr>
        <w:t xml:space="preserve">by submitting 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1) </w:t>
      </w:r>
      <w:r w:rsidRPr="00D620DB">
        <w:rPr>
          <w:rFonts w:ascii="Times New Roman" w:hAnsi="Times New Roman" w:cs="Times New Roman"/>
          <w:sz w:val="24"/>
          <w:szCs w:val="24"/>
        </w:rPr>
        <w:t xml:space="preserve">a complete copy of the Unqualified Audit Report from the most recent SOC 3 engagement employing the then-current release of Trust Services Principles, Criteria and Illustrations by the AICPA, 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2) </w:t>
      </w:r>
      <w:r w:rsidRPr="00D620DB">
        <w:rPr>
          <w:rFonts w:ascii="Times New Roman" w:hAnsi="Times New Roman" w:cs="Times New Roman"/>
          <w:sz w:val="24"/>
          <w:szCs w:val="24"/>
        </w:rPr>
        <w:t>an Unqualified Audit Report confirming the ACA compliance with the WEQ-12 requirements.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 </w:t>
      </w:r>
      <w:r w:rsidRPr="00D620DB">
        <w:rPr>
          <w:rFonts w:ascii="Times New Roman" w:hAnsi="Times New Roman" w:cs="Times New Roman"/>
          <w:sz w:val="24"/>
          <w:szCs w:val="24"/>
        </w:rPr>
        <w:t>The report will be provided to NAESB promptly upon conclusion of such audit.</w:t>
      </w:r>
    </w:p>
    <w:p w:rsidR="00D620DB" w:rsidRPr="00D620DB" w:rsidRDefault="0000361C" w:rsidP="00D620DB">
      <w:pPr>
        <w:pStyle w:val="ListParagraph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 xml:space="preserve">The above audits must be performed by </w:t>
      </w:r>
      <w:r w:rsidR="000030A4" w:rsidRPr="00D620DB">
        <w:rPr>
          <w:rFonts w:ascii="Times New Roman" w:hAnsi="Times New Roman" w:cs="Times New Roman"/>
          <w:sz w:val="24"/>
          <w:szCs w:val="24"/>
        </w:rPr>
        <w:t>an independent</w:t>
      </w:r>
      <w:r w:rsidRPr="00D620DB">
        <w:rPr>
          <w:rFonts w:ascii="Times New Roman" w:hAnsi="Times New Roman" w:cs="Times New Roman"/>
          <w:sz w:val="24"/>
          <w:szCs w:val="24"/>
        </w:rPr>
        <w:t>, 3</w:t>
      </w:r>
      <w:r w:rsidRPr="00D620D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620DB">
        <w:rPr>
          <w:rFonts w:ascii="Times New Roman" w:hAnsi="Times New Roman" w:cs="Times New Roman"/>
          <w:sz w:val="24"/>
          <w:szCs w:val="24"/>
        </w:rPr>
        <w:t xml:space="preserve"> party</w:t>
      </w:r>
      <w:r w:rsidR="000030A4" w:rsidRPr="00D620DB">
        <w:rPr>
          <w:rFonts w:ascii="Times New Roman" w:hAnsi="Times New Roman" w:cs="Times New Roman"/>
          <w:sz w:val="24"/>
          <w:szCs w:val="24"/>
        </w:rPr>
        <w:t xml:space="preserve"> auditing firm (“Qualified Auditing Firm”) that is both qualified and experienced with SOC 3 engagements employing the current release of Trust Services Principles, Criteria and Illustrations by the AICPA.</w:t>
      </w:r>
    </w:p>
    <w:p w:rsidR="000030A4" w:rsidRPr="00D620DB" w:rsidRDefault="00D620DB" w:rsidP="00D620DB">
      <w:pPr>
        <w:pStyle w:val="ListParagraph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The ACA may incorporate the WEQ-12 requirements into the audit plan it utilizes to perform related audits of its ongoing business.</w:t>
      </w:r>
    </w:p>
    <w:p w:rsidR="00B50865" w:rsidRPr="00D620DB" w:rsidRDefault="0017284B" w:rsidP="000036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 xml:space="preserve">No auditing of </w:t>
      </w:r>
      <w:r w:rsidR="009505E1" w:rsidRPr="00D620DB">
        <w:rPr>
          <w:rFonts w:ascii="Times New Roman" w:hAnsi="Times New Roman" w:cs="Times New Roman"/>
          <w:sz w:val="24"/>
          <w:szCs w:val="24"/>
        </w:rPr>
        <w:t xml:space="preserve">the ACA’s </w:t>
      </w:r>
      <w:r w:rsidR="005A1BF7" w:rsidRPr="00D620DB">
        <w:rPr>
          <w:rFonts w:ascii="Times New Roman" w:hAnsi="Times New Roman" w:cs="Times New Roman"/>
          <w:sz w:val="24"/>
          <w:szCs w:val="24"/>
        </w:rPr>
        <w:t>S</w:t>
      </w:r>
      <w:r w:rsidRPr="00D620DB">
        <w:rPr>
          <w:rFonts w:ascii="Times New Roman" w:hAnsi="Times New Roman" w:cs="Times New Roman"/>
          <w:sz w:val="24"/>
          <w:szCs w:val="24"/>
        </w:rPr>
        <w:t xml:space="preserve">ubscribers </w:t>
      </w:r>
      <w:r w:rsidR="0051621E" w:rsidRPr="00D620DB">
        <w:rPr>
          <w:rFonts w:ascii="Times New Roman" w:hAnsi="Times New Roman" w:cs="Times New Roman"/>
          <w:sz w:val="24"/>
          <w:szCs w:val="24"/>
        </w:rPr>
        <w:t>is</w:t>
      </w:r>
      <w:r w:rsidRPr="00D620DB">
        <w:rPr>
          <w:rFonts w:ascii="Times New Roman" w:hAnsi="Times New Roman" w:cs="Times New Roman"/>
          <w:sz w:val="24"/>
          <w:szCs w:val="24"/>
        </w:rPr>
        <w:t xml:space="preserve"> necessary.</w:t>
      </w:r>
    </w:p>
    <w:p w:rsidR="00AE6827" w:rsidRDefault="00AE6827" w:rsidP="00AE6827">
      <w:pPr>
        <w:spacing w:after="120"/>
        <w:rPr>
          <w:sz w:val="24"/>
          <w:szCs w:val="24"/>
        </w:rPr>
      </w:pPr>
    </w:p>
    <w:p w:rsidR="00D620DB" w:rsidRPr="006B1EF7" w:rsidRDefault="00D620DB" w:rsidP="00AE6827">
      <w:pPr>
        <w:spacing w:after="120"/>
        <w:rPr>
          <w:sz w:val="24"/>
          <w:szCs w:val="24"/>
        </w:rPr>
      </w:pPr>
    </w:p>
    <w:p w:rsidR="00B50865" w:rsidRPr="006B1EF7" w:rsidRDefault="00B50865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Revocation</w:t>
      </w:r>
    </w:p>
    <w:p w:rsidR="00B50865" w:rsidRPr="006B1EF7" w:rsidRDefault="00B50865" w:rsidP="00B5086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NAESB may revoke the certification of an ACA if:</w:t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submit, in a timely manner, the results of its annual audit</w:t>
      </w:r>
      <w:r w:rsidR="0000361C">
        <w:rPr>
          <w:rFonts w:ascii="Times New Roman" w:hAnsi="Times New Roman" w:cs="Times New Roman"/>
          <w:sz w:val="24"/>
          <w:szCs w:val="24"/>
        </w:rPr>
        <w:t>s</w:t>
      </w:r>
      <w:r w:rsidRPr="006B1EF7">
        <w:rPr>
          <w:rFonts w:ascii="Times New Roman" w:hAnsi="Times New Roman" w:cs="Times New Roman"/>
          <w:sz w:val="24"/>
          <w:szCs w:val="24"/>
        </w:rPr>
        <w:t>.</w:t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results of an annual audit indicate that the ACA is no longer in compliance with the WEQ-12 requirements.</w:t>
      </w:r>
    </w:p>
    <w:p w:rsidR="00B50865" w:rsidRPr="006B1EF7" w:rsidRDefault="006B1EF7" w:rsidP="006B1EF7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After the occurrence of a security breech, the ACA fails to cure the breach within </w:t>
      </w:r>
      <w:r w:rsidRPr="00D620DB">
        <w:rPr>
          <w:rFonts w:ascii="Times New Roman" w:hAnsi="Times New Roman" w:cs="Times New Roman"/>
          <w:sz w:val="24"/>
          <w:szCs w:val="24"/>
          <w:highlight w:val="yellow"/>
        </w:rPr>
        <w:t>Y T</w:t>
      </w:r>
      <w:r w:rsidR="00D620DB" w:rsidRPr="00D620DB">
        <w:rPr>
          <w:rFonts w:ascii="Times New Roman" w:hAnsi="Times New Roman" w:cs="Times New Roman"/>
          <w:sz w:val="24"/>
          <w:szCs w:val="24"/>
          <w:highlight w:val="yellow"/>
        </w:rPr>
        <w:t>IME</w:t>
      </w:r>
      <w:r w:rsidRPr="006B1EF7">
        <w:rPr>
          <w:rFonts w:ascii="Times New Roman" w:hAnsi="Times New Roman" w:cs="Times New Roman"/>
          <w:sz w:val="24"/>
          <w:szCs w:val="24"/>
        </w:rPr>
        <w:t>...</w:t>
      </w:r>
      <w:r w:rsidR="00A30164" w:rsidRPr="006B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5E1" w:rsidRPr="006B1EF7" w:rsidRDefault="009505E1" w:rsidP="00AE6827">
      <w:pPr>
        <w:spacing w:after="120"/>
        <w:rPr>
          <w:sz w:val="24"/>
          <w:szCs w:val="24"/>
        </w:rPr>
      </w:pPr>
    </w:p>
    <w:p w:rsidR="0017284B" w:rsidRPr="006B1EF7" w:rsidRDefault="00854CEA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48681C" w:rsidRPr="006B1EF7">
        <w:rPr>
          <w:rFonts w:ascii="Times New Roman" w:hAnsi="Times New Roman" w:cs="Times New Roman"/>
          <w:sz w:val="24"/>
          <w:szCs w:val="24"/>
        </w:rPr>
        <w:t>Reports</w:t>
      </w:r>
      <w:r w:rsidR="0017284B" w:rsidRPr="006B1EF7">
        <w:rPr>
          <w:rFonts w:ascii="Times New Roman" w:hAnsi="Times New Roman" w:cs="Times New Roman"/>
          <w:sz w:val="24"/>
          <w:szCs w:val="24"/>
        </w:rPr>
        <w:t xml:space="preserve"> to NAESB</w:t>
      </w:r>
    </w:p>
    <w:p w:rsidR="000030A4" w:rsidRPr="00213214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ACA must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 issue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 </w:t>
      </w:r>
      <w:r w:rsidR="00D620DB" w:rsidRPr="00213214">
        <w:rPr>
          <w:rFonts w:ascii="Times New Roman" w:hAnsi="Times New Roman" w:cs="Times New Roman"/>
          <w:sz w:val="24"/>
          <w:szCs w:val="24"/>
        </w:rPr>
        <w:t xml:space="preserve">within </w:t>
      </w:r>
      <w:r w:rsidR="00D620DB" w:rsidRPr="00213214">
        <w:rPr>
          <w:rFonts w:ascii="Times New Roman" w:hAnsi="Times New Roman" w:cs="Times New Roman"/>
          <w:sz w:val="24"/>
          <w:szCs w:val="24"/>
          <w:highlight w:val="yellow"/>
          <w:u w:val="single"/>
        </w:rPr>
        <w:t>X TIME</w:t>
      </w:r>
      <w:r w:rsidR="00D620DB" w:rsidRPr="00213214">
        <w:rPr>
          <w:rFonts w:ascii="Times New Roman" w:hAnsi="Times New Roman" w:cs="Times New Roman"/>
          <w:sz w:val="24"/>
          <w:szCs w:val="24"/>
        </w:rPr>
        <w:t xml:space="preserve"> of becoming aware of such security breaches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D620DB" w:rsidRPr="00213214">
        <w:rPr>
          <w:rFonts w:ascii="Times New Roman" w:hAnsi="Times New Roman" w:cs="Times New Roman"/>
          <w:sz w:val="24"/>
          <w:szCs w:val="24"/>
        </w:rPr>
        <w:t xml:space="preserve"> notification </w:t>
      </w:r>
      <w:r w:rsidR="000030A4" w:rsidRPr="00213214">
        <w:rPr>
          <w:rFonts w:ascii="Times New Roman" w:hAnsi="Times New Roman" w:cs="Times New Roman"/>
          <w:sz w:val="24"/>
          <w:szCs w:val="24"/>
        </w:rPr>
        <w:t xml:space="preserve">to its subscribers and NAESB of security breaches which compromises the integrity/trustworthiness of the “root certificate” and/or the certificate signing policies that are used to produce digital certificates. </w:t>
      </w:r>
    </w:p>
    <w:p w:rsidR="000030A4" w:rsidRPr="006B1EF7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ACA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agrees to</w:t>
      </w:r>
      <w:r w:rsidR="000030A4" w:rsidRPr="006B1EF7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remedy such security </w:t>
      </w:r>
      <w:r w:rsidR="006B1EF7" w:rsidRPr="006B1EF7">
        <w:rPr>
          <w:rFonts w:ascii="Times New Roman" w:hAnsi="Times New Roman" w:cs="Times New Roman"/>
          <w:sz w:val="24"/>
          <w:szCs w:val="24"/>
        </w:rPr>
        <w:t>breaches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without charge to all affected subscribers</w:t>
      </w:r>
      <w:r w:rsidR="00A30164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within </w:t>
      </w:r>
      <w:r w:rsidR="000030A4" w:rsidRPr="006B1E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Y TIME</w:t>
      </w:r>
      <w:r w:rsidR="000030A4" w:rsidRPr="006B1EF7">
        <w:rPr>
          <w:rFonts w:ascii="Times New Roman" w:hAnsi="Times New Roman" w:cs="Times New Roman"/>
          <w:sz w:val="24"/>
          <w:szCs w:val="24"/>
        </w:rPr>
        <w:t xml:space="preserve"> of the security breach occurrence.</w:t>
      </w:r>
    </w:p>
    <w:p w:rsidR="000030A4" w:rsidRPr="006B1EF7" w:rsidRDefault="00A30164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content of these reports should be no less than th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at </w:t>
      </w:r>
      <w:r w:rsidRPr="006B1EF7">
        <w:rPr>
          <w:rFonts w:ascii="Times New Roman" w:hAnsi="Times New Roman" w:cs="Times New Roman"/>
          <w:sz w:val="24"/>
          <w:szCs w:val="24"/>
        </w:rPr>
        <w:t>required by applicable state or federal regulation.</w:t>
      </w:r>
    </w:p>
    <w:p w:rsidR="000030A4" w:rsidRPr="006B1EF7" w:rsidRDefault="000030A4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agrees to notify NAESB and its subscribers a minimum of 90 days in advance of any plans to cease performing the Certification Authority function or intent to wit</w:t>
      </w:r>
      <w:r w:rsidR="00D620DB">
        <w:rPr>
          <w:rFonts w:ascii="Times New Roman" w:hAnsi="Times New Roman" w:cs="Times New Roman"/>
          <w:sz w:val="24"/>
          <w:szCs w:val="24"/>
        </w:rPr>
        <w:t>hdraw from NAESB’s list of ACAs</w:t>
      </w:r>
    </w:p>
    <w:p w:rsidR="009505E1" w:rsidRPr="006B1EF7" w:rsidRDefault="009505E1" w:rsidP="00AE6827">
      <w:pPr>
        <w:spacing w:after="120"/>
        <w:rPr>
          <w:sz w:val="24"/>
          <w:szCs w:val="24"/>
        </w:rPr>
      </w:pPr>
    </w:p>
    <w:p w:rsidR="008D2CC8" w:rsidRPr="006B1EF7" w:rsidRDefault="008D2CC8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NAESB Reports to WEQ Members</w:t>
      </w:r>
    </w:p>
    <w:p w:rsidR="0048681C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6B1EF7">
        <w:rPr>
          <w:rFonts w:ascii="Times New Roman" w:hAnsi="Times New Roman" w:cs="Times New Roman"/>
          <w:sz w:val="24"/>
          <w:szCs w:val="24"/>
        </w:rPr>
        <w:t xml:space="preserve">contact information for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all </w:t>
      </w:r>
      <w:r w:rsidR="00B50865" w:rsidRPr="006B1EF7">
        <w:rPr>
          <w:rFonts w:ascii="Times New Roman" w:hAnsi="Times New Roman" w:cs="Times New Roman"/>
          <w:sz w:val="24"/>
          <w:szCs w:val="24"/>
        </w:rPr>
        <w:t>A</w:t>
      </w:r>
      <w:r w:rsidR="009505E1" w:rsidRPr="006B1EF7">
        <w:rPr>
          <w:rFonts w:ascii="Times New Roman" w:hAnsi="Times New Roman" w:cs="Times New Roman"/>
          <w:sz w:val="24"/>
          <w:szCs w:val="24"/>
        </w:rPr>
        <w:t>CAs on its web site.</w:t>
      </w:r>
    </w:p>
    <w:p w:rsidR="008D2CC8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post on its web site, in a timely manner, </w:t>
      </w:r>
      <w:r w:rsidR="00B50865" w:rsidRPr="006B1EF7">
        <w:rPr>
          <w:rFonts w:ascii="Times New Roman" w:hAnsi="Times New Roman" w:cs="Times New Roman"/>
          <w:sz w:val="24"/>
          <w:szCs w:val="24"/>
        </w:rPr>
        <w:t xml:space="preserve">notice of </w:t>
      </w:r>
      <w:r w:rsidR="009505E1" w:rsidRPr="006B1EF7">
        <w:rPr>
          <w:rFonts w:ascii="Times New Roman" w:hAnsi="Times New Roman" w:cs="Times New Roman"/>
          <w:sz w:val="24"/>
          <w:szCs w:val="24"/>
        </w:rPr>
        <w:t>revocation of a</w:t>
      </w:r>
      <w:r w:rsidR="005A1BF7" w:rsidRPr="006B1EF7">
        <w:rPr>
          <w:rFonts w:ascii="Times New Roman" w:hAnsi="Times New Roman" w:cs="Times New Roman"/>
          <w:sz w:val="24"/>
          <w:szCs w:val="24"/>
        </w:rPr>
        <w:t>n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ACA</w:t>
      </w:r>
      <w:r w:rsidR="00B50865" w:rsidRPr="006B1EF7">
        <w:rPr>
          <w:rFonts w:ascii="Times New Roman" w:hAnsi="Times New Roman" w:cs="Times New Roman"/>
          <w:sz w:val="24"/>
          <w:szCs w:val="24"/>
        </w:rPr>
        <w:t>’s certification.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B50865" w:rsidRPr="006B1EF7">
        <w:rPr>
          <w:rFonts w:ascii="Times New Roman" w:hAnsi="Times New Roman" w:cs="Times New Roman"/>
          <w:sz w:val="24"/>
          <w:szCs w:val="24"/>
        </w:rPr>
        <w:t>The ACA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 will notify its S</w:t>
      </w:r>
      <w:r w:rsidR="004E042F" w:rsidRPr="006B1EF7">
        <w:rPr>
          <w:rFonts w:ascii="Times New Roman" w:hAnsi="Times New Roman" w:cs="Times New Roman"/>
          <w:sz w:val="24"/>
          <w:szCs w:val="24"/>
        </w:rPr>
        <w:t>ubsc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ribers of any </w:t>
      </w:r>
      <w:r w:rsidR="004E042F" w:rsidRPr="006B1EF7">
        <w:rPr>
          <w:rFonts w:ascii="Times New Roman" w:hAnsi="Times New Roman" w:cs="Times New Roman"/>
          <w:sz w:val="24"/>
          <w:szCs w:val="24"/>
        </w:rPr>
        <w:t>revocation as directed by the WEQ-012 specification</w:t>
      </w:r>
      <w:r w:rsidR="00B50865" w:rsidRPr="006B1EF7">
        <w:rPr>
          <w:rFonts w:ascii="Times New Roman" w:hAnsi="Times New Roman" w:cs="Times New Roman"/>
          <w:sz w:val="24"/>
          <w:szCs w:val="24"/>
        </w:rPr>
        <w:t>s</w:t>
      </w:r>
      <w:r w:rsidR="004E042F" w:rsidRPr="006B1EF7">
        <w:rPr>
          <w:rFonts w:ascii="Times New Roman" w:hAnsi="Times New Roman" w:cs="Times New Roman"/>
          <w:sz w:val="24"/>
          <w:szCs w:val="24"/>
        </w:rPr>
        <w:t>.</w:t>
      </w:r>
      <w:r w:rsidR="00303AD9" w:rsidRPr="006B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5" w:rsidRPr="006B1EF7" w:rsidRDefault="00B50865" w:rsidP="00AE6827">
      <w:pPr>
        <w:spacing w:after="120"/>
        <w:rPr>
          <w:sz w:val="24"/>
          <w:szCs w:val="24"/>
        </w:rPr>
      </w:pPr>
    </w:p>
    <w:p w:rsidR="00C106E8" w:rsidRPr="006B1EF7" w:rsidRDefault="004E042F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A</w:t>
      </w:r>
      <w:r w:rsidR="00C106E8" w:rsidRPr="006B1EF7">
        <w:rPr>
          <w:rFonts w:ascii="Times New Roman" w:hAnsi="Times New Roman" w:cs="Times New Roman"/>
          <w:sz w:val="24"/>
          <w:szCs w:val="24"/>
        </w:rPr>
        <w:t>CA Reports to WEQ Subscribers</w:t>
      </w:r>
      <w:r w:rsidR="00FC3B34" w:rsidRPr="006B1EF7">
        <w:rPr>
          <w:rFonts w:ascii="Times New Roman" w:hAnsi="Times New Roman" w:cs="Times New Roman"/>
          <w:sz w:val="24"/>
          <w:szCs w:val="24"/>
        </w:rPr>
        <w:t xml:space="preserve"> – is this a requirement </w:t>
      </w:r>
      <w:r w:rsidR="00B50865" w:rsidRPr="006B1EF7">
        <w:rPr>
          <w:rFonts w:ascii="Times New Roman" w:hAnsi="Times New Roman" w:cs="Times New Roman"/>
          <w:sz w:val="24"/>
          <w:szCs w:val="24"/>
        </w:rPr>
        <w:t>covered in WEQ-12?</w:t>
      </w:r>
    </w:p>
    <w:p w:rsidR="00B50865" w:rsidRPr="006B1EF7" w:rsidRDefault="00B50865" w:rsidP="005A1BF7">
      <w:pPr>
        <w:spacing w:after="120"/>
        <w:ind w:left="360"/>
        <w:rPr>
          <w:sz w:val="24"/>
          <w:szCs w:val="24"/>
        </w:rPr>
      </w:pPr>
    </w:p>
    <w:p w:rsidR="00B50865" w:rsidRDefault="00B50865" w:rsidP="00346858">
      <w:pPr>
        <w:spacing w:after="120"/>
      </w:pPr>
    </w:p>
    <w:p w:rsidR="00B50865" w:rsidRDefault="00B50865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Pr="00D620DB" w:rsidRDefault="00D620DB" w:rsidP="00346858">
      <w:pPr>
        <w:spacing w:after="120"/>
        <w:rPr>
          <w:sz w:val="24"/>
          <w:szCs w:val="24"/>
        </w:rPr>
      </w:pPr>
    </w:p>
    <w:p w:rsidR="00B50865" w:rsidRPr="00D620DB" w:rsidRDefault="00B50865" w:rsidP="00346858">
      <w:pPr>
        <w:spacing w:after="120"/>
        <w:rPr>
          <w:sz w:val="24"/>
          <w:szCs w:val="24"/>
        </w:rPr>
      </w:pPr>
    </w:p>
    <w:p w:rsidR="00C847B9" w:rsidRPr="00D620DB" w:rsidRDefault="00346858" w:rsidP="00346858">
      <w:pPr>
        <w:spacing w:after="120"/>
        <w:rPr>
          <w:sz w:val="24"/>
          <w:szCs w:val="24"/>
        </w:rPr>
      </w:pPr>
      <w:r w:rsidRPr="00D620DB">
        <w:rPr>
          <w:sz w:val="24"/>
          <w:szCs w:val="24"/>
        </w:rPr>
        <w:t>Open issues and new requirements for discussion at subsequent meetings:</w:t>
      </w:r>
    </w:p>
    <w:p w:rsidR="008F73F7" w:rsidRPr="00D620DB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NERC CIP Standards</w:t>
      </w:r>
      <w:r w:rsidR="00A30164" w:rsidRPr="00D620DB">
        <w:rPr>
          <w:rFonts w:ascii="Times New Roman" w:hAnsi="Times New Roman" w:cs="Times New Roman"/>
          <w:sz w:val="24"/>
          <w:szCs w:val="24"/>
        </w:rPr>
        <w:t xml:space="preserve"> - </w:t>
      </w:r>
      <w:r w:rsidRPr="00D620DB">
        <w:rPr>
          <w:rFonts w:ascii="Times New Roman" w:hAnsi="Times New Roman" w:cs="Times New Roman"/>
          <w:sz w:val="24"/>
          <w:szCs w:val="24"/>
        </w:rPr>
        <w:t>Consideration of consistency with NERC CIP standard.</w:t>
      </w:r>
    </w:p>
    <w:p w:rsidR="008F73F7" w:rsidRPr="00D620DB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Indemnification Language</w:t>
      </w:r>
      <w:r w:rsidR="00A30164" w:rsidRPr="00D620DB">
        <w:rPr>
          <w:rFonts w:ascii="Times New Roman" w:hAnsi="Times New Roman" w:cs="Times New Roman"/>
          <w:sz w:val="24"/>
          <w:szCs w:val="24"/>
        </w:rPr>
        <w:t xml:space="preserve"> – do we need </w:t>
      </w:r>
      <w:r w:rsidR="00213214" w:rsidRPr="00D620DB">
        <w:rPr>
          <w:rFonts w:ascii="Times New Roman" w:hAnsi="Times New Roman" w:cs="Times New Roman"/>
          <w:sz w:val="24"/>
          <w:szCs w:val="24"/>
        </w:rPr>
        <w:t>this – ask NAESB GC.</w:t>
      </w:r>
    </w:p>
    <w:p w:rsidR="006B1EF7" w:rsidRPr="00D620DB" w:rsidRDefault="006B1E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Do we need ACA prereqs?</w:t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The Company has been performing the Certification Authority function commercially for a minimum of 5 years</w:t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The Company has no plans to cease performing the Certification Authority function commercially or withdraw from NAESB’s list of authorized Certification Authorities within the next 12 months</w:t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Provide information describing each security breach that occurred within the past 3 years that compromised the integrity/trustworthiness of the Certification Company’s “root certificate” and/or the certificate signing policies that are used to produce digital certificates issued by the Company</w:t>
      </w:r>
    </w:p>
    <w:p w:rsidR="006B1EF7" w:rsidRPr="00A30164" w:rsidRDefault="006B1EF7" w:rsidP="006B1EF7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2F14E2" w:rsidRPr="00303AD9" w:rsidRDefault="002F14E2" w:rsidP="00A30164">
      <w:pPr>
        <w:pStyle w:val="ListParagraph"/>
        <w:tabs>
          <w:tab w:val="left" w:pos="720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sectPr w:rsidR="002F14E2" w:rsidRPr="00303AD9"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C8" w:rsidRDefault="00E740C8">
      <w:r>
        <w:separator/>
      </w:r>
    </w:p>
  </w:endnote>
  <w:endnote w:type="continuationSeparator" w:id="0">
    <w:p w:rsidR="00E740C8" w:rsidRDefault="00E7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 w:rsidP="0048681C">
    <w:pPr>
      <w:pStyle w:val="Footer"/>
      <w:pBdr>
        <w:top w:val="single" w:sz="4" w:space="1" w:color="auto"/>
      </w:pBdr>
      <w:jc w:val="right"/>
    </w:pPr>
    <w:r>
      <w:t>Board Certification Comm</w:t>
    </w:r>
    <w:r w:rsidR="006B1EF7">
      <w:t>ittee – Draft Work Paper, July 11</w:t>
    </w:r>
    <w:r>
      <w:t>, 2011</w:t>
    </w:r>
  </w:p>
  <w:p w:rsidR="005A1BF7" w:rsidRPr="000F3375" w:rsidRDefault="005A1BF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B5D4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C8" w:rsidRDefault="00E740C8">
      <w:r>
        <w:separator/>
      </w:r>
    </w:p>
  </w:footnote>
  <w:footnote w:type="continuationSeparator" w:id="0">
    <w:p w:rsidR="00E740C8" w:rsidRDefault="00E7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147A7D" wp14:editId="7CABCBF9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5A1BF7" w:rsidRPr="000F3375" w:rsidRDefault="005A1BF7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5A1BF7" w:rsidRPr="000F3375" w:rsidRDefault="005A1BF7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5A1BF7" w:rsidRPr="000F3375" w:rsidRDefault="005A1BF7" w:rsidP="000F3375">
    <w:pPr>
      <w:pStyle w:val="Header"/>
      <w:jc w:val="right"/>
    </w:pPr>
    <w:r w:rsidRPr="000F3375">
      <w:t>Phone:  (713) 356-0060, Fax:  (713) 356-0067, E-mail: naesb@naesb.org</w:t>
    </w:r>
  </w:p>
  <w:p w:rsidR="005A1BF7" w:rsidRPr="000F3375" w:rsidRDefault="005A1BF7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6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8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9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9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1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3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FB56B5"/>
    <w:multiLevelType w:val="hybridMultilevel"/>
    <w:tmpl w:val="6734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7"/>
  </w:num>
  <w:num w:numId="4">
    <w:abstractNumId w:val="1"/>
  </w:num>
  <w:num w:numId="5">
    <w:abstractNumId w:val="6"/>
  </w:num>
  <w:num w:numId="6">
    <w:abstractNumId w:val="2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2"/>
  </w:num>
  <w:num w:numId="13">
    <w:abstractNumId w:val="21"/>
  </w:num>
  <w:num w:numId="14">
    <w:abstractNumId w:val="18"/>
  </w:num>
  <w:num w:numId="15">
    <w:abstractNumId w:val="16"/>
  </w:num>
  <w:num w:numId="16">
    <w:abstractNumId w:val="7"/>
  </w:num>
  <w:num w:numId="17">
    <w:abstractNumId w:val="5"/>
  </w:num>
  <w:num w:numId="18">
    <w:abstractNumId w:val="10"/>
  </w:num>
  <w:num w:numId="19">
    <w:abstractNumId w:val="14"/>
  </w:num>
  <w:num w:numId="20">
    <w:abstractNumId w:val="23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24"/>
  </w:num>
  <w:num w:numId="2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77DC"/>
    <w:rsid w:val="001C1937"/>
    <w:rsid w:val="001C2975"/>
    <w:rsid w:val="001C54D3"/>
    <w:rsid w:val="001C5A9F"/>
    <w:rsid w:val="001C60A3"/>
    <w:rsid w:val="001C7021"/>
    <w:rsid w:val="001C7A18"/>
    <w:rsid w:val="001D3763"/>
    <w:rsid w:val="001D417F"/>
    <w:rsid w:val="001D51F2"/>
    <w:rsid w:val="001D5572"/>
    <w:rsid w:val="001D57CD"/>
    <w:rsid w:val="001D59B8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255B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4235"/>
    <w:rsid w:val="003A0DA7"/>
    <w:rsid w:val="003A0F97"/>
    <w:rsid w:val="003A4145"/>
    <w:rsid w:val="003A5299"/>
    <w:rsid w:val="003A637D"/>
    <w:rsid w:val="003B1D20"/>
    <w:rsid w:val="003B2EA1"/>
    <w:rsid w:val="003B394B"/>
    <w:rsid w:val="003B4AD8"/>
    <w:rsid w:val="003B5567"/>
    <w:rsid w:val="003B583A"/>
    <w:rsid w:val="003B6041"/>
    <w:rsid w:val="003C20E2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21A64"/>
    <w:rsid w:val="004225D5"/>
    <w:rsid w:val="00425590"/>
    <w:rsid w:val="00425675"/>
    <w:rsid w:val="00425F84"/>
    <w:rsid w:val="004277F5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5061"/>
    <w:rsid w:val="004C6B16"/>
    <w:rsid w:val="004C6F94"/>
    <w:rsid w:val="004D0778"/>
    <w:rsid w:val="004D095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621E"/>
    <w:rsid w:val="00516B5B"/>
    <w:rsid w:val="005179E3"/>
    <w:rsid w:val="005213EB"/>
    <w:rsid w:val="00522C17"/>
    <w:rsid w:val="00523C0E"/>
    <w:rsid w:val="00523C8C"/>
    <w:rsid w:val="00524E5E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63C"/>
    <w:rsid w:val="005752D0"/>
    <w:rsid w:val="005824BB"/>
    <w:rsid w:val="005827AF"/>
    <w:rsid w:val="0058349B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381D"/>
    <w:rsid w:val="006059D0"/>
    <w:rsid w:val="00610629"/>
    <w:rsid w:val="0061089E"/>
    <w:rsid w:val="00611AE4"/>
    <w:rsid w:val="00611D7D"/>
    <w:rsid w:val="00612E08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C8A"/>
    <w:rsid w:val="00713035"/>
    <w:rsid w:val="0071393D"/>
    <w:rsid w:val="0071488D"/>
    <w:rsid w:val="00715109"/>
    <w:rsid w:val="00717E53"/>
    <w:rsid w:val="007200FA"/>
    <w:rsid w:val="00721861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EA3"/>
    <w:rsid w:val="0079390E"/>
    <w:rsid w:val="007941A7"/>
    <w:rsid w:val="0079458A"/>
    <w:rsid w:val="007A06E9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C33"/>
    <w:rsid w:val="007D2DDF"/>
    <w:rsid w:val="007D2F11"/>
    <w:rsid w:val="007D35A8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3FE7"/>
    <w:rsid w:val="00834564"/>
    <w:rsid w:val="00835255"/>
    <w:rsid w:val="00836C0E"/>
    <w:rsid w:val="00841926"/>
    <w:rsid w:val="00841D6A"/>
    <w:rsid w:val="00842946"/>
    <w:rsid w:val="00845B6A"/>
    <w:rsid w:val="00850B59"/>
    <w:rsid w:val="00850FA0"/>
    <w:rsid w:val="00853E79"/>
    <w:rsid w:val="00854108"/>
    <w:rsid w:val="00854CEA"/>
    <w:rsid w:val="00856C4A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5B56"/>
    <w:rsid w:val="0090764E"/>
    <w:rsid w:val="0091070D"/>
    <w:rsid w:val="00913873"/>
    <w:rsid w:val="00915F7B"/>
    <w:rsid w:val="00920193"/>
    <w:rsid w:val="00920961"/>
    <w:rsid w:val="00922439"/>
    <w:rsid w:val="00923A84"/>
    <w:rsid w:val="00923C2A"/>
    <w:rsid w:val="009247E7"/>
    <w:rsid w:val="00927648"/>
    <w:rsid w:val="009276F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1131"/>
    <w:rsid w:val="009A3EF2"/>
    <w:rsid w:val="009A5A08"/>
    <w:rsid w:val="009A7BE3"/>
    <w:rsid w:val="009B00D9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A00662"/>
    <w:rsid w:val="00A00FBB"/>
    <w:rsid w:val="00A06B88"/>
    <w:rsid w:val="00A179D3"/>
    <w:rsid w:val="00A207B1"/>
    <w:rsid w:val="00A20AD3"/>
    <w:rsid w:val="00A2148A"/>
    <w:rsid w:val="00A230AE"/>
    <w:rsid w:val="00A23698"/>
    <w:rsid w:val="00A236EA"/>
    <w:rsid w:val="00A255ED"/>
    <w:rsid w:val="00A30164"/>
    <w:rsid w:val="00A32DAE"/>
    <w:rsid w:val="00A41BE4"/>
    <w:rsid w:val="00A41C83"/>
    <w:rsid w:val="00A41E72"/>
    <w:rsid w:val="00A4323E"/>
    <w:rsid w:val="00A43BCB"/>
    <w:rsid w:val="00A43EF9"/>
    <w:rsid w:val="00A4555C"/>
    <w:rsid w:val="00A512A6"/>
    <w:rsid w:val="00A515F9"/>
    <w:rsid w:val="00A529AF"/>
    <w:rsid w:val="00A53867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1037C"/>
    <w:rsid w:val="00B15588"/>
    <w:rsid w:val="00B22019"/>
    <w:rsid w:val="00B23B08"/>
    <w:rsid w:val="00B2515F"/>
    <w:rsid w:val="00B300BC"/>
    <w:rsid w:val="00B31765"/>
    <w:rsid w:val="00B317F6"/>
    <w:rsid w:val="00B33B49"/>
    <w:rsid w:val="00B356D3"/>
    <w:rsid w:val="00B36A92"/>
    <w:rsid w:val="00B40A5E"/>
    <w:rsid w:val="00B430B3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5FE"/>
    <w:rsid w:val="00B66D6B"/>
    <w:rsid w:val="00B66E02"/>
    <w:rsid w:val="00B70606"/>
    <w:rsid w:val="00B70C4D"/>
    <w:rsid w:val="00B72EDC"/>
    <w:rsid w:val="00B731DF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59B"/>
    <w:rsid w:val="00C46174"/>
    <w:rsid w:val="00C47700"/>
    <w:rsid w:val="00C47FD5"/>
    <w:rsid w:val="00C50168"/>
    <w:rsid w:val="00C504FE"/>
    <w:rsid w:val="00C53ABB"/>
    <w:rsid w:val="00C56A48"/>
    <w:rsid w:val="00C56BDF"/>
    <w:rsid w:val="00C60109"/>
    <w:rsid w:val="00C627CC"/>
    <w:rsid w:val="00C64283"/>
    <w:rsid w:val="00C71A26"/>
    <w:rsid w:val="00C71C3C"/>
    <w:rsid w:val="00C7209C"/>
    <w:rsid w:val="00C72E46"/>
    <w:rsid w:val="00C7422B"/>
    <w:rsid w:val="00C75D67"/>
    <w:rsid w:val="00C82D2A"/>
    <w:rsid w:val="00C847B9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5610"/>
    <w:rsid w:val="00CF7FAF"/>
    <w:rsid w:val="00D02912"/>
    <w:rsid w:val="00D037C3"/>
    <w:rsid w:val="00D05241"/>
    <w:rsid w:val="00D0661A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7EA9"/>
    <w:rsid w:val="00DA2AAF"/>
    <w:rsid w:val="00DA3625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DD6"/>
    <w:rsid w:val="00DD4198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798"/>
    <w:rsid w:val="00E245B8"/>
    <w:rsid w:val="00E24780"/>
    <w:rsid w:val="00E325DE"/>
    <w:rsid w:val="00E327C6"/>
    <w:rsid w:val="00E34E02"/>
    <w:rsid w:val="00E37F5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6597"/>
    <w:rsid w:val="00ED73BA"/>
    <w:rsid w:val="00EE0CEF"/>
    <w:rsid w:val="00EE1150"/>
    <w:rsid w:val="00EE228C"/>
    <w:rsid w:val="00EE3BFF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42AA"/>
    <w:rsid w:val="00F06761"/>
    <w:rsid w:val="00F10732"/>
    <w:rsid w:val="00F10B31"/>
    <w:rsid w:val="00F12719"/>
    <w:rsid w:val="00F16E88"/>
    <w:rsid w:val="00F2032E"/>
    <w:rsid w:val="00F2225A"/>
    <w:rsid w:val="00F30D35"/>
    <w:rsid w:val="00F310C2"/>
    <w:rsid w:val="00F312F5"/>
    <w:rsid w:val="00F332C7"/>
    <w:rsid w:val="00F3503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978E5"/>
    <w:rsid w:val="00FA09FF"/>
    <w:rsid w:val="00FA4E74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BDFC-40C2-454A-92D0-F64A2D31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Leigh Spangler</cp:lastModifiedBy>
  <cp:revision>3</cp:revision>
  <cp:lastPrinted>2008-08-22T17:23:00Z</cp:lastPrinted>
  <dcterms:created xsi:type="dcterms:W3CDTF">2011-07-19T22:06:00Z</dcterms:created>
  <dcterms:modified xsi:type="dcterms:W3CDTF">2011-07-19T22:07:00Z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